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EFFAA">
      <w:pPr>
        <w:widowControl/>
        <w:spacing w:before="100" w:beforeAutospacing="1" w:after="150" w:line="480" w:lineRule="auto"/>
        <w:ind w:firstLine="480"/>
        <w:jc w:val="center"/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定安县20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  <w:lang w:val="en-US" w:eastAsia="zh-CN"/>
        </w:rPr>
        <w:t>26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年度政府预算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  <w:lang w:val="en-US" w:eastAsia="zh-CN"/>
        </w:rPr>
        <w:t>调整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公开材料目录</w:t>
      </w:r>
    </w:p>
    <w:p w14:paraId="30B97460">
      <w:pPr>
        <w:widowControl/>
        <w:spacing w:before="100" w:beforeAutospacing="1" w:after="150" w:line="480" w:lineRule="auto"/>
        <w:ind w:firstLine="480"/>
        <w:jc w:val="center"/>
        <w:rPr>
          <w:rFonts w:ascii="宋体" w:hAnsi="宋体" w:cs="Arial"/>
          <w:b/>
          <w:color w:val="222222"/>
          <w:kern w:val="0"/>
          <w:sz w:val="36"/>
          <w:szCs w:val="36"/>
        </w:rPr>
      </w:pPr>
    </w:p>
    <w:p w14:paraId="18D080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kern w:val="0"/>
          <w:sz w:val="32"/>
          <w:szCs w:val="32"/>
          <w:lang w:eastAsia="zh-CN"/>
        </w:rPr>
      </w:pP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eastAsia="zh-CN"/>
        </w:rPr>
        <w:t>关于2026年定安县第二次财政预算调整公开的说明</w:t>
      </w:r>
    </w:p>
    <w:p w14:paraId="606E3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关于202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年定安县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eastAsia="zh-CN"/>
        </w:rPr>
        <w:t>第二次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财政预算调整方案（草案）的报告</w:t>
      </w:r>
    </w:p>
    <w:p w14:paraId="0476C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第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eastAsia="zh-CN"/>
        </w:rPr>
        <w:t>三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部分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2026年定安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  <w:lang w:eastAsia="zh-CN"/>
        </w:rPr>
        <w:t>县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预算调整</w:t>
      </w:r>
      <w:bookmarkStart w:id="0" w:name="_GoBack"/>
      <w:bookmarkEnd w:id="0"/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（草案）表</w:t>
      </w:r>
    </w:p>
    <w:p w14:paraId="70512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第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eastAsia="zh-CN"/>
        </w:rPr>
        <w:t>四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部分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定安县202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年地方政府债务限额调整情况表</w:t>
      </w:r>
    </w:p>
    <w:p w14:paraId="63FFF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866BCF"/>
    <w:multiLevelType w:val="singleLevel"/>
    <w:tmpl w:val="8F866BCF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NmY5NGQ1MzRlM2U4ZjE3ZGFhNzQyM2Q2NzA2YzkifQ=="/>
  </w:docVars>
  <w:rsids>
    <w:rsidRoot w:val="26CC2187"/>
    <w:rsid w:val="0CE265BB"/>
    <w:rsid w:val="19026A28"/>
    <w:rsid w:val="1B041DF3"/>
    <w:rsid w:val="209C2E9B"/>
    <w:rsid w:val="26CC2187"/>
    <w:rsid w:val="29B11398"/>
    <w:rsid w:val="30AE5875"/>
    <w:rsid w:val="314F120E"/>
    <w:rsid w:val="47F22E4F"/>
    <w:rsid w:val="4D8E53C8"/>
    <w:rsid w:val="51252F3D"/>
    <w:rsid w:val="56D51ACF"/>
    <w:rsid w:val="5E6F6B50"/>
    <w:rsid w:val="60F61D3F"/>
    <w:rsid w:val="694330B3"/>
    <w:rsid w:val="771147F0"/>
    <w:rsid w:val="77145F42"/>
    <w:rsid w:val="78C16A1A"/>
    <w:rsid w:val="78CD6043"/>
    <w:rsid w:val="7C01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119</Characters>
  <Lines>0</Lines>
  <Paragraphs>0</Paragraphs>
  <TotalTime>0</TotalTime>
  <ScaleCrop>false</ScaleCrop>
  <LinksUpToDate>false</LinksUpToDate>
  <CharactersWithSpaces>121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2021-08-18T03:29:00Z</dcterms:created>
  <dc:creator>苏家东</dc:creator>
  <cp:lastModifiedBy>财政局预算管理股</cp:lastModifiedBy>
  <cp:lastPrinted>2024-10-14T03:22:00Z</cp:lastPrinted>
  <dcterms:modified xsi:type="dcterms:W3CDTF">2026-07-14T03:25:56Z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2285A48A1F43474F8C8C051018DABCE7_12</vt:lpwstr>
  </property>
  <property fmtid="{D5CDD505-2E9C-101B-9397-08002B2CF9AE}" pid="4" name="KSOTemplateDocerSaveRecord">
    <vt:lpwstr>eyJoZGlkIjoiYjEzNWNkMmExNTNmYjNhYWNkOWRkMTFkYzRmMTIyMjgiLCJ1c2VySWQiOiIxNjU3MTg2NzA1In0=</vt:lpwstr>
  </property>
</Properties>
</file>