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 xml:space="preserve">3     </w:t>
      </w:r>
      <w:r>
        <w:rPr>
          <w:rFonts w:hint="eastAsia"/>
          <w:b/>
          <w:sz w:val="44"/>
          <w:szCs w:val="44"/>
          <w:lang w:eastAsia="zh-CN"/>
        </w:rPr>
        <w:t>特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困人员救助供养年度核查记录表</w:t>
      </w:r>
    </w:p>
    <w:p>
      <w:pPr>
        <w:jc w:val="center"/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（核查日期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 年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 月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日）</w:t>
      </w:r>
    </w:p>
    <w:tbl>
      <w:tblPr>
        <w:tblStyle w:val="2"/>
        <w:tblpPr w:leftFromText="180" w:rightFromText="180" w:vertAnchor="text" w:horzAnchor="page" w:tblpX="1230" w:tblpY="358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96"/>
        <w:gridCol w:w="1195"/>
        <w:gridCol w:w="525"/>
        <w:gridCol w:w="645"/>
        <w:gridCol w:w="1515"/>
        <w:gridCol w:w="450"/>
        <w:gridCol w:w="1402"/>
        <w:gridCol w:w="653"/>
        <w:gridCol w:w="9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户主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家庭供养</w:t>
            </w: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月供养标准</w:t>
            </w:r>
            <w:r>
              <w:rPr>
                <w:rFonts w:hint="eastAsia" w:ascii="宋体" w:hAnsi="宋体" w:eastAsia="宋体" w:cs="宋体"/>
                <w:sz w:val="24"/>
              </w:rPr>
              <w:t>（元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/人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供养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形式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集中供养（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供养机构：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监护人姓名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分散供养（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家庭住址：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监护人联系方式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家庭成员情况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与户主关系</w:t>
            </w: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生活自理情况（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完全自理（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部分自理（  ）、不能自理（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完全自理（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部分自理（  ）、不能自理（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完全自理（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部分自理（  ）、不能自理（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完全自理（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部分自理（  ）、不能自理（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供养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原因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无劳动能力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无收入来源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无法定赡（抚、扶）养人或法定人无履行义务能力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日常生活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核查情况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住房结构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房所有权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家具家电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日常支出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vertAlign w:val="superscript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房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  <w:tc>
          <w:tcPr>
            <w:tcW w:w="196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自家（  ）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电视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水电燃料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砖瓦房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公家（  ）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大米副食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土坯</w:t>
            </w:r>
            <w:r>
              <w:rPr>
                <w:rFonts w:hint="eastAsia" w:ascii="宋体" w:hAnsi="宋体" w:eastAsia="宋体" w:cs="宋体"/>
                <w:szCs w:val="21"/>
              </w:rPr>
              <w:t>房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租住（  ）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煤气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门诊住院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其他房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其他（  ）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热水器（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支出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此栏填数字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此栏划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“∨”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此栏填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&amp;无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”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此栏填数字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种植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养殖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889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家庭种植</w:t>
            </w:r>
            <w:r>
              <w:rPr>
                <w:rFonts w:hint="eastAsia" w:ascii="宋体" w:hAnsi="宋体" w:eastAsia="宋体" w:cs="宋体"/>
                <w:sz w:val="24"/>
              </w:rPr>
              <w:t>粮食作物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9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家庭种植</w:t>
            </w:r>
            <w:r>
              <w:rPr>
                <w:rFonts w:hint="eastAsia" w:ascii="宋体" w:hAnsi="宋体" w:eastAsia="宋体" w:cs="宋体"/>
                <w:sz w:val="24"/>
              </w:rPr>
              <w:t>经济作物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9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家庭养殖家禽家畜情况：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9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sz w:val="24"/>
              </w:rPr>
              <w:t>劳力输出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9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能够改善或影响家庭经济情况：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核查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结果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经对该家庭核查，核查结果如下：</w:t>
            </w:r>
          </w:p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目前该家庭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（有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&amp;无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）劳动能力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（有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&amp;无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）收入来源，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（有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&amp;无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）法定赡养、抚养、抚养义务人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法定赡养、抚养、抚养义务人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（有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&amp;无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）履行义务能力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经济核对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（有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&amp;无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）预警，</w:t>
            </w:r>
            <w:r>
              <w:rPr>
                <w:rFonts w:hint="eastAsia" w:ascii="宋体" w:hAnsi="宋体" w:cs="宋体"/>
                <w:sz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（不）</w:t>
            </w:r>
            <w:r>
              <w:rPr>
                <w:rFonts w:hint="eastAsia" w:ascii="宋体" w:hAnsi="宋体" w:eastAsia="宋体" w:cs="宋体"/>
                <w:sz w:val="24"/>
              </w:rPr>
              <w:t>建议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继续供养，供养标准为</w:t>
            </w:r>
            <w:r>
              <w:rPr>
                <w:rFonts w:hint="eastAsia" w:ascii="宋体" w:hAnsi="宋体" w:cs="宋体"/>
                <w:sz w:val="24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元/月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目前该家庭已不符合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特困供养</w:t>
            </w:r>
            <w:r>
              <w:rPr>
                <w:rFonts w:hint="eastAsia" w:ascii="宋体" w:hAnsi="宋体" w:eastAsia="宋体" w:cs="宋体"/>
                <w:sz w:val="24"/>
              </w:rPr>
              <w:t>条件，建议退出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特困供养</w:t>
            </w:r>
            <w:r>
              <w:rPr>
                <w:rFonts w:hint="eastAsia" w:ascii="宋体" w:hAnsi="宋体" w:eastAsia="宋体" w:cs="宋体"/>
                <w:sz w:val="24"/>
              </w:rPr>
              <w:t>范围，理由如下：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核查人员签名：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电话：</w:t>
            </w:r>
            <w:r>
              <w:rPr>
                <w:rFonts w:hint="eastAsia" w:ascii="宋体" w:hAnsi="宋体" w:cs="宋体"/>
                <w:sz w:val="24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电话：</w:t>
            </w:r>
            <w:r>
              <w:rPr>
                <w:rFonts w:hint="eastAsia" w:ascii="宋体" w:hAnsi="宋体" w:cs="宋体"/>
                <w:sz w:val="24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户籍地或居住地公示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及民意情况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ind w:firstLine="470" w:firstLineChars="196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70" w:firstLineChars="196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70" w:firstLineChars="196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70" w:firstLineChars="196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70" w:firstLineChars="196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480" w:firstLine="588" w:firstLineChars="24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年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核查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结论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镇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政府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意见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ind w:right="4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，负责人：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。       公章</w:t>
            </w:r>
          </w:p>
          <w:p>
            <w:pPr>
              <w:ind w:firstLine="470" w:firstLineChars="196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6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2437"/>
    <w:rsid w:val="17081E11"/>
    <w:rsid w:val="1A23336A"/>
    <w:rsid w:val="1EC8534F"/>
    <w:rsid w:val="1ED81A6C"/>
    <w:rsid w:val="2B383B8B"/>
    <w:rsid w:val="42246E50"/>
    <w:rsid w:val="5D982A6A"/>
    <w:rsid w:val="62C129CD"/>
    <w:rsid w:val="660B3165"/>
    <w:rsid w:val="6B09330E"/>
    <w:rsid w:val="788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2023-11-07T01:23:00Z</dcterms:created>
  <dc:creator>Administrator</dc:creator>
  <cp:lastModifiedBy>Administrator</cp:lastModifiedBy>
  <dcterms:modified xsi:type="dcterms:W3CDTF">2023-12-06T10:08:52Z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5CC33BABA0E9489DA5ABAAB89FCE7A18</vt:lpwstr>
  </property>
</Properties>
</file>