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widowControl/>
        <w:jc w:val="left"/>
        <w:rPr>
          <w:rFonts w:ascii="方正小标宋简体" w:hAnsi="仿宋_GB2312" w:eastAsia="方正小标宋简体" w:cs="仿宋_GB2312"/>
          <w:color w:val="auto"/>
          <w:kern w:val="0"/>
          <w:sz w:val="56"/>
          <w:szCs w:val="50"/>
        </w:rPr>
      </w:pPr>
    </w:p>
    <w:p>
      <w:pPr>
        <w:widowControl/>
        <w:jc w:val="center"/>
        <w:rPr>
          <w:rFonts w:hint="eastAsia" w:ascii="方正小标宋简体" w:hAnsi="仿宋_GB2312" w:eastAsia="方正小标宋简体" w:cs="仿宋_GB2312"/>
          <w:color w:val="auto"/>
          <w:kern w:val="0"/>
          <w:sz w:val="56"/>
          <w:szCs w:val="50"/>
        </w:rPr>
      </w:pPr>
    </w:p>
    <w:p>
      <w:pPr>
        <w:widowControl/>
        <w:jc w:val="center"/>
        <w:rPr>
          <w:rFonts w:hint="eastAsia" w:ascii="方正小标宋简体" w:hAnsi="仿宋_GB2312" w:eastAsia="方正小标宋简体" w:cs="仿宋_GB2312"/>
          <w:color w:val="auto"/>
          <w:kern w:val="0"/>
          <w:sz w:val="56"/>
          <w:szCs w:val="50"/>
          <w:lang w:eastAsia="zh-CN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auto"/>
          <w:kern w:val="0"/>
          <w:sz w:val="56"/>
          <w:szCs w:val="50"/>
        </w:rPr>
        <w:t>定安县</w:t>
      </w:r>
      <w:r>
        <w:rPr>
          <w:rFonts w:hint="eastAsia" w:ascii="方正小标宋简体" w:hAnsi="仿宋_GB2312" w:eastAsia="方正小标宋简体" w:cs="仿宋_GB2312"/>
          <w:color w:val="auto"/>
          <w:kern w:val="0"/>
          <w:sz w:val="56"/>
          <w:szCs w:val="50"/>
          <w:lang w:eastAsia="zh-CN"/>
        </w:rPr>
        <w:t>促进</w:t>
      </w:r>
      <w:r>
        <w:rPr>
          <w:rFonts w:hint="eastAsia" w:ascii="方正小标宋简体" w:hAnsi="仿宋_GB2312" w:eastAsia="方正小标宋简体" w:cs="仿宋_GB2312"/>
          <w:color w:val="auto"/>
          <w:kern w:val="0"/>
          <w:sz w:val="56"/>
          <w:szCs w:val="50"/>
        </w:rPr>
        <w:t>新能源汽车</w:t>
      </w:r>
      <w:r>
        <w:rPr>
          <w:rFonts w:hint="eastAsia" w:ascii="方正小标宋简体" w:hAnsi="仿宋_GB2312" w:eastAsia="方正小标宋简体" w:cs="仿宋_GB2312"/>
          <w:color w:val="auto"/>
          <w:kern w:val="0"/>
          <w:sz w:val="56"/>
          <w:szCs w:val="50"/>
          <w:lang w:eastAsia="zh-CN"/>
        </w:rPr>
        <w:t>消费</w:t>
      </w:r>
    </w:p>
    <w:p>
      <w:pPr>
        <w:widowControl/>
        <w:jc w:val="center"/>
        <w:rPr>
          <w:rFonts w:ascii="方正小标宋简体" w:hAnsi="仿宋_GB2312" w:eastAsia="方正小标宋简体" w:cs="仿宋_GB2312"/>
          <w:color w:val="auto"/>
          <w:kern w:val="0"/>
          <w:sz w:val="56"/>
          <w:szCs w:val="50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56"/>
          <w:szCs w:val="50"/>
        </w:rPr>
        <w:t>购车地方财政</w:t>
      </w:r>
      <w:r>
        <w:rPr>
          <w:rFonts w:ascii="方正小标宋简体" w:hAnsi="仿宋_GB2312" w:eastAsia="方正小标宋简体" w:cs="仿宋_GB2312"/>
          <w:color w:val="auto"/>
          <w:kern w:val="0"/>
          <w:sz w:val="56"/>
          <w:szCs w:val="50"/>
        </w:rPr>
        <w:t>奖励</w:t>
      </w:r>
      <w:r>
        <w:rPr>
          <w:rFonts w:hint="eastAsia" w:ascii="方正小标宋简体" w:hAnsi="仿宋_GB2312" w:eastAsia="方正小标宋简体" w:cs="仿宋_GB2312"/>
          <w:color w:val="auto"/>
          <w:kern w:val="0"/>
          <w:sz w:val="56"/>
          <w:szCs w:val="50"/>
        </w:rPr>
        <w:t>补贴申请材料</w:t>
      </w:r>
    </w:p>
    <w:p>
      <w:pPr>
        <w:widowControl/>
        <w:jc w:val="center"/>
        <w:rPr>
          <w:rFonts w:ascii="方正小标宋简体" w:hAnsi="仿宋_GB2312" w:eastAsia="方正小标宋简体" w:cs="仿宋_GB2312"/>
          <w:color w:val="auto"/>
          <w:kern w:val="0"/>
          <w:sz w:val="50"/>
          <w:szCs w:val="50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50"/>
          <w:szCs w:val="50"/>
        </w:rPr>
        <w:t>（2022年度）</w:t>
      </w:r>
    </w:p>
    <w:bookmarkEnd w:id="0"/>
    <w:p>
      <w:pPr>
        <w:widowControl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</w:p>
    <w:p>
      <w:pPr>
        <w:widowControl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</w:p>
    <w:p>
      <w:pPr>
        <w:widowControl/>
        <w:ind w:left="1680" w:leftChars="800" w:right="1951" w:rightChars="929"/>
        <w:jc w:val="left"/>
        <w:rPr>
          <w:rFonts w:ascii="方正小标宋简体" w:hAnsi="仿宋_GB2312" w:eastAsia="方正小标宋简体" w:cs="仿宋_GB2312"/>
          <w:color w:val="auto"/>
          <w:kern w:val="0"/>
          <w:sz w:val="36"/>
          <w:szCs w:val="36"/>
          <w:u w:val="single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36"/>
          <w:szCs w:val="36"/>
        </w:rPr>
        <w:t>申 报 人：</w:t>
      </w:r>
    </w:p>
    <w:p>
      <w:pPr>
        <w:widowControl/>
        <w:spacing w:before="312" w:beforeLines="100" w:after="312" w:afterLines="100"/>
        <w:ind w:left="1680" w:leftChars="800" w:right="1951" w:rightChars="929"/>
        <w:jc w:val="left"/>
        <w:rPr>
          <w:rFonts w:ascii="方正小标宋简体" w:hAnsi="仿宋_GB2312" w:eastAsia="方正小标宋简体" w:cs="仿宋_GB2312"/>
          <w:color w:val="auto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36"/>
          <w:szCs w:val="36"/>
        </w:rPr>
        <w:t>申报日期：</w:t>
      </w:r>
    </w:p>
    <w:p>
      <w:pPr>
        <w:widowControl/>
        <w:ind w:left="1680" w:leftChars="800" w:right="1951" w:rightChars="929"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  <w:r>
        <w:rPr>
          <w:rFonts w:hint="eastAsia" w:ascii="方正小标宋简体" w:hAnsi="仿宋_GB2312" w:eastAsia="方正小标宋简体" w:cs="仿宋_GB2312"/>
          <w:color w:val="auto"/>
          <w:kern w:val="0"/>
          <w:sz w:val="36"/>
          <w:szCs w:val="36"/>
        </w:rPr>
        <w:t>联系电话：</w:t>
      </w:r>
    </w:p>
    <w:p>
      <w:pPr>
        <w:widowControl/>
        <w:jc w:val="left"/>
        <w:rPr>
          <w:rFonts w:ascii="黑体" w:hAnsi="宋体" w:eastAsia="黑体" w:cs="黑体"/>
          <w:color w:val="auto"/>
          <w:kern w:val="0"/>
          <w:sz w:val="31"/>
          <w:szCs w:val="31"/>
        </w:rPr>
      </w:pPr>
      <w:r>
        <w:rPr>
          <w:rFonts w:ascii="黑体" w:hAnsi="宋体" w:eastAsia="黑体" w:cs="黑体"/>
          <w:color w:val="auto"/>
          <w:kern w:val="0"/>
          <w:sz w:val="31"/>
          <w:szCs w:val="31"/>
        </w:rPr>
        <w:br w:type="page"/>
      </w:r>
      <w:r>
        <w:rPr>
          <w:rFonts w:ascii="黑体" w:hAnsi="宋体" w:eastAsia="黑体" w:cs="黑体"/>
          <w:color w:val="auto"/>
          <w:kern w:val="0"/>
          <w:sz w:val="31"/>
          <w:szCs w:val="31"/>
        </w:rPr>
        <w:t xml:space="preserve">附件 1 </w:t>
      </w:r>
    </w:p>
    <w:p>
      <w:pPr>
        <w:widowControl/>
        <w:jc w:val="left"/>
        <w:rPr>
          <w:color w:val="auto"/>
        </w:rPr>
      </w:pPr>
    </w:p>
    <w:p>
      <w:pPr>
        <w:widowControl/>
        <w:spacing w:line="560" w:lineRule="exact"/>
        <w:jc w:val="center"/>
        <w:rPr>
          <w:rFonts w:ascii="方正小标宋简体" w:hAnsi="FZXBSJW--GB1-0" w:eastAsia="方正小标宋简体" w:cs="FZXBSJW--GB1-0"/>
          <w:color w:val="auto"/>
          <w:kern w:val="0"/>
          <w:sz w:val="44"/>
          <w:szCs w:val="44"/>
        </w:rPr>
      </w:pPr>
      <w:r>
        <w:rPr>
          <w:rFonts w:hint="eastAsia" w:ascii="方正小标宋简体" w:hAnsi="FZXBSJW--GB1-0" w:eastAsia="方正小标宋简体" w:cs="FZXBSJW--GB1-0"/>
          <w:color w:val="auto"/>
          <w:kern w:val="0"/>
          <w:sz w:val="44"/>
          <w:szCs w:val="44"/>
        </w:rPr>
        <w:t>定安县</w:t>
      </w:r>
      <w:r>
        <w:rPr>
          <w:rFonts w:hint="eastAsia" w:ascii="方正小标宋简体" w:hAnsi="FZXBSJW--GB1-0" w:eastAsia="方正小标宋简体" w:cs="FZXBSJW--GB1-0"/>
          <w:color w:val="auto"/>
          <w:kern w:val="0"/>
          <w:sz w:val="44"/>
          <w:szCs w:val="44"/>
          <w:lang w:eastAsia="zh-CN"/>
        </w:rPr>
        <w:t>促进</w:t>
      </w:r>
      <w:r>
        <w:rPr>
          <w:rFonts w:hint="eastAsia" w:ascii="方正小标宋简体" w:hAnsi="FZXBSJW--GB1-0" w:eastAsia="方正小标宋简体" w:cs="FZXBSJW--GB1-0"/>
          <w:color w:val="auto"/>
          <w:kern w:val="0"/>
          <w:sz w:val="44"/>
          <w:szCs w:val="44"/>
        </w:rPr>
        <w:t>新能源汽车</w:t>
      </w:r>
      <w:r>
        <w:rPr>
          <w:rFonts w:hint="eastAsia" w:ascii="方正小标宋简体" w:hAnsi="FZXBSJW--GB1-0" w:eastAsia="方正小标宋简体" w:cs="FZXBSJW--GB1-0"/>
          <w:color w:val="auto"/>
          <w:kern w:val="0"/>
          <w:sz w:val="44"/>
          <w:szCs w:val="44"/>
          <w:lang w:eastAsia="zh-CN"/>
        </w:rPr>
        <w:t>消费</w:t>
      </w:r>
      <w:r>
        <w:rPr>
          <w:rFonts w:hint="eastAsia" w:ascii="方正小标宋简体" w:hAnsi="FZXBSJW--GB1-0" w:eastAsia="方正小标宋简体" w:cs="FZXBSJW--GB1-0"/>
          <w:color w:val="auto"/>
          <w:kern w:val="0"/>
          <w:sz w:val="44"/>
          <w:szCs w:val="44"/>
        </w:rPr>
        <w:t>购车使用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color w:val="auto"/>
          <w:sz w:val="44"/>
          <w:szCs w:val="44"/>
        </w:rPr>
      </w:pPr>
      <w:r>
        <w:rPr>
          <w:rFonts w:hint="eastAsia" w:ascii="方正小标宋简体" w:hAnsi="FZXBSJW--GB1-0" w:eastAsia="方正小标宋简体" w:cs="FZXBSJW--GB1-0"/>
          <w:color w:val="auto"/>
          <w:kern w:val="0"/>
          <w:sz w:val="44"/>
          <w:szCs w:val="44"/>
        </w:rPr>
        <w:t>财政奖励申请材料</w:t>
      </w:r>
    </w:p>
    <w:p>
      <w:pPr>
        <w:widowControl/>
        <w:spacing w:line="540" w:lineRule="exact"/>
        <w:ind w:firstLine="620" w:firstLineChars="200"/>
        <w:jc w:val="center"/>
        <w:rPr>
          <w:rFonts w:ascii="楷体_GB2312" w:eastAsia="楷体_GB2312"/>
          <w:color w:val="auto"/>
        </w:rPr>
      </w:pPr>
      <w:r>
        <w:rPr>
          <w:rFonts w:hint="eastAsia" w:ascii="楷体_GB2312" w:hAnsi="FZHTK--GBK1-0" w:eastAsia="楷体_GB2312" w:cs="FZHTK--GBK1-0"/>
          <w:color w:val="auto"/>
          <w:kern w:val="0"/>
          <w:sz w:val="31"/>
          <w:szCs w:val="31"/>
        </w:rPr>
        <w:t>（1.私人购买新能源乘用车、作业类专用车（含环卫车）、民航机场场内车辆用户填写）</w:t>
      </w:r>
    </w:p>
    <w:p>
      <w:pPr>
        <w:widowControl/>
        <w:spacing w:line="500" w:lineRule="exact"/>
        <w:jc w:val="left"/>
        <w:rPr>
          <w:color w:val="auto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 xml:space="preserve">定安县科工信局： </w:t>
      </w:r>
    </w:p>
    <w:p>
      <w:pPr>
        <w:spacing w:line="500" w:lineRule="exact"/>
        <w:ind w:firstLine="620" w:firstLineChars="200"/>
        <w:rPr>
          <w:color w:val="auto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>本人（本公司）于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/>
        </w:rPr>
        <w:t xml:space="preserve">  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>年购买（售出）新能源汽车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u w:val="single"/>
        </w:rPr>
        <w:t xml:space="preserve">  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>辆，现已根据要求编制完成定安县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eastAsia="zh-CN"/>
        </w:rPr>
        <w:t>促进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>新能源汽车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eastAsia="zh-CN"/>
        </w:rPr>
        <w:t>消费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>地方财政</w:t>
      </w:r>
      <w:r>
        <w:rPr>
          <w:rFonts w:ascii="仿宋_GB2312" w:hAnsi="微软雅黑" w:eastAsia="仿宋_GB2312" w:cs="仿宋_GB2312"/>
          <w:color w:val="auto"/>
          <w:sz w:val="31"/>
          <w:szCs w:val="31"/>
          <w:shd w:val="clear" w:color="auto" w:fill="FFFFFF"/>
        </w:rPr>
        <w:t>一次性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 xml:space="preserve">奖励申请材料（见附件），请予以审核。若审核通过，请将购车奖励资金汇入本人（本公司）银行账号（开户名称： 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</w:rPr>
        <w:t xml:space="preserve">             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>，开户行：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</w:rPr>
        <w:t xml:space="preserve">                   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 xml:space="preserve">，卡号： 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</w:rPr>
        <w:t xml:space="preserve">                         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 xml:space="preserve">）。 </w:t>
      </w:r>
    </w:p>
    <w:p>
      <w:pPr>
        <w:spacing w:line="500" w:lineRule="exact"/>
        <w:ind w:firstLine="620" w:firstLineChars="200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 xml:space="preserve">特此申请。 </w:t>
      </w:r>
    </w:p>
    <w:p>
      <w:pPr>
        <w:spacing w:line="500" w:lineRule="exact"/>
        <w:ind w:firstLine="620" w:firstLineChars="200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 xml:space="preserve">附件：1.个人（单位）身份信息证明 </w:t>
      </w:r>
    </w:p>
    <w:p>
      <w:pPr>
        <w:spacing w:line="500" w:lineRule="exact"/>
        <w:ind w:left="1864" w:leftChars="740" w:hanging="310" w:hangingChars="100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>2.定安县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eastAsia="zh-CN"/>
        </w:rPr>
        <w:t>促进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>新能源汽车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eastAsia="zh-CN"/>
        </w:rPr>
        <w:t>消费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>地方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</w:rPr>
        <w:t>财政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 xml:space="preserve">奖励申请表和明细表（个人用户/单位用户） </w:t>
      </w:r>
    </w:p>
    <w:p>
      <w:pPr>
        <w:spacing w:line="500" w:lineRule="exact"/>
        <w:ind w:left="1864" w:leftChars="740" w:hanging="310" w:hangingChars="100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 xml:space="preserve">3.车辆购销合同和销售发票 </w:t>
      </w:r>
    </w:p>
    <w:p>
      <w:pPr>
        <w:spacing w:line="500" w:lineRule="exact"/>
        <w:ind w:left="1864" w:leftChars="740" w:hanging="310" w:hangingChars="100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 xml:space="preserve">4.新能源汽车行驶证 </w:t>
      </w:r>
    </w:p>
    <w:p>
      <w:pPr>
        <w:spacing w:line="500" w:lineRule="exact"/>
        <w:ind w:left="1864" w:leftChars="740" w:hanging="310" w:hangingChars="100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 xml:space="preserve">5.车辆登记证书 </w:t>
      </w:r>
    </w:p>
    <w:p>
      <w:pPr>
        <w:spacing w:line="500" w:lineRule="exact"/>
        <w:ind w:left="1864" w:leftChars="740" w:hanging="310" w:hangingChars="100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>6.纯电动汽车环保信息随车清单</w:t>
      </w:r>
    </w:p>
    <w:p>
      <w:pPr>
        <w:pStyle w:val="15"/>
        <w:jc w:val="right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val="en-US" w:eastAsia="zh-CN"/>
        </w:rPr>
        <w:t xml:space="preserve">          7.</w:t>
      </w: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lang w:eastAsia="zh-CN"/>
        </w:rPr>
        <w:t>户籍证明、纳税或社保缴纳证明（根据需要准备）</w:t>
      </w: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 xml:space="preserve">申请人/公司（盖章） </w:t>
      </w:r>
    </w:p>
    <w:p>
      <w:pPr>
        <w:pStyle w:val="15"/>
        <w:jc w:val="right"/>
        <w:rPr>
          <w:color w:val="auto"/>
        </w:rPr>
      </w:pPr>
      <w:r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  <w:t>年 月 日</w:t>
      </w:r>
    </w:p>
    <w:p>
      <w:pPr>
        <w:widowControl/>
        <w:jc w:val="center"/>
        <w:rPr>
          <w:color w:val="auto"/>
        </w:rPr>
      </w:pPr>
      <w:r>
        <w:rPr>
          <w:rFonts w:ascii="黑体" w:hAnsi="宋体" w:eastAsia="黑体" w:cs="黑体"/>
          <w:color w:val="auto"/>
          <w:kern w:val="0"/>
          <w:sz w:val="43"/>
          <w:szCs w:val="43"/>
        </w:rPr>
        <w:t>填</w:t>
      </w:r>
      <w:r>
        <w:rPr>
          <w:rFonts w:hint="eastAsia" w:ascii="黑体" w:hAnsi="宋体" w:eastAsia="黑体" w:cs="黑体"/>
          <w:color w:val="auto"/>
          <w:kern w:val="0"/>
          <w:sz w:val="43"/>
          <w:szCs w:val="43"/>
        </w:rPr>
        <w:t>写须知</w:t>
      </w:r>
    </w:p>
    <w:p>
      <w:pPr>
        <w:widowControl/>
        <w:jc w:val="left"/>
        <w:rPr>
          <w:rFonts w:ascii="仿宋_GB2312" w:hAnsi="仿宋_GB2312" w:eastAsia="仿宋_GB2312" w:cs="仿宋_GB2312"/>
          <w:color w:val="auto"/>
          <w:kern w:val="0"/>
          <w:sz w:val="31"/>
          <w:szCs w:val="31"/>
        </w:rPr>
      </w:pPr>
    </w:p>
    <w:p>
      <w:pPr>
        <w:widowControl/>
        <w:ind w:firstLine="640" w:firstLineChars="200"/>
        <w:rPr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1.本申请书用墨笔或电子方式填写，要求字迹清楚； </w:t>
      </w:r>
    </w:p>
    <w:p>
      <w:pPr>
        <w:widowControl/>
        <w:ind w:firstLine="640" w:firstLineChars="200"/>
        <w:rPr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2.本申请所有填报项目（含表格）页面不足时，可另附页面； </w:t>
      </w:r>
    </w:p>
    <w:p>
      <w:pPr>
        <w:widowControl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3.身份信息证明主要包括：个人用户提供身份证、居住证（暂住证）复印件（核原件）；单位用户提供法定代表人身份证明、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统一社会信用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代码证、工商营业执照及税务登记证复印件，“三证合一”企业提供营业执照副本复印件；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户籍证明、纳税或社保缴纳证明（根据需要准备）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</w:t>
      </w:r>
    </w:p>
    <w:p>
      <w:pPr>
        <w:widowControl/>
        <w:ind w:firstLine="640" w:firstLineChars="200"/>
        <w:rPr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4.申请材料须提交纸质材料和电子文件（含纸质文件的扫描电子文件），且电子文件信息须与纸质文件信息一致； </w:t>
      </w:r>
    </w:p>
    <w:p>
      <w:pPr>
        <w:widowControl/>
        <w:ind w:firstLine="640" w:firstLineChars="200"/>
        <w:rPr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5.申请材料按附件顺序排列，并装订成册，一式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3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 xml:space="preserve"> 份； </w:t>
      </w:r>
    </w:p>
    <w:p>
      <w:pPr>
        <w:widowControl/>
        <w:ind w:firstLine="640" w:firstLineChars="200"/>
        <w:rPr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6.以上材料需真实、完整，复印件需个人用户本人签名，单位用户需加盖公章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；</w:t>
      </w:r>
    </w:p>
    <w:p>
      <w:pPr>
        <w:widowControl/>
        <w:ind w:firstLine="640" w:firstLineChars="200"/>
        <w:rPr>
          <w:color w:val="auto"/>
          <w:sz w:val="32"/>
          <w:szCs w:val="32"/>
        </w:rPr>
      </w:pP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  <w:t>7.请购车用户提前核实补贴申请车辆所属《新能源汽车推广应用推荐车型目录》的年度批次（如：2018 年第五批）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widowControl/>
        <w:jc w:val="left"/>
        <w:rPr>
          <w:color w:val="auto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571" w:bottom="1985" w:left="1531" w:header="851" w:footer="1531" w:gutter="0"/>
          <w:cols w:space="720" w:num="1"/>
          <w:docGrid w:type="lines" w:linePitch="312" w:charSpace="0"/>
        </w:sectPr>
      </w:pPr>
    </w:p>
    <w:p>
      <w:pPr>
        <w:snapToGrid w:val="0"/>
        <w:rPr>
          <w:rFonts w:ascii="黑体" w:hAnsi="方正小标宋_GBK" w:eastAsia="黑体"/>
          <w:color w:val="auto"/>
          <w:sz w:val="32"/>
          <w:szCs w:val="32"/>
        </w:rPr>
      </w:pPr>
      <w:r>
        <w:rPr>
          <w:rFonts w:hint="eastAsia" w:ascii="黑体" w:eastAsia="黑体"/>
          <w:bCs/>
          <w:color w:val="auto"/>
          <w:sz w:val="32"/>
          <w:szCs w:val="32"/>
        </w:rPr>
        <w:t>附件1-1</w:t>
      </w:r>
    </w:p>
    <w:p>
      <w:pPr>
        <w:snapToGrid w:val="0"/>
        <w:jc w:val="center"/>
        <w:rPr>
          <w:rFonts w:ascii="方正小标宋简体" w:hAnsi="方正小标宋_GBK" w:eastAsia="方正小标宋简体" w:cs="方正小标宋_GBK"/>
          <w:color w:val="auto"/>
          <w:sz w:val="42"/>
          <w:szCs w:val="42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定安县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促进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新能源汽车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消费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地方财政奖</w:t>
      </w:r>
      <w:r>
        <w:rPr>
          <w:rFonts w:hint="eastAsia" w:ascii="方正小标宋简体" w:hAnsi="FZXBSJW--GB1-0" w:eastAsia="方正小标宋简体" w:cs="FZXBSJW--GB1-0"/>
          <w:color w:val="auto"/>
          <w:kern w:val="0"/>
          <w:sz w:val="44"/>
          <w:szCs w:val="44"/>
        </w:rPr>
        <w:t>励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申请表（个人用户）</w:t>
      </w:r>
    </w:p>
    <w:p>
      <w:pPr>
        <w:snapToGrid w:val="0"/>
        <w:spacing w:after="312" w:afterLines="100"/>
        <w:jc w:val="center"/>
        <w:rPr>
          <w:rFonts w:ascii="黑体" w:eastAsia="黑体" w:cs="黑体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</w:rPr>
        <w:t>（     年   月   日）</w:t>
      </w:r>
    </w:p>
    <w:tbl>
      <w:tblPr>
        <w:tblStyle w:val="11"/>
        <w:tblW w:w="141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5703"/>
        <w:gridCol w:w="709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tblHeader/>
        </w:trPr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姓名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Header/>
        </w:trPr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家庭地址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tblHeader/>
        </w:trPr>
        <w:tc>
          <w:tcPr>
            <w:tcW w:w="7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银行账号信息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开户名称：                      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开 户 行：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卡    号：</w:t>
            </w:r>
          </w:p>
        </w:tc>
        <w:tc>
          <w:tcPr>
            <w:tcW w:w="7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经办人及联系方式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3" w:hRule="atLeast"/>
          <w:tblHeader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消费者申请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及承诺</w:t>
            </w:r>
          </w:p>
        </w:tc>
        <w:tc>
          <w:tcPr>
            <w:tcW w:w="1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本人已知晓在提交定安县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促进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新能源汽车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消费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县级财政奖励申请材料时，已充分知晓申请奖励资金的相关要求和条件，自愿履行全部条款，并向补贴审核机构作出如下郑重承诺：</w:t>
            </w:r>
          </w:p>
          <w:p>
            <w:pPr>
              <w:spacing w:line="400" w:lineRule="exact"/>
              <w:ind w:firstLine="420" w:firstLineChars="2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本人填报的信息和提供的材料全部真实有效，如存在伪造证件材料、虚报冒领等欺瞒行为，自愿按照《财政违法行为处罚处分条例》（国务院令〔</w:t>
            </w:r>
            <w:r>
              <w:rPr>
                <w:rFonts w:ascii="仿宋_GB2312" w:hAnsi="仿宋_GB2312" w:eastAsia="仿宋_GB2312" w:cs="仿宋_GB2312"/>
                <w:color w:val="auto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〕第</w:t>
            </w:r>
            <w:r>
              <w:rPr>
                <w:rFonts w:ascii="仿宋_GB2312" w:hAnsi="仿宋_GB2312" w:eastAsia="仿宋_GB2312" w:cs="仿宋_GB2312"/>
                <w:color w:val="auto"/>
              </w:rPr>
              <w:t>427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号）等有关规定，由有关部门依法追究。</w:t>
            </w:r>
          </w:p>
          <w:p>
            <w:pPr>
              <w:spacing w:line="400" w:lineRule="exact"/>
              <w:ind w:firstLine="420" w:firstLineChars="2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以上承诺为不可撤销承诺。</w:t>
            </w:r>
          </w:p>
          <w:p>
            <w:pPr>
              <w:spacing w:line="400" w:lineRule="exact"/>
              <w:ind w:firstLine="440"/>
              <w:rPr>
                <w:rFonts w:ascii="仿宋_GB2312" w:hAnsi="仿宋_GB2312" w:eastAsia="仿宋_GB2312" w:cs="仿宋_GB2312"/>
                <w:color w:val="auto"/>
              </w:rPr>
            </w:pPr>
          </w:p>
          <w:p>
            <w:pPr>
              <w:spacing w:line="400" w:lineRule="exact"/>
              <w:ind w:left="7350" w:leftChars="350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承诺人（签章）：</w:t>
            </w:r>
          </w:p>
          <w:p>
            <w:pPr>
              <w:spacing w:line="400" w:lineRule="exact"/>
              <w:ind w:left="7350" w:leftChars="3500"/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Header/>
        </w:trPr>
        <w:tc>
          <w:tcPr>
            <w:tcW w:w="141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44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注：必须提供消费者本人的银行账户信息，不得提供经销商或其他人的账号。</w:t>
            </w:r>
          </w:p>
        </w:tc>
      </w:tr>
    </w:tbl>
    <w:p>
      <w:pPr>
        <w:widowControl/>
        <w:spacing w:after="156" w:afterLines="50"/>
        <w:jc w:val="left"/>
        <w:rPr>
          <w:rFonts w:ascii="黑体" w:eastAsia="黑体"/>
          <w:bCs/>
          <w:color w:val="auto"/>
          <w:sz w:val="32"/>
          <w:szCs w:val="32"/>
        </w:rPr>
      </w:pPr>
      <w:r>
        <w:rPr>
          <w:rFonts w:ascii="黑体" w:eastAsia="黑体"/>
          <w:bCs/>
          <w:color w:val="auto"/>
          <w:sz w:val="32"/>
          <w:szCs w:val="32"/>
        </w:rPr>
        <w:br w:type="page"/>
      </w:r>
      <w:r>
        <w:rPr>
          <w:rFonts w:hint="eastAsia" w:ascii="黑体" w:eastAsia="黑体"/>
          <w:bCs/>
          <w:color w:val="auto"/>
          <w:sz w:val="32"/>
          <w:szCs w:val="32"/>
        </w:rPr>
        <w:t>附件</w:t>
      </w:r>
      <w:r>
        <w:rPr>
          <w:rFonts w:ascii="黑体" w:eastAsia="黑体"/>
          <w:bCs/>
          <w:color w:val="auto"/>
          <w:sz w:val="32"/>
          <w:szCs w:val="32"/>
        </w:rPr>
        <w:t>1-2</w:t>
      </w:r>
    </w:p>
    <w:p>
      <w:pPr>
        <w:snapToGrid w:val="0"/>
        <w:jc w:val="center"/>
        <w:rPr>
          <w:rFonts w:ascii="方正小标宋简体" w:hAnsi="方正小标宋_GBK" w:eastAsia="方正小标宋简体" w:cs="方正小标宋_GBK"/>
          <w:color w:val="auto"/>
          <w:sz w:val="42"/>
          <w:szCs w:val="42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定安县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促进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新能源汽车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消费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地方财政奖</w:t>
      </w:r>
      <w:r>
        <w:rPr>
          <w:rFonts w:hint="eastAsia" w:ascii="方正小标宋简体" w:hAnsi="FZXBSJW--GB1-0" w:eastAsia="方正小标宋简体" w:cs="FZXBSJW--GB1-0"/>
          <w:color w:val="auto"/>
          <w:kern w:val="0"/>
          <w:sz w:val="44"/>
          <w:szCs w:val="44"/>
        </w:rPr>
        <w:t>励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申请表（单位用户）</w:t>
      </w:r>
    </w:p>
    <w:p>
      <w:pPr>
        <w:snapToGrid w:val="0"/>
        <w:spacing w:after="312" w:afterLines="100"/>
        <w:jc w:val="center"/>
        <w:rPr>
          <w:rFonts w:ascii="黑体" w:eastAsia="黑体" w:cs="黑体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28"/>
          <w:szCs w:val="28"/>
        </w:rPr>
        <w:t>（       年  月   日）</w:t>
      </w:r>
    </w:p>
    <w:tbl>
      <w:tblPr>
        <w:tblStyle w:val="11"/>
        <w:tblW w:w="139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2"/>
        <w:gridCol w:w="5345"/>
        <w:gridCol w:w="7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6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单位名称</w:t>
            </w:r>
          </w:p>
        </w:tc>
        <w:tc>
          <w:tcPr>
            <w:tcW w:w="7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统一社会信用代码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6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单位地址</w:t>
            </w:r>
          </w:p>
        </w:tc>
        <w:tc>
          <w:tcPr>
            <w:tcW w:w="7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699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b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</w:rPr>
              <w:t>银行账号信息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 xml:space="preserve">开户名称：                      </w:t>
            </w:r>
          </w:p>
          <w:p>
            <w:pPr>
              <w:spacing w:line="440" w:lineRule="exact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开 户 行：</w:t>
            </w:r>
          </w:p>
          <w:p>
            <w:pPr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卡    号：</w:t>
            </w:r>
          </w:p>
        </w:tc>
        <w:tc>
          <w:tcPr>
            <w:tcW w:w="70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经办人及联系方式</w:t>
            </w:r>
          </w:p>
          <w:p>
            <w:pPr>
              <w:rPr>
                <w:rFonts w:ascii="仿宋_GB2312" w:hAnsi="仿宋_GB2312" w:eastAsia="仿宋_GB2312" w:cs="仿宋_GB2312"/>
                <w:color w:val="auto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</w:rPr>
            </w:pPr>
          </w:p>
          <w:p>
            <w:pPr>
              <w:rPr>
                <w:rFonts w:ascii="仿宋_GB2312" w:hAnsi="仿宋_GB2312" w:eastAsia="仿宋_GB2312" w:cs="仿宋_GB2312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4" w:hRule="atLeast"/>
        </w:trPr>
        <w:tc>
          <w:tcPr>
            <w:tcW w:w="1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消费者申请及承诺</w:t>
            </w:r>
          </w:p>
        </w:tc>
        <w:tc>
          <w:tcPr>
            <w:tcW w:w="1234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本单位已知晓在提交定安县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促进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新能源汽车</w:t>
            </w:r>
            <w:r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  <w:t>消费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县级财政奖励申请材料时，已充分知晓申请奖励资金的相关要求和条件，自愿履行全部条款，并向补贴审核机构作出如下郑重承诺：</w:t>
            </w:r>
          </w:p>
          <w:p>
            <w:pPr>
              <w:spacing w:line="400" w:lineRule="exact"/>
              <w:ind w:firstLine="420" w:firstLineChars="2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本单位填报的信息和提供的材料全部真实有效，如存在伪造证件材料、虚报冒领等欺瞒行为，自愿按照《财政违法行为处罚处分条例》（国务院令〔</w:t>
            </w:r>
            <w:r>
              <w:rPr>
                <w:rFonts w:ascii="仿宋_GB2312" w:hAnsi="仿宋_GB2312" w:eastAsia="仿宋_GB2312" w:cs="仿宋_GB2312"/>
                <w:color w:val="auto"/>
              </w:rPr>
              <w:t>2014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〕第</w:t>
            </w:r>
            <w:r>
              <w:rPr>
                <w:rFonts w:ascii="仿宋_GB2312" w:hAnsi="仿宋_GB2312" w:eastAsia="仿宋_GB2312" w:cs="仿宋_GB2312"/>
                <w:color w:val="auto"/>
              </w:rPr>
              <w:t>427</w:t>
            </w:r>
            <w:r>
              <w:rPr>
                <w:rFonts w:hint="eastAsia" w:ascii="仿宋_GB2312" w:hAnsi="仿宋_GB2312" w:eastAsia="仿宋_GB2312" w:cs="仿宋_GB2312"/>
                <w:color w:val="auto"/>
              </w:rPr>
              <w:t>号）等有关规定，由有关部门依法追究。</w:t>
            </w:r>
          </w:p>
          <w:p>
            <w:pPr>
              <w:spacing w:line="400" w:lineRule="exact"/>
              <w:ind w:firstLine="420" w:firstLineChars="2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以上承诺为不可撤销承诺。</w:t>
            </w:r>
          </w:p>
          <w:p>
            <w:pPr>
              <w:spacing w:line="400" w:lineRule="exact"/>
              <w:ind w:firstLine="420" w:firstLineChars="200"/>
              <w:rPr>
                <w:rFonts w:ascii="仿宋_GB2312" w:hAnsi="仿宋_GB2312" w:eastAsia="仿宋_GB2312" w:cs="仿宋_GB2312"/>
                <w:color w:val="auto"/>
              </w:rPr>
            </w:pPr>
          </w:p>
          <w:p>
            <w:pPr>
              <w:spacing w:line="400" w:lineRule="exact"/>
              <w:ind w:left="8400" w:leftChars="4000" w:firstLine="420" w:firstLineChars="2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承诺单位（盖章）：</w:t>
            </w:r>
          </w:p>
          <w:p>
            <w:pPr>
              <w:spacing w:line="400" w:lineRule="exact"/>
              <w:ind w:left="8400" w:leftChars="4000" w:firstLine="1050" w:firstLineChars="5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39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atLeast"/>
              <w:ind w:firstLine="420" w:firstLineChars="200"/>
              <w:rPr>
                <w:rFonts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</w:rPr>
              <w:t>注：必须提供购车单位的银行账户信息，不得提供经销商或其他人的账号。</w:t>
            </w:r>
          </w:p>
        </w:tc>
      </w:tr>
    </w:tbl>
    <w:p>
      <w:pPr>
        <w:widowControl/>
        <w:jc w:val="left"/>
        <w:rPr>
          <w:rFonts w:hint="eastAsia" w:ascii="黑体" w:eastAsia="黑体" w:cs="黑体"/>
          <w:color w:val="auto"/>
          <w:sz w:val="32"/>
          <w:szCs w:val="32"/>
        </w:rPr>
      </w:pPr>
      <w:r>
        <w:rPr>
          <w:rFonts w:ascii="黑体" w:eastAsia="黑体" w:cs="黑体"/>
          <w:color w:val="auto"/>
          <w:sz w:val="32"/>
          <w:szCs w:val="32"/>
        </w:rPr>
        <w:br w:type="page"/>
      </w:r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ascii="黑体" w:eastAsia="黑体" w:cs="黑体"/>
          <w:color w:val="auto"/>
          <w:sz w:val="32"/>
          <w:szCs w:val="32"/>
        </w:rPr>
        <w:t>1-3</w:t>
      </w:r>
    </w:p>
    <w:p>
      <w:pPr>
        <w:widowControl/>
        <w:jc w:val="left"/>
        <w:rPr>
          <w:rFonts w:ascii="黑体" w:eastAsia="黑体" w:cs="黑体"/>
          <w:color w:val="auto"/>
          <w:sz w:val="32"/>
          <w:szCs w:val="32"/>
        </w:rPr>
      </w:pPr>
    </w:p>
    <w:p>
      <w:pPr>
        <w:snapToGrid w:val="0"/>
        <w:jc w:val="center"/>
        <w:rPr>
          <w:rFonts w:ascii="方正小标宋简体" w:hAnsi="方正小标宋_GBK" w:eastAsia="方正小标宋简体" w:cs="方正小标宋_GBK"/>
          <w:color w:val="auto"/>
          <w:sz w:val="42"/>
          <w:szCs w:val="42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定安县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促进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新能源汽车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消费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地方财政奖励资金申请明细表（乘用车）</w:t>
      </w:r>
    </w:p>
    <w:p>
      <w:pPr>
        <w:widowControl/>
        <w:snapToGrid w:val="0"/>
        <w:spacing w:line="300" w:lineRule="auto"/>
        <w:rPr>
          <w:rFonts w:ascii="宋体"/>
          <w:color w:val="auto"/>
        </w:rPr>
      </w:pPr>
    </w:p>
    <w:p>
      <w:pPr>
        <w:widowControl/>
        <w:snapToGrid w:val="0"/>
        <w:spacing w:line="300" w:lineRule="auto"/>
        <w:rPr>
          <w:color w:val="auto"/>
        </w:rPr>
      </w:pPr>
      <w:r>
        <w:rPr>
          <w:rFonts w:hint="eastAsia" w:ascii="宋体"/>
          <w:color w:val="auto"/>
        </w:rPr>
        <w:t>填表人：                                         联系电话：                                         填写日期：</w:t>
      </w:r>
    </w:p>
    <w:tbl>
      <w:tblPr>
        <w:tblStyle w:val="11"/>
        <w:tblW w:w="14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1270"/>
        <w:gridCol w:w="1200"/>
        <w:gridCol w:w="656"/>
        <w:gridCol w:w="780"/>
        <w:gridCol w:w="770"/>
        <w:gridCol w:w="1416"/>
        <w:gridCol w:w="872"/>
        <w:gridCol w:w="959"/>
        <w:gridCol w:w="1140"/>
        <w:gridCol w:w="944"/>
        <w:gridCol w:w="577"/>
        <w:gridCol w:w="608"/>
        <w:gridCol w:w="669"/>
        <w:gridCol w:w="1078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2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购车人姓名</w:t>
            </w:r>
            <w:r>
              <w:rPr>
                <w:rFonts w:ascii="宋体"/>
                <w:color w:val="auto"/>
                <w:sz w:val="20"/>
                <w:szCs w:val="20"/>
              </w:rPr>
              <w:t>/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购车企业名称</w:t>
            </w:r>
          </w:p>
        </w:tc>
        <w:tc>
          <w:tcPr>
            <w:tcW w:w="12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生产企业名称</w:t>
            </w:r>
          </w:p>
        </w:tc>
        <w:tc>
          <w:tcPr>
            <w:tcW w:w="65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车辆类别</w:t>
            </w:r>
          </w:p>
        </w:tc>
        <w:tc>
          <w:tcPr>
            <w:tcW w:w="15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车辆注册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登记信息</w:t>
            </w:r>
          </w:p>
        </w:tc>
        <w:tc>
          <w:tcPr>
            <w:tcW w:w="324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车辆参数信息</w:t>
            </w: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购车补贴信息</w:t>
            </w:r>
          </w:p>
        </w:tc>
        <w:tc>
          <w:tcPr>
            <w:tcW w:w="387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发票信息</w:t>
            </w:r>
          </w:p>
        </w:tc>
        <w:tc>
          <w:tcPr>
            <w:tcW w:w="8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90"/>
              </w:tabs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6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车牌号码</w:t>
            </w:r>
          </w:p>
        </w:tc>
        <w:tc>
          <w:tcPr>
            <w:tcW w:w="7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注册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登记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日期</w:t>
            </w:r>
          </w:p>
        </w:tc>
        <w:tc>
          <w:tcPr>
            <w:tcW w:w="14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车辆型号（对应国家目录中的型号名称）</w:t>
            </w:r>
          </w:p>
        </w:tc>
        <w:tc>
          <w:tcPr>
            <w:tcW w:w="87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国家目录批次（如：</w:t>
            </w:r>
            <w:r>
              <w:rPr>
                <w:rFonts w:ascii="宋体"/>
                <w:color w:val="auto"/>
                <w:sz w:val="20"/>
                <w:szCs w:val="20"/>
              </w:rPr>
              <w:t>2018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年第</w:t>
            </w:r>
            <w:r>
              <w:rPr>
                <w:rFonts w:ascii="宋体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批）</w:t>
            </w:r>
          </w:p>
        </w:tc>
        <w:tc>
          <w:tcPr>
            <w:tcW w:w="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车辆识别代码（</w:t>
            </w:r>
            <w:r>
              <w:rPr>
                <w:rFonts w:ascii="宋体"/>
                <w:color w:val="auto"/>
                <w:sz w:val="20"/>
                <w:szCs w:val="20"/>
              </w:rPr>
              <w:t>VIN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）</w:t>
            </w:r>
          </w:p>
        </w:tc>
        <w:tc>
          <w:tcPr>
            <w:tcW w:w="11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申请海南省地方补助（万元）</w:t>
            </w:r>
          </w:p>
        </w:tc>
        <w:tc>
          <w:tcPr>
            <w:tcW w:w="9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价格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（万元）</w:t>
            </w:r>
          </w:p>
        </w:tc>
        <w:tc>
          <w:tcPr>
            <w:tcW w:w="18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发票时间</w:t>
            </w:r>
          </w:p>
        </w:tc>
        <w:tc>
          <w:tcPr>
            <w:tcW w:w="107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发票号码</w:t>
            </w:r>
          </w:p>
        </w:tc>
        <w:tc>
          <w:tcPr>
            <w:tcW w:w="89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6" w:hRule="atLeast"/>
          <w:jc w:val="center"/>
        </w:trPr>
        <w:tc>
          <w:tcPr>
            <w:tcW w:w="6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8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7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41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87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14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94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年</w:t>
            </w:r>
          </w:p>
        </w:tc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月</w:t>
            </w: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日</w:t>
            </w:r>
          </w:p>
        </w:tc>
        <w:tc>
          <w:tcPr>
            <w:tcW w:w="1078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89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6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...</w:t>
            </w:r>
          </w:p>
        </w:tc>
        <w:tc>
          <w:tcPr>
            <w:tcW w:w="12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7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9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</w:tbl>
    <w:p>
      <w:pPr>
        <w:widowControl/>
        <w:spacing w:line="440" w:lineRule="exact"/>
        <w:rPr>
          <w:rFonts w:ascii="宋体"/>
          <w:color w:val="auto"/>
          <w:sz w:val="22"/>
          <w:szCs w:val="22"/>
        </w:rPr>
      </w:pPr>
      <w:r>
        <w:rPr>
          <w:rFonts w:hint="eastAsia" w:ascii="宋体"/>
          <w:color w:val="auto"/>
          <w:sz w:val="22"/>
          <w:szCs w:val="22"/>
        </w:rPr>
        <w:t>填写说明：</w:t>
      </w:r>
    </w:p>
    <w:p>
      <w:pPr>
        <w:widowControl/>
        <w:spacing w:line="440" w:lineRule="exact"/>
        <w:rPr>
          <w:rFonts w:ascii="宋体"/>
          <w:color w:val="auto"/>
          <w:sz w:val="22"/>
          <w:szCs w:val="22"/>
        </w:rPr>
      </w:pPr>
      <w:r>
        <w:rPr>
          <w:rFonts w:ascii="宋体"/>
          <w:color w:val="auto"/>
          <w:sz w:val="22"/>
          <w:szCs w:val="22"/>
        </w:rPr>
        <w:t>1.</w:t>
      </w:r>
      <w:r>
        <w:rPr>
          <w:rFonts w:hint="eastAsia" w:ascii="宋体"/>
          <w:color w:val="auto"/>
          <w:sz w:val="22"/>
          <w:szCs w:val="22"/>
        </w:rPr>
        <w:t>车辆类别只写编号。</w:t>
      </w:r>
      <w:r>
        <w:rPr>
          <w:rFonts w:ascii="宋体"/>
          <w:color w:val="auto"/>
          <w:sz w:val="22"/>
          <w:szCs w:val="22"/>
        </w:rPr>
        <w:t>A1</w:t>
      </w:r>
      <w:r>
        <w:rPr>
          <w:rFonts w:hint="eastAsia" w:ascii="宋体"/>
          <w:color w:val="auto"/>
          <w:sz w:val="22"/>
          <w:szCs w:val="22"/>
        </w:rPr>
        <w:t>：纯电动乘用车，</w:t>
      </w:r>
      <w:r>
        <w:rPr>
          <w:rFonts w:ascii="宋体"/>
          <w:color w:val="auto"/>
          <w:sz w:val="22"/>
          <w:szCs w:val="22"/>
        </w:rPr>
        <w:t>A2</w:t>
      </w:r>
      <w:r>
        <w:rPr>
          <w:rFonts w:hint="eastAsia" w:ascii="宋体"/>
          <w:color w:val="auto"/>
          <w:sz w:val="22"/>
          <w:szCs w:val="22"/>
        </w:rPr>
        <w:t>：插电式（含增程式）混合动力乘用车。</w:t>
      </w:r>
    </w:p>
    <w:p>
      <w:pPr>
        <w:widowControl/>
        <w:spacing w:line="440" w:lineRule="exact"/>
        <w:rPr>
          <w:rFonts w:ascii="宋体"/>
          <w:b/>
          <w:bCs/>
          <w:color w:val="auto"/>
          <w:sz w:val="32"/>
          <w:szCs w:val="32"/>
        </w:rPr>
      </w:pPr>
      <w:r>
        <w:rPr>
          <w:rFonts w:ascii="宋体"/>
          <w:color w:val="auto"/>
          <w:sz w:val="22"/>
          <w:szCs w:val="22"/>
        </w:rPr>
        <w:t>2.</w:t>
      </w:r>
      <w:r>
        <w:rPr>
          <w:rFonts w:hint="eastAsia" w:ascii="宋体"/>
          <w:color w:val="auto"/>
          <w:sz w:val="22"/>
          <w:szCs w:val="22"/>
        </w:rPr>
        <w:t>车辆参数信息填写国家工信部《新能源汽车推广应用推荐车型目录》公示的车辆型号信息，便于核算补贴。</w:t>
      </w:r>
    </w:p>
    <w:p>
      <w:pPr>
        <w:snapToGrid w:val="0"/>
        <w:rPr>
          <w:rFonts w:hint="eastAsia" w:ascii="黑体" w:eastAsia="黑体" w:cs="黑体"/>
          <w:color w:val="auto"/>
          <w:sz w:val="32"/>
          <w:szCs w:val="32"/>
        </w:rPr>
      </w:pPr>
      <w:r>
        <w:rPr>
          <w:rFonts w:ascii="黑体" w:eastAsia="黑体" w:cs="黑体"/>
          <w:color w:val="auto"/>
          <w:sz w:val="32"/>
          <w:szCs w:val="32"/>
        </w:rPr>
        <w:br w:type="page"/>
      </w:r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ascii="黑体" w:eastAsia="黑体" w:cs="黑体"/>
          <w:color w:val="auto"/>
          <w:sz w:val="32"/>
          <w:szCs w:val="32"/>
        </w:rPr>
        <w:t>1-4</w:t>
      </w:r>
    </w:p>
    <w:p>
      <w:pPr>
        <w:snapToGrid w:val="0"/>
        <w:rPr>
          <w:rFonts w:ascii="黑体" w:eastAsia="黑体" w:cs="黑体"/>
          <w:color w:val="auto"/>
          <w:sz w:val="32"/>
          <w:szCs w:val="32"/>
        </w:rPr>
      </w:pPr>
    </w:p>
    <w:p>
      <w:pPr>
        <w:snapToGrid w:val="0"/>
        <w:jc w:val="center"/>
        <w:rPr>
          <w:rFonts w:ascii="方正小标宋简体" w:hAnsi="方正小标宋_GBK" w:eastAsia="方正小标宋简体" w:cs="方正小标宋_GBK"/>
          <w:color w:val="auto"/>
          <w:sz w:val="42"/>
          <w:szCs w:val="42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定安县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促进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新能源汽车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消费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地方财政奖励资金申请明细表（客车）</w:t>
      </w:r>
    </w:p>
    <w:p>
      <w:pPr>
        <w:widowControl/>
        <w:snapToGrid w:val="0"/>
        <w:spacing w:line="300" w:lineRule="auto"/>
        <w:rPr>
          <w:rFonts w:ascii="宋体"/>
          <w:color w:val="auto"/>
        </w:rPr>
      </w:pPr>
    </w:p>
    <w:p>
      <w:pPr>
        <w:widowControl/>
        <w:snapToGrid w:val="0"/>
        <w:spacing w:line="300" w:lineRule="auto"/>
        <w:rPr>
          <w:color w:val="auto"/>
        </w:rPr>
      </w:pPr>
      <w:r>
        <w:rPr>
          <w:rFonts w:hint="eastAsia" w:ascii="宋体"/>
          <w:color w:val="auto"/>
        </w:rPr>
        <w:t>填表人：                                         联系电话：                                         填写日期：</w:t>
      </w:r>
    </w:p>
    <w:tbl>
      <w:tblPr>
        <w:tblStyle w:val="11"/>
        <w:tblW w:w="152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1289"/>
        <w:gridCol w:w="960"/>
        <w:gridCol w:w="607"/>
        <w:gridCol w:w="1017"/>
        <w:gridCol w:w="1210"/>
        <w:gridCol w:w="1081"/>
        <w:gridCol w:w="1217"/>
        <w:gridCol w:w="1229"/>
        <w:gridCol w:w="971"/>
        <w:gridCol w:w="1060"/>
        <w:gridCol w:w="621"/>
        <w:gridCol w:w="623"/>
        <w:gridCol w:w="623"/>
        <w:gridCol w:w="1176"/>
        <w:gridCol w:w="9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5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2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购车人姓名</w:t>
            </w:r>
            <w:r>
              <w:rPr>
                <w:rFonts w:ascii="宋体"/>
                <w:color w:val="auto"/>
                <w:sz w:val="20"/>
                <w:szCs w:val="20"/>
              </w:rPr>
              <w:t>/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购车企业名称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生产企业名称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车辆类别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车辆注册登记信息</w:t>
            </w:r>
          </w:p>
        </w:tc>
        <w:tc>
          <w:tcPr>
            <w:tcW w:w="3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车辆参数信息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购车补贴信息</w:t>
            </w:r>
          </w:p>
        </w:tc>
        <w:tc>
          <w:tcPr>
            <w:tcW w:w="41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发票信息</w:t>
            </w:r>
          </w:p>
        </w:tc>
        <w:tc>
          <w:tcPr>
            <w:tcW w:w="98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90"/>
              </w:tabs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车牌号码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注册登记日期</w:t>
            </w:r>
          </w:p>
        </w:tc>
        <w:tc>
          <w:tcPr>
            <w:tcW w:w="1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车辆型号（对应国家目录中的型号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名称）</w:t>
            </w:r>
          </w:p>
        </w:tc>
        <w:tc>
          <w:tcPr>
            <w:tcW w:w="12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国家目录批次（如：</w:t>
            </w:r>
            <w:r>
              <w:rPr>
                <w:rFonts w:ascii="宋体"/>
                <w:color w:val="auto"/>
                <w:sz w:val="20"/>
                <w:szCs w:val="20"/>
              </w:rPr>
              <w:t>2018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年第</w:t>
            </w:r>
            <w:r>
              <w:rPr>
                <w:rFonts w:ascii="宋体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批）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车辆识别代码（</w:t>
            </w:r>
            <w:r>
              <w:rPr>
                <w:rFonts w:ascii="宋体"/>
                <w:color w:val="auto"/>
                <w:sz w:val="20"/>
                <w:szCs w:val="20"/>
              </w:rPr>
              <w:t>VIN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）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申请海南省地方补助（万元）</w:t>
            </w:r>
          </w:p>
        </w:tc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发票价格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（万元）</w:t>
            </w:r>
          </w:p>
        </w:tc>
        <w:tc>
          <w:tcPr>
            <w:tcW w:w="18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发票时间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发票号码</w:t>
            </w: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  <w:jc w:val="center"/>
        </w:trPr>
        <w:tc>
          <w:tcPr>
            <w:tcW w:w="5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97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年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月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日</w:t>
            </w: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2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12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106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...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</w:tbl>
    <w:p>
      <w:pPr>
        <w:widowControl/>
        <w:spacing w:line="440" w:lineRule="exact"/>
        <w:rPr>
          <w:rFonts w:ascii="宋体"/>
          <w:color w:val="auto"/>
          <w:sz w:val="22"/>
          <w:szCs w:val="22"/>
        </w:rPr>
      </w:pPr>
      <w:r>
        <w:rPr>
          <w:rFonts w:hint="eastAsia" w:ascii="宋体"/>
          <w:color w:val="auto"/>
          <w:sz w:val="22"/>
          <w:szCs w:val="22"/>
        </w:rPr>
        <w:t>填写说明：</w:t>
      </w:r>
    </w:p>
    <w:p>
      <w:pPr>
        <w:widowControl/>
        <w:spacing w:line="440" w:lineRule="exact"/>
        <w:rPr>
          <w:rFonts w:ascii="宋体"/>
          <w:color w:val="auto"/>
          <w:sz w:val="22"/>
          <w:szCs w:val="22"/>
        </w:rPr>
      </w:pPr>
      <w:r>
        <w:rPr>
          <w:rFonts w:ascii="宋体"/>
          <w:color w:val="auto"/>
          <w:sz w:val="22"/>
          <w:szCs w:val="22"/>
        </w:rPr>
        <w:t>1.</w:t>
      </w:r>
      <w:r>
        <w:rPr>
          <w:rFonts w:hint="eastAsia" w:ascii="宋体"/>
          <w:color w:val="auto"/>
          <w:sz w:val="22"/>
          <w:szCs w:val="22"/>
        </w:rPr>
        <w:t>车辆类别只写编号。</w:t>
      </w:r>
      <w:r>
        <w:rPr>
          <w:rFonts w:ascii="宋体"/>
          <w:color w:val="auto"/>
          <w:sz w:val="22"/>
          <w:szCs w:val="22"/>
        </w:rPr>
        <w:t>B1</w:t>
      </w:r>
      <w:r>
        <w:rPr>
          <w:rFonts w:hint="eastAsia" w:ascii="宋体"/>
          <w:color w:val="auto"/>
          <w:sz w:val="22"/>
          <w:szCs w:val="22"/>
        </w:rPr>
        <w:t>：快充类纯电动客车，</w:t>
      </w:r>
      <w:r>
        <w:rPr>
          <w:rFonts w:ascii="宋体"/>
          <w:color w:val="auto"/>
          <w:sz w:val="22"/>
          <w:szCs w:val="22"/>
        </w:rPr>
        <w:t>B2</w:t>
      </w:r>
      <w:r>
        <w:rPr>
          <w:rFonts w:hint="eastAsia" w:ascii="宋体"/>
          <w:color w:val="auto"/>
          <w:sz w:val="22"/>
          <w:szCs w:val="22"/>
        </w:rPr>
        <w:t>：非快充类纯电动客车，</w:t>
      </w:r>
      <w:r>
        <w:rPr>
          <w:rFonts w:ascii="宋体"/>
          <w:color w:val="auto"/>
          <w:sz w:val="22"/>
          <w:szCs w:val="22"/>
        </w:rPr>
        <w:t>B3</w:t>
      </w:r>
      <w:r>
        <w:rPr>
          <w:rFonts w:hint="eastAsia" w:ascii="宋体"/>
          <w:color w:val="auto"/>
          <w:sz w:val="22"/>
          <w:szCs w:val="22"/>
        </w:rPr>
        <w:t>：插电式混合动力（含增程式）客车。</w:t>
      </w:r>
    </w:p>
    <w:p>
      <w:pPr>
        <w:spacing w:line="440" w:lineRule="exact"/>
        <w:rPr>
          <w:rFonts w:ascii="宋体"/>
          <w:b/>
          <w:bCs/>
          <w:color w:val="auto"/>
          <w:sz w:val="32"/>
          <w:szCs w:val="32"/>
        </w:rPr>
      </w:pPr>
      <w:r>
        <w:rPr>
          <w:rFonts w:ascii="宋体"/>
          <w:color w:val="auto"/>
          <w:sz w:val="22"/>
          <w:szCs w:val="22"/>
        </w:rPr>
        <w:t>2.</w:t>
      </w:r>
      <w:r>
        <w:rPr>
          <w:rFonts w:hint="eastAsia" w:ascii="宋体"/>
          <w:color w:val="auto"/>
          <w:sz w:val="22"/>
          <w:szCs w:val="22"/>
        </w:rPr>
        <w:t>车辆参数信息填写国家工信部《新能源汽车推广应用推荐车型目录》公示的车辆型号信息，便于核算补贴。</w:t>
      </w:r>
    </w:p>
    <w:p>
      <w:pPr>
        <w:snapToGrid w:val="0"/>
        <w:spacing w:line="440" w:lineRule="exact"/>
        <w:rPr>
          <w:rFonts w:hint="eastAsia" w:ascii="黑体" w:eastAsia="黑体" w:cs="黑体"/>
          <w:color w:val="auto"/>
          <w:sz w:val="32"/>
          <w:szCs w:val="32"/>
        </w:rPr>
      </w:pPr>
      <w:r>
        <w:rPr>
          <w:rFonts w:ascii="黑体" w:eastAsia="黑体" w:cs="黑体"/>
          <w:color w:val="auto"/>
          <w:sz w:val="32"/>
          <w:szCs w:val="32"/>
        </w:rPr>
        <w:br w:type="page"/>
      </w:r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ascii="黑体" w:eastAsia="黑体" w:cs="黑体"/>
          <w:color w:val="auto"/>
          <w:sz w:val="32"/>
          <w:szCs w:val="32"/>
        </w:rPr>
        <w:t>1-5</w:t>
      </w:r>
    </w:p>
    <w:p>
      <w:pPr>
        <w:snapToGrid w:val="0"/>
        <w:spacing w:line="440" w:lineRule="exact"/>
        <w:rPr>
          <w:rFonts w:ascii="黑体" w:eastAsia="黑体" w:cs="黑体"/>
          <w:color w:val="auto"/>
          <w:sz w:val="32"/>
          <w:szCs w:val="32"/>
        </w:rPr>
      </w:pPr>
    </w:p>
    <w:p>
      <w:pPr>
        <w:spacing w:after="100"/>
        <w:jc w:val="center"/>
        <w:rPr>
          <w:rFonts w:ascii="方正小标宋简体" w:hAnsi="方正小标宋_GBK" w:eastAsia="方正小标宋简体" w:cs="方正小标宋_GBK"/>
          <w:color w:val="auto"/>
          <w:sz w:val="42"/>
          <w:szCs w:val="42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定安县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促进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新能源汽车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消费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地方财政奖励资金申请明细表（专用车）</w:t>
      </w:r>
    </w:p>
    <w:p>
      <w:pPr>
        <w:widowControl/>
        <w:snapToGrid w:val="0"/>
        <w:spacing w:line="300" w:lineRule="auto"/>
        <w:rPr>
          <w:rFonts w:ascii="宋体"/>
          <w:color w:val="auto"/>
        </w:rPr>
      </w:pPr>
    </w:p>
    <w:p>
      <w:pPr>
        <w:widowControl/>
        <w:snapToGrid w:val="0"/>
        <w:spacing w:line="300" w:lineRule="auto"/>
        <w:rPr>
          <w:color w:val="auto"/>
        </w:rPr>
      </w:pPr>
      <w:r>
        <w:rPr>
          <w:rFonts w:hint="eastAsia" w:ascii="宋体"/>
          <w:color w:val="auto"/>
        </w:rPr>
        <w:t>填表人：                                         联系电话：                                         填写日期：</w:t>
      </w:r>
    </w:p>
    <w:tbl>
      <w:tblPr>
        <w:tblStyle w:val="11"/>
        <w:tblW w:w="151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9"/>
        <w:gridCol w:w="924"/>
        <w:gridCol w:w="1448"/>
        <w:gridCol w:w="528"/>
        <w:gridCol w:w="1051"/>
        <w:gridCol w:w="1037"/>
        <w:gridCol w:w="6"/>
        <w:gridCol w:w="1264"/>
        <w:gridCol w:w="1096"/>
        <w:gridCol w:w="1107"/>
        <w:gridCol w:w="1024"/>
        <w:gridCol w:w="1018"/>
        <w:gridCol w:w="993"/>
        <w:gridCol w:w="567"/>
        <w:gridCol w:w="569"/>
        <w:gridCol w:w="1198"/>
        <w:gridCol w:w="7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购车人姓名</w:t>
            </w:r>
            <w:r>
              <w:rPr>
                <w:rFonts w:ascii="宋体"/>
                <w:color w:val="auto"/>
                <w:sz w:val="20"/>
                <w:szCs w:val="20"/>
              </w:rPr>
              <w:t>/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购车企业名称</w:t>
            </w:r>
          </w:p>
        </w:tc>
        <w:tc>
          <w:tcPr>
            <w:tcW w:w="144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生产企业名称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车辆类别</w:t>
            </w:r>
          </w:p>
        </w:tc>
        <w:tc>
          <w:tcPr>
            <w:tcW w:w="2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车辆注册登记信息</w:t>
            </w:r>
          </w:p>
        </w:tc>
        <w:tc>
          <w:tcPr>
            <w:tcW w:w="34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车辆参数信息</w:t>
            </w: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购车补贴信息</w:t>
            </w:r>
          </w:p>
        </w:tc>
        <w:tc>
          <w:tcPr>
            <w:tcW w:w="43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发票信息</w:t>
            </w:r>
          </w:p>
        </w:tc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90"/>
              </w:tabs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车牌号码</w:t>
            </w:r>
          </w:p>
        </w:tc>
        <w:tc>
          <w:tcPr>
            <w:tcW w:w="10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注册登记日期</w:t>
            </w:r>
          </w:p>
        </w:tc>
        <w:tc>
          <w:tcPr>
            <w:tcW w:w="12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车辆型号（对应国家目录中的型号名称）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国家目录批次（如：</w:t>
            </w:r>
            <w:r>
              <w:rPr>
                <w:rFonts w:ascii="宋体"/>
                <w:color w:val="auto"/>
                <w:sz w:val="20"/>
                <w:szCs w:val="20"/>
              </w:rPr>
              <w:t>2018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年第</w:t>
            </w:r>
            <w:r>
              <w:rPr>
                <w:rFonts w:ascii="宋体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批）</w:t>
            </w:r>
          </w:p>
        </w:tc>
        <w:tc>
          <w:tcPr>
            <w:tcW w:w="1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车辆识别代码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（</w:t>
            </w:r>
            <w:r>
              <w:rPr>
                <w:rFonts w:ascii="宋体"/>
                <w:color w:val="auto"/>
                <w:sz w:val="20"/>
                <w:szCs w:val="20"/>
              </w:rPr>
              <w:t>VIN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）</w:t>
            </w: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申请海南省地方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补助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（万元）</w:t>
            </w:r>
          </w:p>
        </w:tc>
        <w:tc>
          <w:tcPr>
            <w:tcW w:w="10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发票价格（万元）</w:t>
            </w:r>
          </w:p>
        </w:tc>
        <w:tc>
          <w:tcPr>
            <w:tcW w:w="21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发票时间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发票号码</w:t>
            </w:r>
          </w:p>
        </w:tc>
        <w:tc>
          <w:tcPr>
            <w:tcW w:w="78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5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4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2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月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日</w:t>
            </w: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8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7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...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</w:tbl>
    <w:p>
      <w:pPr>
        <w:widowControl/>
        <w:spacing w:line="440" w:lineRule="exact"/>
        <w:rPr>
          <w:rFonts w:ascii="宋体"/>
          <w:color w:val="auto"/>
          <w:sz w:val="22"/>
          <w:szCs w:val="22"/>
        </w:rPr>
      </w:pPr>
      <w:r>
        <w:rPr>
          <w:rFonts w:hint="eastAsia" w:ascii="宋体"/>
          <w:color w:val="auto"/>
          <w:sz w:val="22"/>
          <w:szCs w:val="22"/>
        </w:rPr>
        <w:t>填写说明：</w:t>
      </w:r>
    </w:p>
    <w:p>
      <w:pPr>
        <w:widowControl/>
        <w:spacing w:line="440" w:lineRule="exact"/>
        <w:rPr>
          <w:rFonts w:ascii="宋体"/>
          <w:color w:val="auto"/>
          <w:sz w:val="22"/>
          <w:szCs w:val="22"/>
        </w:rPr>
      </w:pPr>
      <w:r>
        <w:rPr>
          <w:rFonts w:ascii="宋体"/>
          <w:color w:val="auto"/>
          <w:sz w:val="22"/>
          <w:szCs w:val="22"/>
        </w:rPr>
        <w:t>1.</w:t>
      </w:r>
      <w:r>
        <w:rPr>
          <w:rFonts w:hint="eastAsia" w:ascii="宋体"/>
          <w:color w:val="auto"/>
          <w:sz w:val="22"/>
          <w:szCs w:val="22"/>
        </w:rPr>
        <w:t>车辆种类只写编号。</w:t>
      </w:r>
      <w:r>
        <w:rPr>
          <w:rFonts w:ascii="宋体"/>
          <w:color w:val="auto"/>
          <w:sz w:val="22"/>
          <w:szCs w:val="22"/>
        </w:rPr>
        <w:t>C1</w:t>
      </w:r>
      <w:r>
        <w:rPr>
          <w:rFonts w:hint="eastAsia" w:ascii="宋体"/>
          <w:color w:val="auto"/>
          <w:sz w:val="22"/>
          <w:szCs w:val="22"/>
        </w:rPr>
        <w:t>：纯电动专用车，</w:t>
      </w:r>
      <w:r>
        <w:rPr>
          <w:rFonts w:ascii="宋体"/>
          <w:color w:val="auto"/>
          <w:sz w:val="22"/>
          <w:szCs w:val="22"/>
        </w:rPr>
        <w:t>C2</w:t>
      </w:r>
      <w:r>
        <w:rPr>
          <w:rFonts w:hint="eastAsia" w:ascii="宋体"/>
          <w:color w:val="auto"/>
          <w:sz w:val="22"/>
          <w:szCs w:val="22"/>
        </w:rPr>
        <w:t>：插电式（含增程式）混合动力专用车。</w:t>
      </w:r>
    </w:p>
    <w:p>
      <w:pPr>
        <w:widowControl/>
        <w:spacing w:line="440" w:lineRule="exact"/>
        <w:rPr>
          <w:rFonts w:ascii="宋体"/>
          <w:color w:val="auto"/>
          <w:sz w:val="22"/>
          <w:szCs w:val="22"/>
        </w:rPr>
      </w:pPr>
      <w:r>
        <w:rPr>
          <w:rFonts w:ascii="宋体"/>
          <w:color w:val="auto"/>
          <w:sz w:val="22"/>
          <w:szCs w:val="22"/>
        </w:rPr>
        <w:t>2.</w:t>
      </w:r>
      <w:r>
        <w:rPr>
          <w:rFonts w:hint="eastAsia" w:ascii="宋体"/>
          <w:color w:val="auto"/>
          <w:sz w:val="22"/>
          <w:szCs w:val="22"/>
        </w:rPr>
        <w:t>车辆参数信息填写国家工信部《新能源汽车推广应用推荐车型目录》公示的车辆型号信息，便于核算补贴。</w:t>
      </w:r>
    </w:p>
    <w:p>
      <w:pPr>
        <w:widowControl/>
        <w:spacing w:line="440" w:lineRule="exact"/>
        <w:rPr>
          <w:rFonts w:ascii="宋体"/>
          <w:b/>
          <w:bCs/>
          <w:color w:val="auto"/>
          <w:sz w:val="32"/>
          <w:szCs w:val="32"/>
        </w:rPr>
      </w:pPr>
      <w:r>
        <w:rPr>
          <w:rFonts w:ascii="宋体"/>
          <w:color w:val="auto"/>
          <w:sz w:val="22"/>
          <w:szCs w:val="22"/>
        </w:rPr>
        <w:t>3.</w:t>
      </w:r>
      <w:r>
        <w:rPr>
          <w:rFonts w:hint="eastAsia" w:ascii="宋体"/>
          <w:color w:val="auto"/>
          <w:sz w:val="22"/>
          <w:szCs w:val="22"/>
        </w:rPr>
        <w:t>作业类专用车类型需在备注栏写明。</w:t>
      </w:r>
    </w:p>
    <w:p>
      <w:pPr>
        <w:snapToGrid w:val="0"/>
        <w:rPr>
          <w:rFonts w:hint="eastAsia" w:ascii="黑体" w:eastAsia="黑体" w:cs="黑体"/>
          <w:color w:val="auto"/>
          <w:sz w:val="32"/>
          <w:szCs w:val="32"/>
        </w:rPr>
      </w:pPr>
      <w:r>
        <w:rPr>
          <w:rFonts w:ascii="黑体" w:eastAsia="黑体" w:cs="黑体"/>
          <w:color w:val="auto"/>
          <w:sz w:val="32"/>
          <w:szCs w:val="32"/>
        </w:rPr>
        <w:br w:type="page"/>
      </w:r>
      <w:r>
        <w:rPr>
          <w:rFonts w:hint="eastAsia" w:ascii="黑体" w:eastAsia="黑体" w:cs="黑体"/>
          <w:color w:val="auto"/>
          <w:sz w:val="32"/>
          <w:szCs w:val="32"/>
        </w:rPr>
        <w:t>附件</w:t>
      </w:r>
      <w:r>
        <w:rPr>
          <w:rFonts w:ascii="黑体" w:eastAsia="黑体" w:cs="黑体"/>
          <w:color w:val="auto"/>
          <w:sz w:val="32"/>
          <w:szCs w:val="32"/>
        </w:rPr>
        <w:t>1-6</w:t>
      </w:r>
    </w:p>
    <w:p>
      <w:pPr>
        <w:snapToGrid w:val="0"/>
        <w:rPr>
          <w:rFonts w:ascii="黑体" w:eastAsia="黑体" w:cs="黑体"/>
          <w:color w:val="auto"/>
          <w:sz w:val="32"/>
          <w:szCs w:val="32"/>
        </w:rPr>
      </w:pPr>
    </w:p>
    <w:p>
      <w:pPr>
        <w:spacing w:after="100"/>
        <w:jc w:val="center"/>
        <w:rPr>
          <w:rFonts w:ascii="方正小标宋简体" w:hAnsi="方正小标宋_GBK" w:eastAsia="方正小标宋简体" w:cs="方正小标宋_GBK"/>
          <w:color w:val="auto"/>
          <w:sz w:val="40"/>
          <w:szCs w:val="42"/>
        </w:rPr>
      </w:pP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定安县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促进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新能源汽车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  <w:lang w:eastAsia="zh-CN"/>
        </w:rPr>
        <w:t>消费</w:t>
      </w:r>
      <w:r>
        <w:rPr>
          <w:rFonts w:hint="eastAsia" w:ascii="方正小标宋简体" w:hAnsi="方正小标宋_GBK" w:eastAsia="方正小标宋简体" w:cs="方正小标宋_GBK"/>
          <w:color w:val="auto"/>
          <w:sz w:val="42"/>
          <w:szCs w:val="42"/>
        </w:rPr>
        <w:t>地方财政奖励资金申请明细表</w:t>
      </w:r>
      <w:r>
        <w:rPr>
          <w:rFonts w:hint="eastAsia" w:ascii="方正小标宋简体" w:hAnsi="方正小标宋_GBK" w:eastAsia="方正小标宋简体" w:cs="方正小标宋_GBK"/>
          <w:color w:val="auto"/>
          <w:sz w:val="40"/>
          <w:szCs w:val="42"/>
        </w:rPr>
        <w:t>（燃料电池汽车）</w:t>
      </w:r>
    </w:p>
    <w:p>
      <w:pPr>
        <w:widowControl/>
        <w:snapToGrid w:val="0"/>
        <w:spacing w:line="300" w:lineRule="auto"/>
        <w:rPr>
          <w:rFonts w:ascii="宋体"/>
          <w:color w:val="auto"/>
        </w:rPr>
      </w:pPr>
    </w:p>
    <w:p>
      <w:pPr>
        <w:widowControl/>
        <w:snapToGrid w:val="0"/>
        <w:spacing w:line="300" w:lineRule="auto"/>
        <w:rPr>
          <w:color w:val="auto"/>
        </w:rPr>
      </w:pPr>
      <w:r>
        <w:rPr>
          <w:rFonts w:hint="eastAsia" w:ascii="宋体"/>
          <w:color w:val="auto"/>
        </w:rPr>
        <w:t>填表人：                                         联系电话：                                         填写日期：</w:t>
      </w:r>
    </w:p>
    <w:tbl>
      <w:tblPr>
        <w:tblStyle w:val="11"/>
        <w:tblW w:w="1425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161"/>
        <w:gridCol w:w="830"/>
        <w:gridCol w:w="579"/>
        <w:gridCol w:w="1103"/>
        <w:gridCol w:w="718"/>
        <w:gridCol w:w="1035"/>
        <w:gridCol w:w="1175"/>
        <w:gridCol w:w="1188"/>
        <w:gridCol w:w="1049"/>
        <w:gridCol w:w="1046"/>
        <w:gridCol w:w="750"/>
        <w:gridCol w:w="545"/>
        <w:gridCol w:w="520"/>
        <w:gridCol w:w="1118"/>
        <w:gridCol w:w="8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购车人姓名</w:t>
            </w:r>
            <w:r>
              <w:rPr>
                <w:rFonts w:ascii="宋体"/>
                <w:color w:val="auto"/>
                <w:sz w:val="20"/>
                <w:szCs w:val="20"/>
              </w:rPr>
              <w:t>/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购车企业名称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生产企业名称</w:t>
            </w:r>
          </w:p>
        </w:tc>
        <w:tc>
          <w:tcPr>
            <w:tcW w:w="57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车辆类别</w:t>
            </w:r>
          </w:p>
        </w:tc>
        <w:tc>
          <w:tcPr>
            <w:tcW w:w="18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车辆注册登记信息</w:t>
            </w:r>
          </w:p>
        </w:tc>
        <w:tc>
          <w:tcPr>
            <w:tcW w:w="33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车辆参数信息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购车补贴信息</w:t>
            </w:r>
          </w:p>
        </w:tc>
        <w:tc>
          <w:tcPr>
            <w:tcW w:w="39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发票信息</w:t>
            </w:r>
          </w:p>
        </w:tc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290"/>
              </w:tabs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车牌号码</w:t>
            </w:r>
          </w:p>
        </w:tc>
        <w:tc>
          <w:tcPr>
            <w:tcW w:w="7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注册登记日期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车辆型号（对应国家目录中的型号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名称）</w:t>
            </w:r>
          </w:p>
        </w:tc>
        <w:tc>
          <w:tcPr>
            <w:tcW w:w="1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国家目录批次（如：</w:t>
            </w:r>
            <w:r>
              <w:rPr>
                <w:rFonts w:ascii="宋体"/>
                <w:color w:val="auto"/>
                <w:sz w:val="20"/>
                <w:szCs w:val="20"/>
              </w:rPr>
              <w:t>018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年第</w:t>
            </w:r>
            <w:r>
              <w:rPr>
                <w:rFonts w:ascii="宋体"/>
                <w:color w:val="auto"/>
                <w:sz w:val="20"/>
                <w:szCs w:val="20"/>
              </w:rPr>
              <w:t>2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批）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车辆识别代码（</w:t>
            </w:r>
            <w:r>
              <w:rPr>
                <w:rFonts w:ascii="宋体"/>
                <w:color w:val="auto"/>
                <w:sz w:val="20"/>
                <w:szCs w:val="20"/>
              </w:rPr>
              <w:t>VIN</w:t>
            </w:r>
            <w:r>
              <w:rPr>
                <w:rFonts w:hint="eastAsia" w:ascii="宋体"/>
                <w:color w:val="auto"/>
                <w:sz w:val="20"/>
                <w:szCs w:val="20"/>
              </w:rPr>
              <w:t>）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申请海南省地方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补助</w:t>
            </w:r>
          </w:p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（万元）</w:t>
            </w:r>
          </w:p>
        </w:tc>
        <w:tc>
          <w:tcPr>
            <w:tcW w:w="10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发票价格（万元）</w:t>
            </w:r>
          </w:p>
        </w:tc>
        <w:tc>
          <w:tcPr>
            <w:tcW w:w="1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发票时间</w:t>
            </w:r>
          </w:p>
        </w:tc>
        <w:tc>
          <w:tcPr>
            <w:tcW w:w="1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发票号码</w:t>
            </w:r>
          </w:p>
        </w:tc>
        <w:tc>
          <w:tcPr>
            <w:tcW w:w="8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6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57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0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年</w:t>
            </w:r>
          </w:p>
        </w:tc>
        <w:tc>
          <w:tcPr>
            <w:tcW w:w="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/>
                <w:color w:val="auto"/>
                <w:sz w:val="20"/>
                <w:szCs w:val="20"/>
              </w:rPr>
              <w:t>日</w:t>
            </w:r>
          </w:p>
        </w:tc>
        <w:tc>
          <w:tcPr>
            <w:tcW w:w="1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8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>1</w:t>
            </w:r>
          </w:p>
        </w:tc>
        <w:tc>
          <w:tcPr>
            <w:tcW w:w="11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ascii="宋体"/>
                <w:color w:val="auto"/>
                <w:sz w:val="18"/>
                <w:szCs w:val="18"/>
              </w:rPr>
              <w:t>/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104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3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...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  <w:r>
              <w:rPr>
                <w:rFonts w:ascii="宋体"/>
                <w:color w:val="auto"/>
                <w:sz w:val="22"/>
                <w:szCs w:val="22"/>
              </w:rPr>
              <w:t>/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  <w:tc>
          <w:tcPr>
            <w:tcW w:w="8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color w:val="auto"/>
                <w:sz w:val="22"/>
                <w:szCs w:val="22"/>
              </w:rPr>
            </w:pPr>
          </w:p>
        </w:tc>
      </w:tr>
    </w:tbl>
    <w:p>
      <w:pPr>
        <w:widowControl/>
        <w:spacing w:line="560" w:lineRule="exact"/>
        <w:rPr>
          <w:rFonts w:ascii="宋体"/>
          <w:color w:val="auto"/>
          <w:sz w:val="22"/>
          <w:szCs w:val="22"/>
        </w:rPr>
      </w:pPr>
      <w:r>
        <w:rPr>
          <w:rFonts w:hint="eastAsia" w:ascii="宋体"/>
          <w:color w:val="auto"/>
          <w:sz w:val="22"/>
          <w:szCs w:val="22"/>
        </w:rPr>
        <w:t>填写说明：</w:t>
      </w:r>
    </w:p>
    <w:p>
      <w:pPr>
        <w:widowControl/>
        <w:spacing w:line="560" w:lineRule="exact"/>
        <w:rPr>
          <w:rFonts w:ascii="宋体"/>
          <w:color w:val="auto"/>
          <w:sz w:val="22"/>
          <w:szCs w:val="22"/>
        </w:rPr>
      </w:pPr>
      <w:r>
        <w:rPr>
          <w:rFonts w:ascii="宋体"/>
          <w:color w:val="auto"/>
          <w:sz w:val="22"/>
          <w:szCs w:val="22"/>
        </w:rPr>
        <w:t>1.</w:t>
      </w:r>
      <w:r>
        <w:rPr>
          <w:rFonts w:hint="eastAsia" w:ascii="宋体"/>
          <w:color w:val="auto"/>
          <w:sz w:val="22"/>
          <w:szCs w:val="22"/>
        </w:rPr>
        <w:t>车辆类别只写编号。</w:t>
      </w:r>
      <w:r>
        <w:rPr>
          <w:rFonts w:ascii="宋体"/>
          <w:color w:val="auto"/>
          <w:sz w:val="22"/>
          <w:szCs w:val="22"/>
        </w:rPr>
        <w:t>D1</w:t>
      </w:r>
      <w:r>
        <w:rPr>
          <w:rFonts w:hint="eastAsia" w:ascii="宋体"/>
          <w:color w:val="auto"/>
          <w:sz w:val="22"/>
          <w:szCs w:val="22"/>
        </w:rPr>
        <w:t>：燃料电池乘用车，</w:t>
      </w:r>
      <w:r>
        <w:rPr>
          <w:rFonts w:ascii="宋体"/>
          <w:color w:val="auto"/>
          <w:sz w:val="22"/>
          <w:szCs w:val="22"/>
        </w:rPr>
        <w:t>D2</w:t>
      </w:r>
      <w:r>
        <w:rPr>
          <w:rFonts w:hint="eastAsia" w:ascii="宋体"/>
          <w:color w:val="auto"/>
          <w:sz w:val="22"/>
          <w:szCs w:val="22"/>
        </w:rPr>
        <w:t>：燃料电池轻型客车、货车，</w:t>
      </w:r>
      <w:r>
        <w:rPr>
          <w:rFonts w:ascii="宋体"/>
          <w:color w:val="auto"/>
          <w:sz w:val="22"/>
          <w:szCs w:val="22"/>
        </w:rPr>
        <w:t>D3</w:t>
      </w:r>
      <w:r>
        <w:rPr>
          <w:rFonts w:hint="eastAsia" w:ascii="宋体"/>
          <w:color w:val="auto"/>
          <w:sz w:val="22"/>
          <w:szCs w:val="22"/>
        </w:rPr>
        <w:t>：燃料电池大中型客车、中重型货车。</w:t>
      </w:r>
    </w:p>
    <w:p>
      <w:pPr>
        <w:spacing w:after="312" w:afterLines="100" w:line="600" w:lineRule="exact"/>
        <w:ind w:right="640" w:rightChars="305"/>
        <w:rPr>
          <w:rFonts w:hint="eastAsia" w:ascii="宋体"/>
          <w:color w:val="auto"/>
          <w:sz w:val="22"/>
          <w:szCs w:val="22"/>
        </w:rPr>
        <w:sectPr>
          <w:footerReference r:id="rId5" w:type="default"/>
          <w:footerReference r:id="rId6" w:type="even"/>
          <w:pgSz w:w="16838" w:h="11906" w:orient="landscape"/>
          <w:pgMar w:top="1418" w:right="1418" w:bottom="1418" w:left="1418" w:header="851" w:footer="992" w:gutter="0"/>
          <w:cols w:space="720" w:num="1"/>
          <w:docGrid w:type="linesAndChars" w:linePitch="312" w:charSpace="0"/>
        </w:sectPr>
      </w:pPr>
      <w:r>
        <w:rPr>
          <w:rFonts w:ascii="宋体"/>
          <w:color w:val="auto"/>
          <w:sz w:val="22"/>
          <w:szCs w:val="22"/>
        </w:rPr>
        <w:t>2.</w:t>
      </w:r>
      <w:r>
        <w:rPr>
          <w:rFonts w:hint="eastAsia" w:ascii="宋体"/>
          <w:color w:val="auto"/>
          <w:sz w:val="22"/>
          <w:szCs w:val="22"/>
        </w:rPr>
        <w:t>车辆参数信息填写国家工信部《新能源汽车推广应用推荐车型目录》公示的车辆型号信息，便于核算补贴。</w:t>
      </w:r>
    </w:p>
    <w:p>
      <w:pPr>
        <w:pStyle w:val="15"/>
        <w:rPr>
          <w:rFonts w:hint="eastAsia"/>
        </w:rPr>
      </w:pPr>
    </w:p>
    <w:p>
      <w:pPr>
        <w:pStyle w:val="17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7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7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7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7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7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pStyle w:val="17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u w:val="single"/>
          <w:lang w:val="en-US" w:eastAsia="zh-CN"/>
        </w:rPr>
      </w:pPr>
      <w:r>
        <w:rPr>
          <w:rFonts w:hint="eastAsia" w:ascii="仿宋_GB2312" w:eastAsia="仿宋_GB2312"/>
          <w:b w:val="0"/>
          <w:bCs w:val="0"/>
          <w:color w:val="auto"/>
          <w:sz w:val="32"/>
          <w:u w:val="single"/>
        </w:rPr>
        <w:t xml:space="preserve">                                                    </w:t>
      </w:r>
      <w:r>
        <w:rPr>
          <w:rFonts w:hint="default" w:ascii="仿宋_GB2312" w:eastAsia="仿宋_GB2312"/>
          <w:b w:val="0"/>
          <w:bCs w:val="0"/>
          <w:color w:val="auto"/>
          <w:sz w:val="32"/>
          <w:u w:val="single"/>
        </w:rPr>
        <w:t xml:space="preserve"> </w:t>
      </w:r>
      <w:r>
        <w:rPr>
          <w:rFonts w:hint="eastAsia" w:ascii="仿宋_GB2312" w:eastAsia="仿宋_GB2312"/>
          <w:b w:val="0"/>
          <w:bCs w:val="0"/>
          <w:color w:val="auto"/>
          <w:sz w:val="32"/>
          <w:u w:val="single"/>
          <w:lang w:val="en-US" w:eastAsia="zh-CN"/>
        </w:rPr>
        <w:t xml:space="preserve">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337" w:leftChars="160" w:right="337" w:rightChars="160"/>
        <w:jc w:val="both"/>
        <w:textAlignment w:val="auto"/>
        <w:outlineLvl w:val="9"/>
        <w:rPr>
          <w:rFonts w:hint="default" w:ascii="仿宋_GB2312" w:hAnsi="仿宋" w:eastAsia="仿宋_GB2312"/>
          <w:b w:val="0"/>
          <w:bCs w:val="0"/>
          <w:color w:val="auto"/>
          <w:sz w:val="28"/>
          <w:szCs w:val="28"/>
          <w:lang w:val="en-US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</w:rPr>
        <w:t>抄送：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>县委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eastAsia="zh-CN"/>
        </w:rPr>
        <w:t>办、县</w:t>
      </w:r>
      <w:r>
        <w:rPr>
          <w:rFonts w:hint="default" w:ascii="仿宋_GB2312" w:hAnsi="仿宋" w:eastAsia="仿宋_GB2312"/>
          <w:b w:val="0"/>
          <w:bCs w:val="0"/>
          <w:color w:val="auto"/>
          <w:sz w:val="28"/>
          <w:szCs w:val="28"/>
          <w:lang w:eastAsia="zh-CN"/>
        </w:rPr>
        <w:t>人大办、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eastAsia="zh-CN"/>
        </w:rPr>
        <w:t>县</w:t>
      </w:r>
      <w:r>
        <w:rPr>
          <w:rFonts w:hint="default" w:ascii="仿宋_GB2312" w:hAnsi="仿宋" w:eastAsia="仿宋_GB2312"/>
          <w:b w:val="0"/>
          <w:bCs w:val="0"/>
          <w:color w:val="auto"/>
          <w:sz w:val="28"/>
          <w:szCs w:val="28"/>
          <w:lang w:eastAsia="zh-CN"/>
        </w:rPr>
        <w:t>政协办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u w:val="single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u w:val="single"/>
        </w:rPr>
        <w:t xml:space="preserve">                                                               </w:t>
      </w:r>
    </w:p>
    <w:p>
      <w:pPr>
        <w:keepNext w:val="0"/>
        <w:keepLines w:val="0"/>
        <w:pageBreakBefore w:val="0"/>
        <w:widowControl w:val="0"/>
        <w:tabs>
          <w:tab w:val="left" w:pos="525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ind w:left="337" w:leftChars="160" w:right="337" w:rightChars="160" w:firstLine="0" w:firstLineChars="0"/>
        <w:jc w:val="both"/>
        <w:textAlignment w:val="auto"/>
        <w:outlineLvl w:val="9"/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</w:rPr>
        <w:t xml:space="preserve">定安县人民政府办公室               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仿宋_GB2312" w:hAnsi="仿宋" w:eastAsia="仿宋_GB2312"/>
          <w:b w:val="0"/>
          <w:bCs w:val="0"/>
          <w:color w:val="auto"/>
          <w:sz w:val="28"/>
          <w:szCs w:val="28"/>
          <w:lang w:eastAsia="zh-CN"/>
        </w:rPr>
        <w:t xml:space="preserve"> 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</w:rPr>
        <w:t>02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</w:rPr>
        <w:t>年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</w:rPr>
        <w:t>月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  <w:lang w:val="en-US" w:eastAsia="zh-CN"/>
        </w:rPr>
        <w:t>18</w:t>
      </w:r>
      <w:r>
        <w:rPr>
          <w:rFonts w:hint="eastAsia" w:ascii="仿宋_GB2312" w:hAnsi="仿宋" w:eastAsia="仿宋_GB2312"/>
          <w:b w:val="0"/>
          <w:bCs w:val="0"/>
          <w:color w:val="auto"/>
          <w:sz w:val="28"/>
          <w:szCs w:val="28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2"/>
          <w:u w:val="single"/>
        </w:rPr>
        <w:t xml:space="preserve">   </w:t>
      </w:r>
      <w:r>
        <w:rPr>
          <w:rFonts w:hint="eastAsia" w:ascii="仿宋_GB2312" w:hAnsi="仿宋" w:eastAsia="仿宋_GB2312"/>
          <w:b w:val="0"/>
          <w:bCs w:val="0"/>
          <w:color w:val="auto"/>
          <w:sz w:val="32"/>
          <w:u w:val="single"/>
          <w:lang w:val="en-US" w:eastAsia="zh-CN"/>
        </w:rPr>
        <w:t xml:space="preserve">                                                     </w:t>
      </w:r>
    </w:p>
    <w:sectPr>
      <w:footerReference r:id="rId7" w:type="default"/>
      <w:footerReference r:id="rId8" w:type="even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312" w:charSpace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decorative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Cambria">
    <w:altName w:val="FreeSerif"/>
    <w:panose1 w:val="02040503050406030204"/>
    <w:charset w:val="00"/>
    <w:family w:val="swiss"/>
    <w:pitch w:val="default"/>
    <w:sig w:usb0="00000000" w:usb1="00000000" w:usb2="00000000" w:usb3="00000000" w:csb0="200001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BSJW--GB1-0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FZHTK--GBK1-0">
    <w:altName w:val="汉仪新人文宋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新人文宋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252" w:leftChars="120" w:right="252" w:rightChars="12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252" w:leftChars="120" w:right="252" w:rightChars="12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252" w:leftChars="120" w:right="252" w:rightChars="12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252" w:leftChars="120" w:right="252" w:rightChars="12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252" w:leftChars="120" w:right="252" w:rightChars="120"/>
      <w:rPr>
        <w:rFonts w:ascii="宋体" w:hAnsi="宋体"/>
        <w:sz w:val="28"/>
        <w:szCs w:val="2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252" w:leftChars="120" w:right="252" w:rightChars="12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dit="readOnly" w:enforcement="0"/>
  <w:defaultTabStop w:val="420"/>
  <w:hyphenationZone w:val="360"/>
  <w:evenAndOddHeaders w:val="1"/>
  <w:drawingGridHorizontalSpacing w:val="10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iNzJiNDdkMWNmMTkwMTA0ZTI0ZDg2ZWJkYmQyNzMifQ=="/>
    <w:docVar w:name="KGWebUrl" w:val="http://172.18.203.6:80/seeyon/officeservlet"/>
  </w:docVars>
  <w:rsids>
    <w:rsidRoot w:val="006E11D4"/>
    <w:rsid w:val="00001FBF"/>
    <w:rsid w:val="0001141B"/>
    <w:rsid w:val="0003194E"/>
    <w:rsid w:val="000522DC"/>
    <w:rsid w:val="00080F81"/>
    <w:rsid w:val="000B132B"/>
    <w:rsid w:val="000C63F0"/>
    <w:rsid w:val="000E588B"/>
    <w:rsid w:val="000F123F"/>
    <w:rsid w:val="001052D2"/>
    <w:rsid w:val="00141E7F"/>
    <w:rsid w:val="00145609"/>
    <w:rsid w:val="0019428D"/>
    <w:rsid w:val="001A4216"/>
    <w:rsid w:val="001B619B"/>
    <w:rsid w:val="001C09E8"/>
    <w:rsid w:val="001C0A32"/>
    <w:rsid w:val="001D2629"/>
    <w:rsid w:val="001F00CF"/>
    <w:rsid w:val="0024546E"/>
    <w:rsid w:val="00246163"/>
    <w:rsid w:val="00266C48"/>
    <w:rsid w:val="002734CF"/>
    <w:rsid w:val="0028191A"/>
    <w:rsid w:val="00292085"/>
    <w:rsid w:val="002A1089"/>
    <w:rsid w:val="002A679C"/>
    <w:rsid w:val="002F0711"/>
    <w:rsid w:val="00301B2E"/>
    <w:rsid w:val="00330CAE"/>
    <w:rsid w:val="003407F4"/>
    <w:rsid w:val="00342426"/>
    <w:rsid w:val="00364D85"/>
    <w:rsid w:val="00371C34"/>
    <w:rsid w:val="003B49D8"/>
    <w:rsid w:val="003B67A0"/>
    <w:rsid w:val="003B78CC"/>
    <w:rsid w:val="003C672F"/>
    <w:rsid w:val="003D4076"/>
    <w:rsid w:val="00415211"/>
    <w:rsid w:val="00426832"/>
    <w:rsid w:val="004324DD"/>
    <w:rsid w:val="00434B5F"/>
    <w:rsid w:val="004527D0"/>
    <w:rsid w:val="00452D8A"/>
    <w:rsid w:val="004543EA"/>
    <w:rsid w:val="00461223"/>
    <w:rsid w:val="004C6744"/>
    <w:rsid w:val="00515A99"/>
    <w:rsid w:val="00517455"/>
    <w:rsid w:val="00526457"/>
    <w:rsid w:val="00570462"/>
    <w:rsid w:val="006106B9"/>
    <w:rsid w:val="00615DEF"/>
    <w:rsid w:val="00623413"/>
    <w:rsid w:val="00632938"/>
    <w:rsid w:val="00656AF6"/>
    <w:rsid w:val="00690027"/>
    <w:rsid w:val="00691691"/>
    <w:rsid w:val="006C7AFC"/>
    <w:rsid w:val="006E11D4"/>
    <w:rsid w:val="006E5997"/>
    <w:rsid w:val="00721674"/>
    <w:rsid w:val="00724C04"/>
    <w:rsid w:val="00760F61"/>
    <w:rsid w:val="00763672"/>
    <w:rsid w:val="008032E5"/>
    <w:rsid w:val="00815035"/>
    <w:rsid w:val="00825B81"/>
    <w:rsid w:val="00895430"/>
    <w:rsid w:val="008E233D"/>
    <w:rsid w:val="008E45AE"/>
    <w:rsid w:val="008F67E9"/>
    <w:rsid w:val="00911133"/>
    <w:rsid w:val="00945738"/>
    <w:rsid w:val="00952CEE"/>
    <w:rsid w:val="00982E84"/>
    <w:rsid w:val="00986A7A"/>
    <w:rsid w:val="009A6042"/>
    <w:rsid w:val="009C6B9E"/>
    <w:rsid w:val="009E020F"/>
    <w:rsid w:val="00A436B2"/>
    <w:rsid w:val="00A61FFC"/>
    <w:rsid w:val="00A62024"/>
    <w:rsid w:val="00A84AC0"/>
    <w:rsid w:val="00A94740"/>
    <w:rsid w:val="00AA2B47"/>
    <w:rsid w:val="00AC3A5A"/>
    <w:rsid w:val="00AE49C4"/>
    <w:rsid w:val="00AE670B"/>
    <w:rsid w:val="00B04D05"/>
    <w:rsid w:val="00B17D99"/>
    <w:rsid w:val="00B208DD"/>
    <w:rsid w:val="00B21A8A"/>
    <w:rsid w:val="00BE2EFB"/>
    <w:rsid w:val="00C0462F"/>
    <w:rsid w:val="00C1452B"/>
    <w:rsid w:val="00C161F0"/>
    <w:rsid w:val="00C513D1"/>
    <w:rsid w:val="00CA60E1"/>
    <w:rsid w:val="00CD133C"/>
    <w:rsid w:val="00D4763F"/>
    <w:rsid w:val="00D51D41"/>
    <w:rsid w:val="00D62C0C"/>
    <w:rsid w:val="00D80E5B"/>
    <w:rsid w:val="00E051FF"/>
    <w:rsid w:val="00E13FFE"/>
    <w:rsid w:val="00E33672"/>
    <w:rsid w:val="00E44598"/>
    <w:rsid w:val="00E4462E"/>
    <w:rsid w:val="00E44973"/>
    <w:rsid w:val="00E62AAD"/>
    <w:rsid w:val="00F37448"/>
    <w:rsid w:val="00F724BE"/>
    <w:rsid w:val="00FA348E"/>
    <w:rsid w:val="00FD309A"/>
    <w:rsid w:val="02480565"/>
    <w:rsid w:val="02C05FA4"/>
    <w:rsid w:val="03757FD0"/>
    <w:rsid w:val="058E39C0"/>
    <w:rsid w:val="05A96255"/>
    <w:rsid w:val="07B77CA0"/>
    <w:rsid w:val="08015BF1"/>
    <w:rsid w:val="096426C9"/>
    <w:rsid w:val="0A4807F9"/>
    <w:rsid w:val="0A6D1136"/>
    <w:rsid w:val="0AA473D6"/>
    <w:rsid w:val="0AC97E82"/>
    <w:rsid w:val="0AFB1CDB"/>
    <w:rsid w:val="0B9C4FC3"/>
    <w:rsid w:val="0C974886"/>
    <w:rsid w:val="0DF42FBC"/>
    <w:rsid w:val="0F737AE4"/>
    <w:rsid w:val="0F966655"/>
    <w:rsid w:val="0FD11602"/>
    <w:rsid w:val="104C2333"/>
    <w:rsid w:val="149E788C"/>
    <w:rsid w:val="16872CCA"/>
    <w:rsid w:val="17023149"/>
    <w:rsid w:val="17365775"/>
    <w:rsid w:val="1756685B"/>
    <w:rsid w:val="17C23BE5"/>
    <w:rsid w:val="18214F48"/>
    <w:rsid w:val="18793751"/>
    <w:rsid w:val="1A6565DB"/>
    <w:rsid w:val="1CD139F3"/>
    <w:rsid w:val="1D40735E"/>
    <w:rsid w:val="1D93177F"/>
    <w:rsid w:val="1E945CCA"/>
    <w:rsid w:val="1EE85857"/>
    <w:rsid w:val="1F270A55"/>
    <w:rsid w:val="1F371F41"/>
    <w:rsid w:val="1F5919EA"/>
    <w:rsid w:val="1FD2547B"/>
    <w:rsid w:val="21791B6E"/>
    <w:rsid w:val="22B37FDA"/>
    <w:rsid w:val="230A5902"/>
    <w:rsid w:val="266721F7"/>
    <w:rsid w:val="2670732C"/>
    <w:rsid w:val="26C90F2C"/>
    <w:rsid w:val="2BBBBD84"/>
    <w:rsid w:val="2BC036A7"/>
    <w:rsid w:val="2C274350"/>
    <w:rsid w:val="2CA7680E"/>
    <w:rsid w:val="2DFD4F56"/>
    <w:rsid w:val="2EE015C3"/>
    <w:rsid w:val="312C30AC"/>
    <w:rsid w:val="315F459F"/>
    <w:rsid w:val="335C59C3"/>
    <w:rsid w:val="33AD2EC4"/>
    <w:rsid w:val="351D54B9"/>
    <w:rsid w:val="35BC1583"/>
    <w:rsid w:val="37E82030"/>
    <w:rsid w:val="381B7307"/>
    <w:rsid w:val="388C21F9"/>
    <w:rsid w:val="39B94C3D"/>
    <w:rsid w:val="39CC7445"/>
    <w:rsid w:val="3CC55D7D"/>
    <w:rsid w:val="3E3D31A8"/>
    <w:rsid w:val="3EA93F2C"/>
    <w:rsid w:val="3FDB26F4"/>
    <w:rsid w:val="401668FF"/>
    <w:rsid w:val="42956C7D"/>
    <w:rsid w:val="42AC0FDA"/>
    <w:rsid w:val="443C317D"/>
    <w:rsid w:val="445F789B"/>
    <w:rsid w:val="44D05A58"/>
    <w:rsid w:val="44E90D18"/>
    <w:rsid w:val="453B76FD"/>
    <w:rsid w:val="45AB3327"/>
    <w:rsid w:val="46BF5600"/>
    <w:rsid w:val="480B2613"/>
    <w:rsid w:val="489B2B7D"/>
    <w:rsid w:val="4A0E19F8"/>
    <w:rsid w:val="4A392AA3"/>
    <w:rsid w:val="4A410731"/>
    <w:rsid w:val="4CF60521"/>
    <w:rsid w:val="4D573FC9"/>
    <w:rsid w:val="4DCE5D9F"/>
    <w:rsid w:val="4EA35BC7"/>
    <w:rsid w:val="51C220B2"/>
    <w:rsid w:val="5239595E"/>
    <w:rsid w:val="527E7795"/>
    <w:rsid w:val="52A5754E"/>
    <w:rsid w:val="53096D32"/>
    <w:rsid w:val="53575DFD"/>
    <w:rsid w:val="536967E3"/>
    <w:rsid w:val="54922914"/>
    <w:rsid w:val="55932162"/>
    <w:rsid w:val="55FC26A6"/>
    <w:rsid w:val="56060D2E"/>
    <w:rsid w:val="56D70FC7"/>
    <w:rsid w:val="56F703A1"/>
    <w:rsid w:val="57012D3E"/>
    <w:rsid w:val="57854EE2"/>
    <w:rsid w:val="59036816"/>
    <w:rsid w:val="591710B2"/>
    <w:rsid w:val="5BCD17C0"/>
    <w:rsid w:val="5BFF903C"/>
    <w:rsid w:val="5D0F43F4"/>
    <w:rsid w:val="61CE796F"/>
    <w:rsid w:val="622B2292"/>
    <w:rsid w:val="627104EA"/>
    <w:rsid w:val="62B64314"/>
    <w:rsid w:val="63DD5466"/>
    <w:rsid w:val="65371F03"/>
    <w:rsid w:val="67286E1E"/>
    <w:rsid w:val="68C42FBC"/>
    <w:rsid w:val="6AA12CD0"/>
    <w:rsid w:val="6B0E7E6F"/>
    <w:rsid w:val="6BFB1FEC"/>
    <w:rsid w:val="6D242336"/>
    <w:rsid w:val="6D6E5C88"/>
    <w:rsid w:val="6DDF9755"/>
    <w:rsid w:val="6F27370E"/>
    <w:rsid w:val="6FFD21C9"/>
    <w:rsid w:val="71316924"/>
    <w:rsid w:val="72741835"/>
    <w:rsid w:val="728127BA"/>
    <w:rsid w:val="736C3F6D"/>
    <w:rsid w:val="73836875"/>
    <w:rsid w:val="738C4A9B"/>
    <w:rsid w:val="73B06AC6"/>
    <w:rsid w:val="74DF1733"/>
    <w:rsid w:val="753C5941"/>
    <w:rsid w:val="76577924"/>
    <w:rsid w:val="77B268BF"/>
    <w:rsid w:val="77F44273"/>
    <w:rsid w:val="77FC0A2B"/>
    <w:rsid w:val="796203B6"/>
    <w:rsid w:val="7A134CC6"/>
    <w:rsid w:val="7AFDD953"/>
    <w:rsid w:val="7D5A072F"/>
    <w:rsid w:val="7DB532A5"/>
    <w:rsid w:val="7E99179A"/>
    <w:rsid w:val="7EC12B97"/>
    <w:rsid w:val="7F1B02E3"/>
    <w:rsid w:val="A3FF2686"/>
    <w:rsid w:val="BE7A531F"/>
    <w:rsid w:val="F37EC69A"/>
    <w:rsid w:val="F77CD372"/>
    <w:rsid w:val="FBA8CE4C"/>
    <w:rsid w:val="FDDF5D75"/>
    <w:rsid w:val="FFD2B082"/>
    <w:rsid w:val="FFDD61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海南化工城正文"/>
    <w:basedOn w:val="1"/>
    <w:qFormat/>
    <w:uiPriority w:val="0"/>
    <w:pPr>
      <w:spacing w:line="324" w:lineRule="auto"/>
      <w:ind w:firstLine="480" w:firstLineChars="200"/>
    </w:pPr>
    <w:rPr>
      <w:rFonts w:ascii="宋体" w:hAnsi="宋体" w:cs="宋体"/>
      <w:sz w:val="24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itle"/>
    <w:basedOn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5">
    <w:name w:val="Date"/>
    <w:basedOn w:val="1"/>
    <w:next w:val="1"/>
    <w:link w:val="20"/>
    <w:qFormat/>
    <w:uiPriority w:val="0"/>
    <w:pPr>
      <w:ind w:left="100" w:leftChars="2500"/>
    </w:pPr>
  </w:style>
  <w:style w:type="paragraph" w:styleId="6">
    <w:name w:val="Balloon Text"/>
    <w:basedOn w:val="1"/>
    <w:link w:val="19"/>
    <w:qFormat/>
    <w:uiPriority w:val="0"/>
    <w:rPr>
      <w:sz w:val="18"/>
      <w:szCs w:val="18"/>
    </w:rPr>
  </w:style>
  <w:style w:type="paragraph" w:styleId="7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heading"/>
    <w:basedOn w:val="1"/>
    <w:next w:val="10"/>
    <w:qFormat/>
    <w:uiPriority w:val="0"/>
    <w:rPr>
      <w:rFonts w:ascii="Cambria" w:hAnsi="Cambria" w:cs="Times New Roman"/>
      <w:b/>
      <w:bCs/>
    </w:rPr>
  </w:style>
  <w:style w:type="paragraph" w:styleId="10">
    <w:name w:val="index 1"/>
    <w:basedOn w:val="1"/>
    <w:next w:val="1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qFormat/>
    <w:uiPriority w:val="0"/>
    <w:rPr>
      <w:b/>
    </w:rPr>
  </w:style>
  <w:style w:type="paragraph" w:customStyle="1" w:styleId="15">
    <w:name w:val="Default"/>
    <w:basedOn w:val="16"/>
    <w:next w:val="17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6">
    <w:name w:val="纯文本1"/>
    <w:basedOn w:val="1"/>
    <w:qFormat/>
    <w:uiPriority w:val="0"/>
    <w:pPr>
      <w:adjustRightInd w:val="0"/>
    </w:pPr>
    <w:rPr>
      <w:rFonts w:hAnsi="Courier New"/>
      <w:szCs w:val="20"/>
    </w:rPr>
  </w:style>
  <w:style w:type="paragraph" w:customStyle="1" w:styleId="17">
    <w:name w:val="样式1"/>
    <w:basedOn w:val="9"/>
    <w:next w:val="1"/>
    <w:qFormat/>
    <w:uiPriority w:val="0"/>
    <w:pPr>
      <w:snapToGrid w:val="0"/>
      <w:jc w:val="center"/>
    </w:pPr>
    <w:rPr>
      <w:rFonts w:ascii="宋体" w:hAnsi="Arial" w:cs="Arial"/>
      <w:szCs w:val="20"/>
    </w:rPr>
  </w:style>
  <w:style w:type="character" w:customStyle="1" w:styleId="18">
    <w:name w:val="页眉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19">
    <w:name w:val="批注框文本 Char"/>
    <w:basedOn w:val="13"/>
    <w:link w:val="6"/>
    <w:qFormat/>
    <w:uiPriority w:val="0"/>
    <w:rPr>
      <w:kern w:val="2"/>
      <w:sz w:val="18"/>
      <w:szCs w:val="18"/>
    </w:rPr>
  </w:style>
  <w:style w:type="character" w:customStyle="1" w:styleId="20">
    <w:name w:val="日期 Char"/>
    <w:basedOn w:val="13"/>
    <w:link w:val="5"/>
    <w:qFormat/>
    <w:uiPriority w:val="0"/>
    <w:rPr>
      <w:kern w:val="2"/>
      <w:sz w:val="21"/>
      <w:szCs w:val="24"/>
    </w:rPr>
  </w:style>
  <w:style w:type="character" w:customStyle="1" w:styleId="21">
    <w:name w:val="页脚 Char"/>
    <w:basedOn w:val="13"/>
    <w:link w:val="7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4411</Words>
  <Characters>4609</Characters>
  <Lines>44</Lines>
  <Paragraphs>12</Paragraphs>
  <TotalTime>26</TotalTime>
  <ScaleCrop>false</ScaleCrop>
  <LinksUpToDate>false</LinksUpToDate>
  <CharactersWithSpaces>5335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GKJ05</dc:creator>
  <cp:lastModifiedBy>greatwall</cp:lastModifiedBy>
  <cp:lastPrinted>2022-11-19T00:14:00Z</cp:lastPrinted>
  <dcterms:modified xsi:type="dcterms:W3CDTF">2022-11-20T12:30:20Z</dcterms:modified>
  <dc:title>定安县人民政府办公室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2A6ED49E50D54BB7A8CD4FCBBC9561D3</vt:lpwstr>
  </property>
</Properties>
</file>