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宋体" w:hAnsi="宋体" w:cs="宋体"/>
          <w:b/>
          <w:bCs/>
          <w:w w:val="90"/>
          <w:sz w:val="44"/>
          <w:szCs w:val="44"/>
          <w:lang w:val="en-US" w:eastAsia="zh-CN"/>
        </w:rPr>
      </w:pPr>
      <w:r>
        <w:rPr>
          <w:rFonts w:hint="eastAsia" w:ascii="宋体" w:hAnsi="宋体" w:cs="宋体"/>
          <w:b/>
          <w:bCs/>
          <w:w w:val="90"/>
          <w:sz w:val="44"/>
          <w:szCs w:val="44"/>
          <w:lang w:val="en-US" w:eastAsia="zh-CN"/>
        </w:rPr>
        <w:t>定安县2021年清明节祭扫工作应急处置预案</w:t>
      </w:r>
    </w:p>
    <w:p>
      <w:pPr>
        <w:keepNext w:val="0"/>
        <w:keepLines w:val="0"/>
        <w:pageBreakBefore w:val="0"/>
        <w:widowControl w:val="0"/>
        <w:kinsoku/>
        <w:wordWrap/>
        <w:overflowPunct/>
        <w:topLinePunct w:val="0"/>
        <w:autoSpaceDE/>
        <w:autoSpaceDN/>
        <w:bidi w:val="0"/>
        <w:adjustRightInd/>
        <w:spacing w:before="0" w:beforeLines="0" w:after="0" w:afterLines="0" w:line="600" w:lineRule="exact"/>
        <w:ind w:left="0" w:leftChars="0" w:right="0" w:rightChars="0" w:firstLine="0" w:firstLineChars="0"/>
        <w:jc w:val="center"/>
        <w:textAlignment w:val="auto"/>
        <w:rPr>
          <w:rFonts w:hint="eastAsia" w:ascii="华文楷体" w:hAnsi="华文楷体" w:eastAsia="华文楷体" w:cs="华文楷体"/>
          <w:sz w:val="32"/>
          <w:szCs w:val="32"/>
          <w:lang w:val="en-US" w:eastAsia="zh-CN"/>
        </w:rPr>
      </w:pPr>
    </w:p>
    <w:p>
      <w:pPr>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40" w:firstLineChars="200"/>
        <w:jc w:val="both"/>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根</w:t>
      </w:r>
      <w:r>
        <w:rPr>
          <w:rFonts w:hint="eastAsia" w:ascii="仿宋" w:hAnsi="仿宋" w:eastAsia="仿宋" w:cs="仿宋"/>
          <w:sz w:val="32"/>
          <w:szCs w:val="32"/>
          <w:lang w:eastAsia="zh-CN"/>
        </w:rPr>
        <w:t>据海南省民政厅《关于做好</w:t>
      </w:r>
      <w:r>
        <w:rPr>
          <w:rFonts w:hint="eastAsia" w:ascii="仿宋" w:hAnsi="仿宋" w:eastAsia="仿宋" w:cs="仿宋"/>
          <w:sz w:val="32"/>
          <w:szCs w:val="32"/>
          <w:lang w:val="en-US" w:eastAsia="zh-CN"/>
        </w:rPr>
        <w:t>2021年清明节祭扫工作的通知</w:t>
      </w:r>
      <w:r>
        <w:rPr>
          <w:rFonts w:hint="eastAsia" w:ascii="仿宋" w:hAnsi="仿宋" w:eastAsia="仿宋" w:cs="仿宋"/>
          <w:sz w:val="32"/>
          <w:szCs w:val="32"/>
          <w:lang w:eastAsia="zh-CN"/>
        </w:rPr>
        <w:t>》（</w:t>
      </w:r>
      <w:r>
        <w:rPr>
          <w:rFonts w:hint="eastAsia" w:ascii="仿宋" w:hAnsi="仿宋" w:eastAsia="仿宋" w:cs="仿宋"/>
          <w:sz w:val="32"/>
          <w:szCs w:val="32"/>
        </w:rPr>
        <w:t>琼</w:t>
      </w:r>
      <w:r>
        <w:rPr>
          <w:rFonts w:hint="eastAsia" w:ascii="仿宋" w:hAnsi="仿宋" w:eastAsia="仿宋" w:cs="仿宋"/>
          <w:sz w:val="32"/>
          <w:szCs w:val="32"/>
          <w:lang w:eastAsia="zh-CN"/>
        </w:rPr>
        <w:t>民通</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w:t>
      </w:r>
      <w:r>
        <w:rPr>
          <w:rFonts w:hint="eastAsia" w:ascii="仿宋" w:hAnsi="仿宋" w:eastAsia="仿宋" w:cs="仿宋"/>
          <w:sz w:val="32"/>
          <w:szCs w:val="32"/>
          <w:lang w:val="en-US" w:eastAsia="zh-CN"/>
        </w:rPr>
        <w:t>15</w:t>
      </w:r>
      <w:r>
        <w:rPr>
          <w:rFonts w:hint="eastAsia" w:ascii="仿宋" w:hAnsi="仿宋" w:eastAsia="仿宋" w:cs="仿宋"/>
          <w:sz w:val="32"/>
          <w:szCs w:val="32"/>
        </w:rPr>
        <w:t>号</w:t>
      </w:r>
      <w:r>
        <w:rPr>
          <w:rFonts w:hint="eastAsia" w:ascii="仿宋" w:hAnsi="仿宋" w:eastAsia="仿宋" w:cs="仿宋"/>
          <w:sz w:val="32"/>
          <w:szCs w:val="32"/>
          <w:lang w:eastAsia="zh-CN"/>
        </w:rPr>
        <w:t>）的</w:t>
      </w:r>
      <w:r>
        <w:rPr>
          <w:rFonts w:hint="eastAsia" w:ascii="仿宋" w:hAnsi="仿宋" w:eastAsia="仿宋" w:cs="仿宋"/>
          <w:color w:val="000000"/>
          <w:sz w:val="32"/>
          <w:szCs w:val="32"/>
          <w:lang w:val="en-US" w:eastAsia="zh-CN"/>
        </w:rPr>
        <w:t>精神，明确部门分工，落实工作责任，有效预防、及时控制和妥善处置清明祭扫工作引发各类突发事故，特制定如下预案：</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40" w:firstLineChars="200"/>
        <w:jc w:val="both"/>
        <w:outlineLvl w:val="9"/>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一、</w:t>
      </w:r>
      <w:r>
        <w:rPr>
          <w:rFonts w:hint="eastAsia" w:ascii="仿宋" w:hAnsi="仿宋" w:eastAsia="仿宋" w:cs="仿宋"/>
          <w:color w:val="000000"/>
          <w:sz w:val="32"/>
          <w:szCs w:val="32"/>
          <w:lang w:eastAsia="zh-CN"/>
        </w:rPr>
        <w:t>建立工作机制</w:t>
      </w:r>
      <w:bookmarkStart w:id="4" w:name="_GoBack"/>
      <w:bookmarkEnd w:id="4"/>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lang w:eastAsia="zh-CN"/>
        </w:rPr>
        <w:t>定安县殡葬改革工作领导小组办公室根据清明节工作需要成立</w:t>
      </w:r>
      <w:r>
        <w:rPr>
          <w:rFonts w:hint="eastAsia" w:ascii="仿宋" w:hAnsi="仿宋" w:eastAsia="仿宋" w:cs="仿宋"/>
          <w:color w:val="auto"/>
          <w:sz w:val="32"/>
          <w:szCs w:val="32"/>
        </w:rPr>
        <w:t>定安县</w:t>
      </w:r>
      <w:r>
        <w:rPr>
          <w:rFonts w:hint="eastAsia" w:ascii="仿宋" w:hAnsi="仿宋" w:eastAsia="仿宋" w:cs="仿宋"/>
          <w:sz w:val="32"/>
          <w:szCs w:val="32"/>
        </w:rPr>
        <w:t>清明节祭扫工作领导小组</w:t>
      </w:r>
      <w:r>
        <w:rPr>
          <w:rFonts w:hint="eastAsia" w:ascii="仿宋" w:hAnsi="仿宋" w:eastAsia="仿宋" w:cs="仿宋"/>
          <w:color w:val="000000"/>
          <w:spacing w:val="4"/>
          <w:sz w:val="32"/>
          <w:szCs w:val="32"/>
          <w:lang w:eastAsia="zh-CN"/>
        </w:rPr>
        <w:t>，</w:t>
      </w:r>
      <w:r>
        <w:rPr>
          <w:rFonts w:hint="eastAsia" w:ascii="仿宋" w:hAnsi="仿宋" w:eastAsia="仿宋" w:cs="仿宋"/>
          <w:color w:val="000000"/>
          <w:spacing w:val="4"/>
          <w:sz w:val="32"/>
          <w:szCs w:val="32"/>
        </w:rPr>
        <w:t>协调</w:t>
      </w:r>
      <w:r>
        <w:rPr>
          <w:rFonts w:hint="eastAsia" w:ascii="仿宋" w:hAnsi="仿宋" w:eastAsia="仿宋" w:cs="仿宋"/>
          <w:color w:val="000000"/>
          <w:spacing w:val="4"/>
          <w:sz w:val="32"/>
          <w:szCs w:val="32"/>
          <w:lang w:eastAsia="zh-CN"/>
        </w:rPr>
        <w:t>县直各相关部门和</w:t>
      </w:r>
      <w:r>
        <w:rPr>
          <w:rFonts w:hint="eastAsia" w:ascii="仿宋" w:hAnsi="仿宋" w:eastAsia="仿宋" w:cs="仿宋"/>
          <w:color w:val="000000"/>
          <w:spacing w:val="4"/>
          <w:sz w:val="32"/>
          <w:szCs w:val="32"/>
        </w:rPr>
        <w:t>指导</w:t>
      </w:r>
      <w:r>
        <w:rPr>
          <w:rFonts w:hint="eastAsia" w:ascii="仿宋" w:hAnsi="仿宋" w:eastAsia="仿宋" w:cs="仿宋"/>
          <w:color w:val="000000"/>
          <w:spacing w:val="4"/>
          <w:sz w:val="32"/>
          <w:szCs w:val="32"/>
          <w:lang w:eastAsia="zh-CN"/>
        </w:rPr>
        <w:t>各镇</w:t>
      </w:r>
      <w:r>
        <w:rPr>
          <w:rFonts w:hint="eastAsia" w:ascii="仿宋" w:hAnsi="仿宋" w:eastAsia="仿宋" w:cs="仿宋"/>
          <w:color w:val="000000"/>
          <w:spacing w:val="4"/>
          <w:sz w:val="32"/>
          <w:szCs w:val="32"/>
        </w:rPr>
        <w:t>做好清明节祭扫</w:t>
      </w:r>
      <w:r>
        <w:rPr>
          <w:rFonts w:hint="eastAsia" w:ascii="仿宋" w:hAnsi="仿宋" w:eastAsia="仿宋" w:cs="仿宋"/>
          <w:color w:val="000000"/>
          <w:spacing w:val="4"/>
          <w:sz w:val="32"/>
          <w:szCs w:val="32"/>
          <w:lang w:eastAsia="zh-CN"/>
        </w:rPr>
        <w:t>工作以及各类</w:t>
      </w:r>
      <w:r>
        <w:rPr>
          <w:rFonts w:hint="eastAsia" w:ascii="仿宋" w:hAnsi="仿宋" w:eastAsia="仿宋" w:cs="仿宋"/>
          <w:color w:val="000000"/>
          <w:spacing w:val="4"/>
          <w:sz w:val="32"/>
          <w:szCs w:val="32"/>
        </w:rPr>
        <w:t>突发事件的应对和处置</w:t>
      </w:r>
      <w:r>
        <w:rPr>
          <w:rFonts w:hint="eastAsia" w:ascii="仿宋" w:hAnsi="仿宋" w:eastAsia="仿宋" w:cs="仿宋"/>
          <w:color w:val="000000"/>
          <w:spacing w:val="4"/>
          <w:sz w:val="32"/>
          <w:szCs w:val="32"/>
          <w:lang w:eastAsia="zh-CN"/>
        </w:rPr>
        <w:t>工作。</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color w:val="000000"/>
          <w:spacing w:val="4"/>
          <w:sz w:val="32"/>
          <w:szCs w:val="32"/>
          <w:lang w:eastAsia="zh-CN"/>
        </w:rPr>
      </w:pPr>
      <w:r>
        <w:rPr>
          <w:rFonts w:hint="eastAsia" w:ascii="仿宋" w:hAnsi="仿宋" w:eastAsia="仿宋" w:cs="仿宋"/>
          <w:color w:val="000000"/>
          <w:spacing w:val="4"/>
          <w:sz w:val="32"/>
          <w:szCs w:val="32"/>
          <w:lang w:eastAsia="zh-CN"/>
        </w:rPr>
        <w:t>二、明确</w:t>
      </w:r>
      <w:r>
        <w:rPr>
          <w:rFonts w:hint="eastAsia" w:ascii="仿宋" w:hAnsi="仿宋" w:eastAsia="仿宋" w:cs="仿宋"/>
          <w:color w:val="000000"/>
          <w:spacing w:val="4"/>
          <w:sz w:val="32"/>
          <w:szCs w:val="32"/>
        </w:rPr>
        <w:t>职责</w:t>
      </w:r>
      <w:r>
        <w:rPr>
          <w:rFonts w:hint="eastAsia" w:ascii="仿宋" w:hAnsi="仿宋" w:eastAsia="仿宋" w:cs="仿宋"/>
          <w:color w:val="000000"/>
          <w:spacing w:val="4"/>
          <w:sz w:val="32"/>
          <w:szCs w:val="32"/>
          <w:lang w:eastAsia="zh-CN"/>
        </w:rPr>
        <w:t>分工</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val="en-US" w:eastAsia="zh-CN"/>
        </w:rPr>
        <w:t>（一）</w:t>
      </w:r>
      <w:r>
        <w:rPr>
          <w:rFonts w:hint="eastAsia" w:ascii="仿宋" w:hAnsi="仿宋" w:eastAsia="仿宋" w:cs="仿宋"/>
          <w:b w:val="0"/>
          <w:bCs w:val="0"/>
          <w:color w:val="000000"/>
          <w:spacing w:val="4"/>
          <w:sz w:val="32"/>
          <w:szCs w:val="32"/>
          <w:lang w:eastAsia="zh-CN"/>
        </w:rPr>
        <w:t>县</w:t>
      </w:r>
      <w:r>
        <w:rPr>
          <w:rFonts w:hint="eastAsia" w:ascii="仿宋" w:hAnsi="仿宋" w:eastAsia="仿宋" w:cs="仿宋"/>
          <w:b w:val="0"/>
          <w:bCs w:val="0"/>
          <w:color w:val="000000"/>
          <w:spacing w:val="4"/>
          <w:sz w:val="32"/>
          <w:szCs w:val="32"/>
        </w:rPr>
        <w:t>宣传部：指导</w:t>
      </w:r>
      <w:r>
        <w:rPr>
          <w:rFonts w:hint="eastAsia" w:ascii="仿宋" w:hAnsi="仿宋" w:eastAsia="仿宋" w:cs="仿宋"/>
          <w:b w:val="0"/>
          <w:bCs w:val="0"/>
          <w:color w:val="000000"/>
          <w:spacing w:val="4"/>
          <w:sz w:val="32"/>
          <w:szCs w:val="32"/>
          <w:lang w:eastAsia="zh-CN"/>
        </w:rPr>
        <w:t>县媒体和</w:t>
      </w:r>
      <w:r>
        <w:rPr>
          <w:rFonts w:hint="eastAsia" w:ascii="仿宋" w:hAnsi="仿宋" w:eastAsia="仿宋" w:cs="仿宋"/>
          <w:b w:val="0"/>
          <w:bCs w:val="0"/>
          <w:color w:val="000000"/>
          <w:spacing w:val="4"/>
          <w:sz w:val="32"/>
          <w:szCs w:val="32"/>
        </w:rPr>
        <w:t>县</w:t>
      </w:r>
      <w:r>
        <w:rPr>
          <w:rFonts w:hint="eastAsia" w:ascii="仿宋" w:hAnsi="仿宋" w:eastAsia="仿宋" w:cs="仿宋"/>
          <w:b w:val="0"/>
          <w:bCs w:val="0"/>
          <w:color w:val="000000"/>
          <w:spacing w:val="4"/>
          <w:sz w:val="32"/>
          <w:szCs w:val="32"/>
          <w:lang w:eastAsia="zh-CN"/>
        </w:rPr>
        <w:t>宣传部门</w:t>
      </w:r>
      <w:r>
        <w:rPr>
          <w:rFonts w:hint="eastAsia" w:ascii="仿宋" w:hAnsi="仿宋" w:eastAsia="仿宋" w:cs="仿宋"/>
          <w:b w:val="0"/>
          <w:bCs w:val="0"/>
          <w:color w:val="000000"/>
          <w:spacing w:val="4"/>
          <w:sz w:val="32"/>
          <w:szCs w:val="32"/>
        </w:rPr>
        <w:t>做好清明节祭扫宣传报道，引导广大群众自觉遵守疫情防控和绿色文明祭扫要求，</w:t>
      </w:r>
      <w:r>
        <w:rPr>
          <w:rFonts w:hint="eastAsia" w:ascii="仿宋" w:hAnsi="仿宋" w:eastAsia="仿宋" w:cs="仿宋"/>
          <w:b w:val="0"/>
          <w:bCs w:val="0"/>
          <w:color w:val="000000"/>
          <w:spacing w:val="4"/>
          <w:sz w:val="32"/>
          <w:szCs w:val="32"/>
          <w:lang w:eastAsia="zh-CN"/>
        </w:rPr>
        <w:t>加强突发事件</w:t>
      </w:r>
      <w:r>
        <w:rPr>
          <w:rFonts w:hint="eastAsia" w:ascii="仿宋" w:hAnsi="仿宋" w:eastAsia="仿宋" w:cs="仿宋"/>
          <w:b w:val="0"/>
          <w:bCs w:val="0"/>
          <w:color w:val="000000"/>
          <w:spacing w:val="4"/>
          <w:sz w:val="32"/>
          <w:szCs w:val="32"/>
        </w:rPr>
        <w:t>舆情管控。</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val="en-US" w:eastAsia="zh-CN"/>
        </w:rPr>
        <w:t>（二）</w:t>
      </w:r>
      <w:r>
        <w:rPr>
          <w:rFonts w:hint="eastAsia" w:ascii="仿宋" w:hAnsi="仿宋" w:eastAsia="仿宋" w:cs="仿宋"/>
          <w:b w:val="0"/>
          <w:bCs w:val="0"/>
          <w:color w:val="000000"/>
          <w:spacing w:val="4"/>
          <w:sz w:val="32"/>
          <w:szCs w:val="32"/>
          <w:lang w:eastAsia="zh-CN"/>
        </w:rPr>
        <w:t>县</w:t>
      </w:r>
      <w:r>
        <w:rPr>
          <w:rFonts w:hint="eastAsia" w:ascii="仿宋" w:hAnsi="仿宋" w:eastAsia="仿宋" w:cs="仿宋"/>
          <w:b w:val="0"/>
          <w:bCs w:val="0"/>
          <w:color w:val="000000"/>
          <w:spacing w:val="4"/>
          <w:sz w:val="32"/>
          <w:szCs w:val="32"/>
        </w:rPr>
        <w:t>卫健委：指导</w:t>
      </w:r>
      <w:r>
        <w:rPr>
          <w:rFonts w:hint="eastAsia" w:ascii="仿宋" w:hAnsi="仿宋" w:eastAsia="仿宋" w:cs="仿宋"/>
          <w:b w:val="0"/>
          <w:bCs w:val="0"/>
          <w:color w:val="000000"/>
          <w:spacing w:val="4"/>
          <w:sz w:val="32"/>
          <w:szCs w:val="32"/>
          <w:lang w:eastAsia="zh-CN"/>
        </w:rPr>
        <w:t>各公墓（集中安葬点）、殡葬设施单位做好</w:t>
      </w:r>
      <w:r>
        <w:rPr>
          <w:rFonts w:hint="eastAsia" w:ascii="仿宋" w:hAnsi="仿宋" w:eastAsia="仿宋" w:cs="仿宋"/>
          <w:b w:val="0"/>
          <w:bCs w:val="0"/>
          <w:color w:val="000000"/>
          <w:spacing w:val="4"/>
          <w:sz w:val="32"/>
          <w:szCs w:val="32"/>
        </w:rPr>
        <w:t>祭扫疫情防控</w:t>
      </w:r>
      <w:r>
        <w:rPr>
          <w:rFonts w:hint="eastAsia" w:ascii="仿宋" w:hAnsi="仿宋" w:eastAsia="仿宋" w:cs="仿宋"/>
          <w:b w:val="0"/>
          <w:bCs w:val="0"/>
          <w:color w:val="000000"/>
          <w:spacing w:val="4"/>
          <w:sz w:val="32"/>
          <w:szCs w:val="32"/>
          <w:lang w:eastAsia="zh-CN"/>
        </w:rPr>
        <w:t>工作（包含落实保障物资，</w:t>
      </w:r>
      <w:r>
        <w:rPr>
          <w:rFonts w:hint="eastAsia" w:ascii="仿宋" w:hAnsi="仿宋" w:eastAsia="仿宋" w:cs="仿宋"/>
          <w:b w:val="0"/>
          <w:bCs w:val="0"/>
          <w:color w:val="000000"/>
          <w:spacing w:val="4"/>
          <w:sz w:val="32"/>
          <w:szCs w:val="32"/>
        </w:rPr>
        <w:t>做好</w:t>
      </w:r>
      <w:r>
        <w:rPr>
          <w:rFonts w:hint="eastAsia" w:ascii="仿宋" w:hAnsi="仿宋" w:eastAsia="仿宋" w:cs="仿宋"/>
          <w:b w:val="0"/>
          <w:bCs w:val="0"/>
          <w:color w:val="000000"/>
          <w:spacing w:val="4"/>
          <w:sz w:val="32"/>
          <w:szCs w:val="32"/>
          <w:lang w:eastAsia="zh-CN"/>
        </w:rPr>
        <w:t>场所消毒），督促医疗机构对</w:t>
      </w:r>
      <w:r>
        <w:rPr>
          <w:rFonts w:hint="eastAsia" w:ascii="仿宋" w:hAnsi="仿宋" w:eastAsia="仿宋" w:cs="仿宋"/>
          <w:b w:val="0"/>
          <w:bCs w:val="0"/>
          <w:color w:val="000000"/>
          <w:spacing w:val="4"/>
          <w:sz w:val="32"/>
          <w:szCs w:val="32"/>
        </w:rPr>
        <w:t>祭扫发热人员</w:t>
      </w:r>
      <w:r>
        <w:rPr>
          <w:rFonts w:hint="eastAsia" w:ascii="仿宋" w:hAnsi="仿宋" w:eastAsia="仿宋" w:cs="仿宋"/>
          <w:b w:val="0"/>
          <w:bCs w:val="0"/>
          <w:color w:val="000000"/>
          <w:spacing w:val="4"/>
          <w:sz w:val="32"/>
          <w:szCs w:val="32"/>
          <w:lang w:eastAsia="zh-CN"/>
        </w:rPr>
        <w:t>按规范及时处理</w:t>
      </w:r>
      <w:r>
        <w:rPr>
          <w:rFonts w:hint="eastAsia" w:ascii="仿宋" w:hAnsi="仿宋" w:eastAsia="仿宋" w:cs="仿宋"/>
          <w:b w:val="0"/>
          <w:bCs w:val="0"/>
          <w:color w:val="000000"/>
          <w:spacing w:val="4"/>
          <w:sz w:val="32"/>
          <w:szCs w:val="32"/>
        </w:rPr>
        <w:t>。</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val="en-US" w:eastAsia="zh-CN"/>
        </w:rPr>
        <w:t>（三）</w:t>
      </w:r>
      <w:r>
        <w:rPr>
          <w:rFonts w:hint="eastAsia" w:ascii="仿宋" w:hAnsi="仿宋" w:eastAsia="仿宋" w:cs="仿宋"/>
          <w:b w:val="0"/>
          <w:bCs w:val="0"/>
          <w:color w:val="000000"/>
          <w:spacing w:val="4"/>
          <w:sz w:val="32"/>
          <w:szCs w:val="32"/>
          <w:lang w:eastAsia="zh-CN"/>
        </w:rPr>
        <w:t>县</w:t>
      </w:r>
      <w:r>
        <w:rPr>
          <w:rFonts w:hint="eastAsia" w:ascii="仿宋" w:hAnsi="仿宋" w:eastAsia="仿宋" w:cs="仿宋"/>
          <w:b w:val="0"/>
          <w:bCs w:val="0"/>
          <w:color w:val="000000"/>
          <w:spacing w:val="4"/>
          <w:sz w:val="32"/>
          <w:szCs w:val="32"/>
        </w:rPr>
        <w:t>公安</w:t>
      </w:r>
      <w:r>
        <w:rPr>
          <w:rFonts w:hint="eastAsia" w:ascii="仿宋" w:hAnsi="仿宋" w:eastAsia="仿宋" w:cs="仿宋"/>
          <w:b w:val="0"/>
          <w:bCs w:val="0"/>
          <w:color w:val="000000"/>
          <w:spacing w:val="4"/>
          <w:sz w:val="32"/>
          <w:szCs w:val="32"/>
          <w:lang w:eastAsia="zh-CN"/>
        </w:rPr>
        <w:t>局</w:t>
      </w:r>
      <w:r>
        <w:rPr>
          <w:rFonts w:hint="eastAsia" w:ascii="仿宋" w:hAnsi="仿宋" w:eastAsia="仿宋" w:cs="仿宋"/>
          <w:b w:val="0"/>
          <w:bCs w:val="0"/>
          <w:color w:val="000000"/>
          <w:spacing w:val="4"/>
          <w:sz w:val="32"/>
          <w:szCs w:val="32"/>
        </w:rPr>
        <w:t>：</w:t>
      </w:r>
      <w:r>
        <w:rPr>
          <w:rFonts w:hint="eastAsia" w:ascii="仿宋" w:hAnsi="仿宋" w:eastAsia="仿宋" w:cs="仿宋"/>
          <w:b w:val="0"/>
          <w:bCs w:val="0"/>
          <w:color w:val="000000"/>
          <w:spacing w:val="4"/>
          <w:sz w:val="32"/>
          <w:szCs w:val="32"/>
          <w:lang w:eastAsia="zh-CN"/>
        </w:rPr>
        <w:t>指导全县公安机关做好祭扫工作交通秩序维护，确保道路畅通有序</w:t>
      </w:r>
      <w:r>
        <w:rPr>
          <w:rFonts w:hint="eastAsia" w:ascii="仿宋" w:hAnsi="仿宋" w:eastAsia="仿宋" w:cs="仿宋"/>
          <w:b w:val="0"/>
          <w:bCs w:val="0"/>
          <w:color w:val="000000"/>
          <w:spacing w:val="4"/>
          <w:sz w:val="32"/>
          <w:szCs w:val="32"/>
        </w:rPr>
        <w:t>。</w:t>
      </w:r>
      <w:r>
        <w:rPr>
          <w:rFonts w:hint="eastAsia" w:ascii="仿宋" w:hAnsi="仿宋" w:eastAsia="仿宋" w:cs="仿宋"/>
          <w:b w:val="0"/>
          <w:bCs w:val="0"/>
          <w:color w:val="000000"/>
          <w:spacing w:val="4"/>
          <w:sz w:val="32"/>
          <w:szCs w:val="32"/>
          <w:lang w:eastAsia="zh-CN"/>
        </w:rPr>
        <w:t>会同有关部门做好祭扫场所及周边地区隐患排查，督促指导有关部门、单位落实责任，增强看护疏导力量，加强巡查引导，消除安全隐患；配合民政部门和殡葬、公墓服务单位维持现场秩序，及时处置祭扫活动中的案事件，依法查处和打击各类违法犯罪。</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val="en-US" w:eastAsia="zh-CN"/>
        </w:rPr>
        <w:t>（四）</w:t>
      </w:r>
      <w:r>
        <w:rPr>
          <w:rFonts w:hint="eastAsia" w:ascii="仿宋" w:hAnsi="仿宋" w:eastAsia="仿宋" w:cs="仿宋"/>
          <w:b w:val="0"/>
          <w:bCs w:val="0"/>
          <w:color w:val="000000"/>
          <w:spacing w:val="4"/>
          <w:sz w:val="32"/>
          <w:szCs w:val="32"/>
          <w:lang w:eastAsia="zh-CN"/>
        </w:rPr>
        <w:t>县</w:t>
      </w:r>
      <w:r>
        <w:rPr>
          <w:rFonts w:hint="eastAsia" w:ascii="仿宋" w:hAnsi="仿宋" w:eastAsia="仿宋" w:cs="仿宋"/>
          <w:b w:val="0"/>
          <w:bCs w:val="0"/>
          <w:color w:val="000000"/>
          <w:spacing w:val="4"/>
          <w:sz w:val="32"/>
          <w:szCs w:val="32"/>
        </w:rPr>
        <w:t>民政</w:t>
      </w:r>
      <w:r>
        <w:rPr>
          <w:rFonts w:hint="eastAsia" w:ascii="仿宋" w:hAnsi="仿宋" w:eastAsia="仿宋" w:cs="仿宋"/>
          <w:b w:val="0"/>
          <w:bCs w:val="0"/>
          <w:color w:val="000000"/>
          <w:spacing w:val="4"/>
          <w:sz w:val="32"/>
          <w:szCs w:val="32"/>
          <w:lang w:eastAsia="zh-CN"/>
        </w:rPr>
        <w:t>局</w:t>
      </w:r>
      <w:r>
        <w:rPr>
          <w:rFonts w:hint="eastAsia" w:ascii="仿宋" w:hAnsi="仿宋" w:eastAsia="仿宋" w:cs="仿宋"/>
          <w:b w:val="0"/>
          <w:bCs w:val="0"/>
          <w:color w:val="000000"/>
          <w:spacing w:val="4"/>
          <w:sz w:val="32"/>
          <w:szCs w:val="32"/>
        </w:rPr>
        <w:t>：突发事件发生时的协调联络工作；做好统筹协调、</w:t>
      </w:r>
      <w:r>
        <w:rPr>
          <w:rFonts w:hint="eastAsia" w:ascii="仿宋" w:hAnsi="仿宋" w:eastAsia="仿宋" w:cs="仿宋"/>
          <w:b w:val="0"/>
          <w:bCs w:val="0"/>
          <w:color w:val="000000"/>
          <w:spacing w:val="4"/>
          <w:sz w:val="32"/>
          <w:szCs w:val="32"/>
          <w:lang w:eastAsia="zh-CN"/>
        </w:rPr>
        <w:t>应急处置、</w:t>
      </w:r>
      <w:r>
        <w:rPr>
          <w:rFonts w:hint="eastAsia" w:ascii="仿宋" w:hAnsi="仿宋" w:eastAsia="仿宋" w:cs="仿宋"/>
          <w:b w:val="0"/>
          <w:bCs w:val="0"/>
          <w:color w:val="000000"/>
          <w:spacing w:val="4"/>
          <w:sz w:val="32"/>
          <w:szCs w:val="32"/>
        </w:rPr>
        <w:t>信息报送</w:t>
      </w:r>
      <w:r>
        <w:rPr>
          <w:rFonts w:hint="eastAsia" w:ascii="仿宋" w:hAnsi="仿宋" w:eastAsia="仿宋" w:cs="仿宋"/>
          <w:b w:val="0"/>
          <w:bCs w:val="0"/>
          <w:color w:val="000000"/>
          <w:spacing w:val="4"/>
          <w:sz w:val="32"/>
          <w:szCs w:val="32"/>
          <w:lang w:eastAsia="zh-CN"/>
        </w:rPr>
        <w:t>等</w:t>
      </w:r>
      <w:r>
        <w:rPr>
          <w:rFonts w:hint="eastAsia" w:ascii="仿宋" w:hAnsi="仿宋" w:eastAsia="仿宋" w:cs="仿宋"/>
          <w:b w:val="0"/>
          <w:bCs w:val="0"/>
          <w:color w:val="000000"/>
          <w:spacing w:val="4"/>
          <w:sz w:val="32"/>
          <w:szCs w:val="32"/>
        </w:rPr>
        <w:t>工作。承担领导小组日常事务。</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val="en-US" w:eastAsia="zh-CN"/>
        </w:rPr>
        <w:t>（五）</w:t>
      </w:r>
      <w:r>
        <w:rPr>
          <w:rFonts w:hint="eastAsia" w:ascii="仿宋" w:hAnsi="仿宋" w:eastAsia="仿宋" w:cs="仿宋"/>
          <w:b w:val="0"/>
          <w:bCs w:val="0"/>
          <w:color w:val="000000"/>
          <w:spacing w:val="4"/>
          <w:sz w:val="32"/>
          <w:szCs w:val="32"/>
          <w:lang w:eastAsia="zh-CN"/>
        </w:rPr>
        <w:t>县</w:t>
      </w:r>
      <w:r>
        <w:rPr>
          <w:rFonts w:hint="eastAsia" w:ascii="仿宋" w:hAnsi="仿宋" w:eastAsia="仿宋" w:cs="仿宋"/>
          <w:b w:val="0"/>
          <w:bCs w:val="0"/>
          <w:color w:val="000000"/>
          <w:spacing w:val="4"/>
          <w:sz w:val="32"/>
          <w:szCs w:val="32"/>
        </w:rPr>
        <w:t>应急管理</w:t>
      </w:r>
      <w:r>
        <w:rPr>
          <w:rFonts w:hint="eastAsia" w:ascii="仿宋" w:hAnsi="仿宋" w:eastAsia="仿宋" w:cs="仿宋"/>
          <w:b w:val="0"/>
          <w:bCs w:val="0"/>
          <w:color w:val="000000"/>
          <w:spacing w:val="4"/>
          <w:sz w:val="32"/>
          <w:szCs w:val="32"/>
          <w:lang w:eastAsia="zh-CN"/>
        </w:rPr>
        <w:t>局</w:t>
      </w:r>
      <w:r>
        <w:rPr>
          <w:rFonts w:hint="eastAsia" w:ascii="仿宋" w:hAnsi="仿宋" w:eastAsia="仿宋" w:cs="仿宋"/>
          <w:b w:val="0"/>
          <w:bCs w:val="0"/>
          <w:color w:val="000000"/>
          <w:spacing w:val="4"/>
          <w:sz w:val="32"/>
          <w:szCs w:val="32"/>
        </w:rPr>
        <w:t>:突发事件发生时的应急管理与应急处置工作；</w:t>
      </w:r>
      <w:r>
        <w:rPr>
          <w:rFonts w:hint="eastAsia" w:ascii="仿宋" w:hAnsi="仿宋" w:eastAsia="仿宋" w:cs="仿宋"/>
          <w:b w:val="0"/>
          <w:bCs w:val="0"/>
          <w:color w:val="000000"/>
          <w:spacing w:val="4"/>
          <w:sz w:val="32"/>
          <w:szCs w:val="32"/>
          <w:lang w:eastAsia="zh-CN"/>
        </w:rPr>
        <w:t>指导各镇</w:t>
      </w:r>
      <w:r>
        <w:rPr>
          <w:rFonts w:hint="eastAsia" w:ascii="仿宋" w:hAnsi="仿宋" w:eastAsia="仿宋" w:cs="仿宋"/>
          <w:b w:val="0"/>
          <w:bCs w:val="0"/>
          <w:color w:val="000000"/>
          <w:spacing w:val="4"/>
          <w:sz w:val="32"/>
          <w:szCs w:val="32"/>
        </w:rPr>
        <w:t>做好应急</w:t>
      </w:r>
      <w:r>
        <w:rPr>
          <w:rFonts w:hint="eastAsia" w:ascii="仿宋" w:hAnsi="仿宋" w:eastAsia="仿宋" w:cs="仿宋"/>
          <w:b w:val="0"/>
          <w:bCs w:val="0"/>
          <w:color w:val="000000"/>
          <w:spacing w:val="4"/>
          <w:sz w:val="32"/>
          <w:szCs w:val="32"/>
          <w:lang w:eastAsia="zh-CN"/>
        </w:rPr>
        <w:t>处置</w:t>
      </w:r>
      <w:r>
        <w:rPr>
          <w:rFonts w:hint="eastAsia" w:ascii="仿宋" w:hAnsi="仿宋" w:eastAsia="仿宋" w:cs="仿宋"/>
          <w:b w:val="0"/>
          <w:bCs w:val="0"/>
          <w:color w:val="000000"/>
          <w:spacing w:val="4"/>
          <w:sz w:val="32"/>
          <w:szCs w:val="32"/>
        </w:rPr>
        <w:t>保障工作。</w:t>
      </w:r>
    </w:p>
    <w:p>
      <w:pPr>
        <w:keepNext w:val="0"/>
        <w:keepLines w:val="0"/>
        <w:pageBreakBefore w:val="0"/>
        <w:widowControl w:val="0"/>
        <w:kinsoku/>
        <w:wordWrap/>
        <w:overflowPunct/>
        <w:topLinePunct w:val="0"/>
        <w:autoSpaceDE/>
        <w:autoSpaceDN/>
        <w:adjustRightInd/>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w w:val="100"/>
          <w:sz w:val="32"/>
          <w:szCs w:val="32"/>
          <w:lang w:val="en-US" w:eastAsia="zh-CN"/>
        </w:rPr>
        <w:t>（六）</w:t>
      </w:r>
      <w:r>
        <w:rPr>
          <w:rFonts w:hint="eastAsia" w:ascii="仿宋" w:hAnsi="仿宋" w:eastAsia="仿宋" w:cs="仿宋"/>
          <w:b w:val="0"/>
          <w:bCs w:val="0"/>
          <w:color w:val="000000"/>
          <w:spacing w:val="4"/>
          <w:w w:val="100"/>
          <w:sz w:val="32"/>
          <w:szCs w:val="32"/>
          <w:lang w:eastAsia="zh-CN"/>
        </w:rPr>
        <w:t>县</w:t>
      </w:r>
      <w:r>
        <w:rPr>
          <w:rFonts w:hint="eastAsia" w:ascii="仿宋" w:hAnsi="仿宋" w:eastAsia="仿宋" w:cs="仿宋"/>
          <w:b w:val="0"/>
          <w:bCs w:val="0"/>
          <w:color w:val="000000"/>
          <w:spacing w:val="4"/>
          <w:w w:val="100"/>
          <w:sz w:val="32"/>
          <w:szCs w:val="32"/>
        </w:rPr>
        <w:t>市场监管局：</w:t>
      </w:r>
      <w:r>
        <w:rPr>
          <w:rFonts w:hint="eastAsia" w:ascii="仿宋" w:hAnsi="仿宋" w:eastAsia="仿宋" w:cs="仿宋"/>
          <w:b w:val="0"/>
          <w:bCs w:val="0"/>
          <w:color w:val="000000"/>
          <w:w w:val="98"/>
          <w:sz w:val="32"/>
          <w:szCs w:val="32"/>
          <w:lang w:eastAsia="zh-CN"/>
        </w:rPr>
        <w:t>依法加强对丧葬用品生产企业质量监管，规范殡葬服务收费行为、加强日常监管和各类价格违法违规行为的查处</w:t>
      </w:r>
      <w:r>
        <w:rPr>
          <w:rFonts w:hint="eastAsia" w:ascii="仿宋" w:hAnsi="仿宋" w:eastAsia="仿宋" w:cs="仿宋"/>
          <w:b w:val="0"/>
          <w:bCs w:val="0"/>
          <w:color w:val="000000"/>
          <w:w w:val="98"/>
          <w:sz w:val="32"/>
          <w:szCs w:val="32"/>
        </w:rPr>
        <w:t>。</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val="en-US" w:eastAsia="zh-CN"/>
        </w:rPr>
        <w:t>（七）</w:t>
      </w:r>
      <w:r>
        <w:rPr>
          <w:rFonts w:hint="eastAsia" w:ascii="仿宋" w:hAnsi="仿宋" w:eastAsia="仿宋" w:cs="仿宋"/>
          <w:b w:val="0"/>
          <w:bCs w:val="0"/>
          <w:color w:val="000000"/>
          <w:spacing w:val="4"/>
          <w:sz w:val="32"/>
          <w:szCs w:val="32"/>
          <w:lang w:eastAsia="zh-CN"/>
        </w:rPr>
        <w:t>县资规</w:t>
      </w:r>
      <w:r>
        <w:rPr>
          <w:rFonts w:hint="eastAsia" w:ascii="仿宋" w:hAnsi="仿宋" w:eastAsia="仿宋" w:cs="仿宋"/>
          <w:b w:val="0"/>
          <w:bCs w:val="0"/>
          <w:color w:val="000000"/>
          <w:spacing w:val="4"/>
          <w:sz w:val="32"/>
          <w:szCs w:val="32"/>
        </w:rPr>
        <w:t>局：</w:t>
      </w:r>
      <w:r>
        <w:rPr>
          <w:rFonts w:hint="eastAsia" w:ascii="仿宋" w:hAnsi="仿宋" w:eastAsia="仿宋" w:cs="仿宋"/>
          <w:b w:val="0"/>
          <w:bCs w:val="0"/>
          <w:color w:val="000000"/>
          <w:spacing w:val="4"/>
          <w:sz w:val="32"/>
          <w:szCs w:val="32"/>
          <w:lang w:eastAsia="zh-CN"/>
        </w:rPr>
        <w:t>加强</w:t>
      </w:r>
      <w:r>
        <w:rPr>
          <w:rFonts w:hint="eastAsia" w:ascii="仿宋" w:hAnsi="仿宋" w:eastAsia="仿宋" w:cs="仿宋"/>
          <w:b w:val="0"/>
          <w:bCs w:val="0"/>
          <w:color w:val="000000"/>
          <w:spacing w:val="4"/>
          <w:sz w:val="32"/>
          <w:szCs w:val="32"/>
        </w:rPr>
        <w:t>林地散坟祭扫活动的监管，及时制止违规祭扫行为。</w:t>
      </w:r>
    </w:p>
    <w:p>
      <w:pPr>
        <w:keepNext w:val="0"/>
        <w:keepLines w:val="0"/>
        <w:pageBreakBefore w:val="0"/>
        <w:widowControl w:val="0"/>
        <w:kinsoku/>
        <w:wordWrap/>
        <w:overflowPunct/>
        <w:topLinePunct w:val="0"/>
        <w:autoSpaceDE/>
        <w:autoSpaceDN/>
        <w:adjustRightInd/>
        <w:snapToGrid w:val="0"/>
        <w:spacing w:before="0" w:beforeLines="0" w:after="0" w:afterLines="0" w:line="600" w:lineRule="exact"/>
        <w:ind w:left="0" w:leftChars="0" w:right="0" w:rightChars="0" w:firstLine="656" w:firstLineChars="200"/>
        <w:jc w:val="both"/>
        <w:outlineLvl w:val="9"/>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val="en-US" w:eastAsia="zh-CN"/>
        </w:rPr>
        <w:t>（八）</w:t>
      </w:r>
      <w:r>
        <w:rPr>
          <w:rFonts w:hint="eastAsia" w:ascii="仿宋" w:hAnsi="仿宋" w:eastAsia="仿宋" w:cs="仿宋"/>
          <w:b w:val="0"/>
          <w:bCs w:val="0"/>
          <w:color w:val="000000"/>
          <w:spacing w:val="4"/>
          <w:sz w:val="32"/>
          <w:szCs w:val="32"/>
          <w:lang w:eastAsia="zh-CN"/>
        </w:rPr>
        <w:t>县</w:t>
      </w:r>
      <w:r>
        <w:rPr>
          <w:rFonts w:hint="eastAsia" w:ascii="仿宋" w:hAnsi="仿宋" w:eastAsia="仿宋" w:cs="仿宋"/>
          <w:b w:val="0"/>
          <w:bCs w:val="0"/>
          <w:color w:val="000000"/>
          <w:spacing w:val="4"/>
          <w:sz w:val="32"/>
          <w:szCs w:val="32"/>
        </w:rPr>
        <w:t>消防救援</w:t>
      </w:r>
      <w:r>
        <w:rPr>
          <w:rFonts w:hint="eastAsia" w:ascii="仿宋" w:hAnsi="仿宋" w:eastAsia="仿宋" w:cs="仿宋"/>
          <w:b w:val="0"/>
          <w:bCs w:val="0"/>
          <w:color w:val="000000"/>
          <w:spacing w:val="4"/>
          <w:sz w:val="32"/>
          <w:szCs w:val="32"/>
          <w:lang w:eastAsia="zh-CN"/>
        </w:rPr>
        <w:t>大</w:t>
      </w:r>
      <w:r>
        <w:rPr>
          <w:rFonts w:hint="eastAsia" w:ascii="仿宋" w:hAnsi="仿宋" w:eastAsia="仿宋" w:cs="仿宋"/>
          <w:b w:val="0"/>
          <w:bCs w:val="0"/>
          <w:color w:val="000000"/>
          <w:spacing w:val="4"/>
          <w:sz w:val="32"/>
          <w:szCs w:val="32"/>
        </w:rPr>
        <w:t>队：做好防火安全工作，严格管理明火祭扫，发现火灾及时扑救。</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lang w:val="en-US" w:eastAsia="zh-CN" w:bidi="en-US"/>
        </w:rPr>
      </w:pPr>
      <w:bookmarkStart w:id="0" w:name="_Toc22126232"/>
      <w:bookmarkStart w:id="1" w:name="_Toc22824314"/>
      <w:bookmarkStart w:id="2" w:name="_Toc20700880"/>
      <w:r>
        <w:rPr>
          <w:rFonts w:hint="eastAsia" w:ascii="仿宋" w:hAnsi="仿宋" w:eastAsia="仿宋" w:cs="仿宋"/>
          <w:b w:val="0"/>
          <w:bCs w:val="0"/>
          <w:color w:val="000000"/>
          <w:sz w:val="32"/>
          <w:szCs w:val="32"/>
          <w:lang w:val="en-US" w:eastAsia="zh-CN" w:bidi="en-US"/>
        </w:rPr>
        <w:t>三、</w:t>
      </w:r>
      <w:bookmarkEnd w:id="0"/>
      <w:bookmarkEnd w:id="1"/>
      <w:bookmarkEnd w:id="2"/>
      <w:r>
        <w:rPr>
          <w:rFonts w:hint="eastAsia" w:ascii="仿宋" w:hAnsi="仿宋" w:eastAsia="仿宋" w:cs="仿宋"/>
          <w:b w:val="0"/>
          <w:bCs w:val="0"/>
          <w:color w:val="000000"/>
          <w:sz w:val="32"/>
          <w:szCs w:val="32"/>
          <w:lang w:val="en-US" w:eastAsia="zh-CN" w:bidi="en-US"/>
        </w:rPr>
        <w:t>事件分类</w:t>
      </w:r>
    </w:p>
    <w:p>
      <w:pPr>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43"/>
        <w:jc w:val="both"/>
        <w:rPr>
          <w:rFonts w:hint="eastAsia" w:ascii="仿宋" w:hAnsi="仿宋" w:eastAsia="仿宋" w:cs="仿宋"/>
          <w:b w:val="0"/>
          <w:bCs w:val="0"/>
          <w:color w:val="000000"/>
          <w:sz w:val="32"/>
          <w:szCs w:val="32"/>
        </w:rPr>
      </w:pPr>
      <w:bookmarkStart w:id="3" w:name="_Toc22126234"/>
      <w:r>
        <w:rPr>
          <w:rFonts w:hint="eastAsia" w:ascii="仿宋" w:hAnsi="仿宋" w:eastAsia="仿宋" w:cs="仿宋"/>
          <w:b w:val="0"/>
          <w:bCs w:val="0"/>
          <w:color w:val="000000"/>
          <w:sz w:val="32"/>
          <w:szCs w:val="32"/>
        </w:rPr>
        <w:t>按突发事件的可控性、</w:t>
      </w:r>
      <w:r>
        <w:rPr>
          <w:rFonts w:hint="eastAsia" w:ascii="仿宋" w:hAnsi="仿宋" w:eastAsia="仿宋" w:cs="仿宋"/>
          <w:b w:val="0"/>
          <w:bCs w:val="0"/>
          <w:color w:val="000000"/>
          <w:sz w:val="32"/>
          <w:szCs w:val="32"/>
          <w:lang w:eastAsia="zh-CN"/>
        </w:rPr>
        <w:t>重大</w:t>
      </w:r>
      <w:r>
        <w:rPr>
          <w:rFonts w:hint="eastAsia" w:ascii="仿宋" w:hAnsi="仿宋" w:eastAsia="仿宋" w:cs="仿宋"/>
          <w:b w:val="0"/>
          <w:bCs w:val="0"/>
          <w:color w:val="000000"/>
          <w:sz w:val="32"/>
          <w:szCs w:val="32"/>
        </w:rPr>
        <w:t>程度和影响范围等因素，将可能导致的突发事件</w:t>
      </w:r>
      <w:r>
        <w:rPr>
          <w:rFonts w:hint="eastAsia" w:ascii="仿宋" w:hAnsi="仿宋" w:eastAsia="仿宋" w:cs="仿宋"/>
          <w:b w:val="0"/>
          <w:bCs w:val="0"/>
          <w:color w:val="000000"/>
          <w:sz w:val="32"/>
          <w:szCs w:val="32"/>
          <w:lang w:eastAsia="zh-CN"/>
        </w:rPr>
        <w:t>划分为重大突发</w:t>
      </w:r>
      <w:r>
        <w:rPr>
          <w:rFonts w:hint="eastAsia" w:ascii="仿宋" w:hAnsi="仿宋" w:eastAsia="仿宋" w:cs="仿宋"/>
          <w:b w:val="0"/>
          <w:bCs w:val="0"/>
          <w:color w:val="000000"/>
          <w:sz w:val="32"/>
          <w:szCs w:val="32"/>
        </w:rPr>
        <w:t>性事件和一般</w:t>
      </w:r>
      <w:r>
        <w:rPr>
          <w:rFonts w:hint="eastAsia" w:ascii="仿宋" w:hAnsi="仿宋" w:eastAsia="仿宋" w:cs="仿宋"/>
          <w:b w:val="0"/>
          <w:bCs w:val="0"/>
          <w:color w:val="000000"/>
          <w:sz w:val="32"/>
          <w:szCs w:val="32"/>
          <w:lang w:eastAsia="zh-CN"/>
        </w:rPr>
        <w:t>突发</w:t>
      </w:r>
      <w:r>
        <w:rPr>
          <w:rFonts w:hint="eastAsia" w:ascii="仿宋" w:hAnsi="仿宋" w:eastAsia="仿宋" w:cs="仿宋"/>
          <w:b w:val="0"/>
          <w:bCs w:val="0"/>
          <w:color w:val="000000"/>
          <w:sz w:val="32"/>
          <w:szCs w:val="32"/>
        </w:rPr>
        <w:t>性事件两个等级。</w:t>
      </w:r>
    </w:p>
    <w:bookmarkEnd w:id="3"/>
    <w:p>
      <w:pPr>
        <w:pStyle w:val="7"/>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43"/>
        <w:jc w:val="both"/>
        <w:rPr>
          <w:rFonts w:hint="eastAsia" w:ascii="仿宋" w:hAnsi="仿宋" w:eastAsia="仿宋" w:cs="仿宋"/>
          <w:b w:val="0"/>
          <w:bCs w:val="0"/>
          <w:color w:val="000000"/>
          <w:sz w:val="32"/>
          <w:szCs w:val="32"/>
        </w:rPr>
      </w:pPr>
      <w:r>
        <w:rPr>
          <w:rFonts w:hint="eastAsia" w:ascii="仿宋" w:hAnsi="仿宋" w:eastAsia="仿宋" w:cs="仿宋"/>
          <w:b w:val="0"/>
          <w:bCs w:val="0"/>
          <w:color w:val="000000"/>
          <w:spacing w:val="4"/>
          <w:sz w:val="32"/>
          <w:szCs w:val="32"/>
        </w:rPr>
        <w:t>（一）</w:t>
      </w:r>
      <w:r>
        <w:rPr>
          <w:rFonts w:hint="eastAsia" w:ascii="仿宋" w:hAnsi="仿宋" w:eastAsia="仿宋" w:cs="仿宋"/>
          <w:b w:val="0"/>
          <w:bCs w:val="0"/>
          <w:color w:val="000000"/>
          <w:spacing w:val="4"/>
          <w:sz w:val="32"/>
          <w:szCs w:val="32"/>
          <w:lang w:eastAsia="zh-CN"/>
        </w:rPr>
        <w:t>重大突发</w:t>
      </w:r>
      <w:r>
        <w:rPr>
          <w:rFonts w:hint="eastAsia" w:ascii="仿宋" w:hAnsi="仿宋" w:eastAsia="仿宋" w:cs="仿宋"/>
          <w:b w:val="0"/>
          <w:bCs w:val="0"/>
          <w:color w:val="000000"/>
          <w:spacing w:val="4"/>
          <w:sz w:val="32"/>
          <w:szCs w:val="32"/>
        </w:rPr>
        <w:t>性事件</w:t>
      </w:r>
      <w:r>
        <w:rPr>
          <w:rFonts w:hint="eastAsia" w:ascii="仿宋" w:hAnsi="仿宋" w:eastAsia="仿宋" w:cs="仿宋"/>
          <w:b w:val="0"/>
          <w:bCs w:val="0"/>
          <w:color w:val="000000"/>
          <w:spacing w:val="4"/>
          <w:sz w:val="32"/>
          <w:szCs w:val="32"/>
          <w:lang w:eastAsia="zh-CN"/>
        </w:rPr>
        <w:t>：</w:t>
      </w:r>
      <w:r>
        <w:rPr>
          <w:rFonts w:hint="eastAsia" w:ascii="仿宋" w:hAnsi="仿宋" w:eastAsia="仿宋" w:cs="仿宋"/>
          <w:b w:val="0"/>
          <w:bCs w:val="0"/>
          <w:color w:val="000000"/>
          <w:sz w:val="32"/>
          <w:szCs w:val="32"/>
          <w:lang w:eastAsia="zh-CN"/>
        </w:rPr>
        <w:t>祭扫现场出现</w:t>
      </w:r>
      <w:r>
        <w:rPr>
          <w:rFonts w:hint="eastAsia" w:ascii="仿宋" w:hAnsi="仿宋" w:eastAsia="仿宋" w:cs="仿宋"/>
          <w:b w:val="0"/>
          <w:bCs w:val="0"/>
          <w:color w:val="000000"/>
          <w:sz w:val="32"/>
          <w:szCs w:val="32"/>
        </w:rPr>
        <w:t>大规模拥堵</w:t>
      </w:r>
      <w:r>
        <w:rPr>
          <w:rFonts w:hint="eastAsia" w:ascii="仿宋" w:hAnsi="仿宋" w:eastAsia="仿宋" w:cs="仿宋"/>
          <w:b w:val="0"/>
          <w:bCs w:val="0"/>
          <w:color w:val="000000"/>
          <w:sz w:val="32"/>
          <w:szCs w:val="32"/>
          <w:lang w:eastAsia="zh-CN"/>
        </w:rPr>
        <w:t>或踩踏事故</w:t>
      </w:r>
      <w:r>
        <w:rPr>
          <w:rFonts w:hint="eastAsia" w:ascii="仿宋" w:hAnsi="仿宋" w:eastAsia="仿宋" w:cs="仿宋"/>
          <w:b w:val="0"/>
          <w:bCs w:val="0"/>
          <w:color w:val="000000"/>
          <w:sz w:val="32"/>
          <w:szCs w:val="32"/>
        </w:rPr>
        <w:t>、祭扫人员或工作人员出现群体性发热等症状、</w:t>
      </w:r>
      <w:r>
        <w:rPr>
          <w:rFonts w:hint="eastAsia" w:ascii="仿宋" w:hAnsi="仿宋" w:eastAsia="仿宋" w:cs="仿宋"/>
          <w:b w:val="0"/>
          <w:bCs w:val="0"/>
          <w:color w:val="000000"/>
          <w:sz w:val="32"/>
          <w:szCs w:val="32"/>
          <w:lang w:eastAsia="zh-CN"/>
        </w:rPr>
        <w:t>因</w:t>
      </w:r>
      <w:r>
        <w:rPr>
          <w:rFonts w:hint="eastAsia" w:ascii="仿宋" w:hAnsi="仿宋" w:eastAsia="仿宋" w:cs="仿宋"/>
          <w:b w:val="0"/>
          <w:bCs w:val="0"/>
          <w:color w:val="000000"/>
          <w:sz w:val="32"/>
          <w:szCs w:val="32"/>
        </w:rPr>
        <w:t>祭扫发生</w:t>
      </w:r>
      <w:r>
        <w:rPr>
          <w:rFonts w:hint="eastAsia" w:ascii="仿宋" w:hAnsi="仿宋" w:eastAsia="仿宋" w:cs="仿宋"/>
          <w:b w:val="0"/>
          <w:bCs w:val="0"/>
          <w:color w:val="000000"/>
          <w:sz w:val="32"/>
          <w:szCs w:val="32"/>
          <w:lang w:eastAsia="zh-CN"/>
        </w:rPr>
        <w:t>较大森林火灾及以上、出现对社会稳定和公众情绪造成了重大负面影响的舆情</w:t>
      </w:r>
      <w:r>
        <w:rPr>
          <w:rFonts w:hint="eastAsia" w:ascii="仿宋" w:hAnsi="仿宋" w:eastAsia="仿宋" w:cs="仿宋"/>
          <w:b w:val="0"/>
          <w:bCs w:val="0"/>
          <w:color w:val="000000"/>
          <w:sz w:val="32"/>
          <w:szCs w:val="32"/>
        </w:rPr>
        <w:t>等</w:t>
      </w:r>
      <w:r>
        <w:rPr>
          <w:rFonts w:hint="eastAsia" w:ascii="仿宋" w:hAnsi="仿宋" w:eastAsia="仿宋" w:cs="仿宋"/>
          <w:b w:val="0"/>
          <w:bCs w:val="0"/>
          <w:color w:val="000000"/>
          <w:sz w:val="32"/>
          <w:szCs w:val="32"/>
          <w:lang w:eastAsia="zh-CN"/>
        </w:rPr>
        <w:t>情况</w:t>
      </w:r>
      <w:r>
        <w:rPr>
          <w:rFonts w:hint="eastAsia" w:ascii="仿宋" w:hAnsi="仿宋" w:eastAsia="仿宋" w:cs="仿宋"/>
          <w:b w:val="0"/>
          <w:bCs w:val="0"/>
          <w:color w:val="000000"/>
          <w:sz w:val="32"/>
          <w:szCs w:val="32"/>
        </w:rPr>
        <w:t>。</w:t>
      </w:r>
    </w:p>
    <w:p>
      <w:pPr>
        <w:pStyle w:val="7"/>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43"/>
        <w:jc w:val="both"/>
        <w:rPr>
          <w:rFonts w:hint="eastAsia" w:ascii="仿宋" w:hAnsi="仿宋" w:eastAsia="仿宋" w:cs="仿宋"/>
          <w:b w:val="0"/>
          <w:bCs w:val="0"/>
          <w:color w:val="000000"/>
          <w:spacing w:val="4"/>
          <w:sz w:val="32"/>
          <w:szCs w:val="32"/>
        </w:rPr>
      </w:pPr>
      <w:r>
        <w:rPr>
          <w:rFonts w:hint="eastAsia" w:ascii="仿宋" w:hAnsi="仿宋" w:eastAsia="仿宋" w:cs="仿宋"/>
          <w:b w:val="0"/>
          <w:bCs w:val="0"/>
          <w:color w:val="000000"/>
          <w:spacing w:val="4"/>
          <w:sz w:val="32"/>
          <w:szCs w:val="32"/>
          <w:lang w:eastAsia="zh-CN"/>
        </w:rPr>
        <w:t>（二）</w:t>
      </w:r>
      <w:r>
        <w:rPr>
          <w:rFonts w:hint="eastAsia" w:ascii="仿宋" w:hAnsi="仿宋" w:eastAsia="仿宋" w:cs="仿宋"/>
          <w:b w:val="0"/>
          <w:bCs w:val="0"/>
          <w:color w:val="000000"/>
          <w:spacing w:val="4"/>
          <w:sz w:val="32"/>
          <w:szCs w:val="32"/>
        </w:rPr>
        <w:t>一般</w:t>
      </w:r>
      <w:r>
        <w:rPr>
          <w:rFonts w:hint="eastAsia" w:ascii="仿宋" w:hAnsi="仿宋" w:eastAsia="仿宋" w:cs="仿宋"/>
          <w:b w:val="0"/>
          <w:bCs w:val="0"/>
          <w:color w:val="000000"/>
          <w:spacing w:val="4"/>
          <w:sz w:val="32"/>
          <w:szCs w:val="32"/>
          <w:lang w:eastAsia="zh-CN"/>
        </w:rPr>
        <w:t>突发</w:t>
      </w:r>
      <w:r>
        <w:rPr>
          <w:rFonts w:hint="eastAsia" w:ascii="仿宋" w:hAnsi="仿宋" w:eastAsia="仿宋" w:cs="仿宋"/>
          <w:b w:val="0"/>
          <w:bCs w:val="0"/>
          <w:color w:val="000000"/>
          <w:spacing w:val="4"/>
          <w:sz w:val="32"/>
          <w:szCs w:val="32"/>
        </w:rPr>
        <w:t>性事件</w:t>
      </w:r>
      <w:r>
        <w:rPr>
          <w:rFonts w:hint="eastAsia" w:ascii="仿宋" w:hAnsi="仿宋" w:eastAsia="仿宋" w:cs="仿宋"/>
          <w:b w:val="0"/>
          <w:bCs w:val="0"/>
          <w:color w:val="000000"/>
          <w:spacing w:val="4"/>
          <w:sz w:val="32"/>
          <w:szCs w:val="32"/>
          <w:lang w:eastAsia="zh-CN"/>
        </w:rPr>
        <w:t>：</w:t>
      </w:r>
      <w:r>
        <w:rPr>
          <w:rFonts w:hint="eastAsia" w:ascii="仿宋" w:hAnsi="仿宋" w:eastAsia="仿宋" w:cs="仿宋"/>
          <w:b w:val="0"/>
          <w:bCs w:val="0"/>
          <w:color w:val="000000"/>
          <w:sz w:val="32"/>
          <w:szCs w:val="32"/>
        </w:rPr>
        <w:t>祭扫</w:t>
      </w:r>
      <w:r>
        <w:rPr>
          <w:rFonts w:hint="eastAsia" w:ascii="仿宋" w:hAnsi="仿宋" w:eastAsia="仿宋" w:cs="仿宋"/>
          <w:b w:val="0"/>
          <w:bCs w:val="0"/>
          <w:color w:val="000000"/>
          <w:sz w:val="32"/>
          <w:szCs w:val="32"/>
          <w:lang w:eastAsia="zh-CN"/>
        </w:rPr>
        <w:t>现场出现</w:t>
      </w:r>
      <w:r>
        <w:rPr>
          <w:rFonts w:hint="eastAsia" w:ascii="仿宋" w:hAnsi="仿宋" w:eastAsia="仿宋" w:cs="仿宋"/>
          <w:b w:val="0"/>
          <w:bCs w:val="0"/>
          <w:color w:val="000000"/>
          <w:sz w:val="32"/>
          <w:szCs w:val="32"/>
        </w:rPr>
        <w:t>小规模拥堵、祭扫人员或工作人员出现个别发热等症状、</w:t>
      </w:r>
      <w:r>
        <w:rPr>
          <w:rFonts w:hint="eastAsia" w:ascii="仿宋" w:hAnsi="仿宋" w:eastAsia="仿宋" w:cs="仿宋"/>
          <w:b w:val="0"/>
          <w:bCs w:val="0"/>
          <w:color w:val="000000"/>
          <w:sz w:val="32"/>
          <w:szCs w:val="32"/>
          <w:lang w:eastAsia="zh-CN"/>
        </w:rPr>
        <w:t>因</w:t>
      </w:r>
      <w:r>
        <w:rPr>
          <w:rFonts w:hint="eastAsia" w:ascii="仿宋" w:hAnsi="仿宋" w:eastAsia="仿宋" w:cs="仿宋"/>
          <w:b w:val="0"/>
          <w:bCs w:val="0"/>
          <w:color w:val="000000"/>
          <w:sz w:val="32"/>
          <w:szCs w:val="32"/>
        </w:rPr>
        <w:t>祭扫发生</w:t>
      </w:r>
      <w:r>
        <w:rPr>
          <w:rFonts w:hint="eastAsia" w:ascii="仿宋" w:hAnsi="仿宋" w:eastAsia="仿宋" w:cs="仿宋"/>
          <w:b w:val="0"/>
          <w:bCs w:val="0"/>
          <w:color w:val="000000"/>
          <w:sz w:val="32"/>
          <w:szCs w:val="32"/>
          <w:lang w:eastAsia="zh-CN"/>
        </w:rPr>
        <w:t>一般</w:t>
      </w:r>
      <w:r>
        <w:rPr>
          <w:rFonts w:hint="eastAsia" w:ascii="仿宋" w:hAnsi="仿宋" w:eastAsia="仿宋" w:cs="仿宋"/>
          <w:b w:val="0"/>
          <w:bCs w:val="0"/>
          <w:color w:val="000000"/>
          <w:sz w:val="32"/>
          <w:szCs w:val="32"/>
        </w:rPr>
        <w:t>森林火灾</w:t>
      </w:r>
      <w:r>
        <w:rPr>
          <w:rFonts w:hint="eastAsia" w:ascii="仿宋" w:hAnsi="仿宋" w:eastAsia="仿宋" w:cs="仿宋"/>
          <w:b w:val="0"/>
          <w:bCs w:val="0"/>
          <w:color w:val="000000"/>
          <w:sz w:val="32"/>
          <w:szCs w:val="32"/>
          <w:lang w:eastAsia="zh-CN"/>
        </w:rPr>
        <w:t>、出现一定负面舆情或可能对社会稳定造成一定消极影响的舆情等情况</w:t>
      </w:r>
      <w:r>
        <w:rPr>
          <w:rFonts w:hint="eastAsia" w:ascii="仿宋" w:hAnsi="仿宋" w:eastAsia="仿宋" w:cs="仿宋"/>
          <w:b w:val="0"/>
          <w:bCs w:val="0"/>
          <w:color w:val="000000"/>
          <w:sz w:val="32"/>
          <w:szCs w:val="32"/>
        </w:rPr>
        <w:t>。</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40" w:firstLineChars="200"/>
        <w:jc w:val="both"/>
        <w:outlineLvl w:val="9"/>
        <w:rPr>
          <w:rFonts w:hint="eastAsia" w:ascii="仿宋" w:hAnsi="仿宋" w:eastAsia="仿宋" w:cs="仿宋"/>
          <w:b w:val="0"/>
          <w:bCs w:val="0"/>
          <w:color w:val="000000"/>
          <w:sz w:val="32"/>
          <w:szCs w:val="32"/>
          <w:lang w:val="en-US" w:eastAsia="zh-CN" w:bidi="en-US"/>
        </w:rPr>
      </w:pPr>
      <w:r>
        <w:rPr>
          <w:rFonts w:hint="eastAsia" w:ascii="仿宋" w:hAnsi="仿宋" w:eastAsia="仿宋" w:cs="仿宋"/>
          <w:b w:val="0"/>
          <w:bCs w:val="0"/>
          <w:color w:val="000000"/>
          <w:sz w:val="32"/>
          <w:szCs w:val="32"/>
          <w:lang w:val="en-US" w:eastAsia="zh-CN" w:bidi="en-US"/>
        </w:rPr>
        <w:t>四、处置程序</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rPr>
      </w:pPr>
      <w:r>
        <w:rPr>
          <w:rFonts w:hint="eastAsia" w:ascii="仿宋" w:hAnsi="仿宋" w:eastAsia="仿宋" w:cs="仿宋"/>
          <w:b w:val="0"/>
          <w:bCs w:val="0"/>
          <w:color w:val="000000"/>
          <w:spacing w:val="4"/>
          <w:sz w:val="32"/>
          <w:szCs w:val="32"/>
          <w:lang w:val="en-US" w:eastAsia="zh-CN"/>
        </w:rPr>
        <w:t>（一）重大突发性事件：</w:t>
      </w:r>
      <w:r>
        <w:rPr>
          <w:rFonts w:hint="eastAsia" w:ascii="仿宋" w:hAnsi="仿宋" w:eastAsia="仿宋" w:cs="仿宋"/>
          <w:b w:val="0"/>
          <w:bCs w:val="0"/>
          <w:color w:val="000000"/>
          <w:sz w:val="32"/>
          <w:szCs w:val="32"/>
          <w:lang w:eastAsia="zh-CN"/>
        </w:rPr>
        <w:t>因清明祭扫工作引发的突发事件报告后，立即向县委、县政府报告。视情况提请县政府召开专题会，分析研判形势，制定对策措施。按照县政府部署要求，应急处置小组赶赴现场，协调指导县直各相关部门和当地政府</w:t>
      </w:r>
      <w:r>
        <w:rPr>
          <w:rFonts w:hint="eastAsia" w:ascii="仿宋" w:hAnsi="仿宋" w:eastAsia="仿宋" w:cs="仿宋"/>
          <w:b w:val="0"/>
          <w:bCs w:val="0"/>
          <w:color w:val="000000"/>
          <w:sz w:val="32"/>
          <w:szCs w:val="32"/>
        </w:rPr>
        <w:t>做好疫情防控、宣传引导、交通疏导、现场管控、秩序维护、防火安全等</w:t>
      </w:r>
      <w:r>
        <w:rPr>
          <w:rFonts w:hint="eastAsia" w:ascii="仿宋" w:hAnsi="仿宋" w:eastAsia="仿宋" w:cs="仿宋"/>
          <w:b w:val="0"/>
          <w:bCs w:val="0"/>
          <w:color w:val="000000"/>
          <w:sz w:val="32"/>
          <w:szCs w:val="32"/>
          <w:lang w:eastAsia="zh-CN"/>
        </w:rPr>
        <w:t>工作</w:t>
      </w:r>
      <w:r>
        <w:rPr>
          <w:rFonts w:hint="eastAsia" w:ascii="仿宋" w:hAnsi="仿宋" w:eastAsia="仿宋" w:cs="仿宋"/>
          <w:b w:val="0"/>
          <w:bCs w:val="0"/>
          <w:color w:val="000000"/>
          <w:sz w:val="32"/>
          <w:szCs w:val="32"/>
        </w:rPr>
        <w:t>，促使事件尽快平息</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适时向全社会回应和发布事态进展</w:t>
      </w:r>
      <w:r>
        <w:rPr>
          <w:rFonts w:hint="eastAsia" w:ascii="仿宋" w:hAnsi="仿宋" w:eastAsia="仿宋" w:cs="仿宋"/>
          <w:b w:val="0"/>
          <w:bCs w:val="0"/>
          <w:color w:val="000000"/>
          <w:sz w:val="32"/>
          <w:szCs w:val="32"/>
          <w:lang w:eastAsia="zh-CN"/>
        </w:rPr>
        <w:t>和处置情况</w:t>
      </w:r>
      <w:r>
        <w:rPr>
          <w:rFonts w:hint="eastAsia" w:ascii="仿宋" w:hAnsi="仿宋" w:eastAsia="仿宋" w:cs="仿宋"/>
          <w:b w:val="0"/>
          <w:bCs w:val="0"/>
          <w:color w:val="000000"/>
          <w:sz w:val="32"/>
          <w:szCs w:val="32"/>
        </w:rPr>
        <w:t>。</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rPr>
      </w:pPr>
      <w:r>
        <w:rPr>
          <w:rFonts w:hint="eastAsia" w:ascii="仿宋" w:hAnsi="仿宋" w:eastAsia="仿宋" w:cs="仿宋"/>
          <w:b w:val="0"/>
          <w:bCs w:val="0"/>
          <w:color w:val="000000"/>
          <w:spacing w:val="4"/>
          <w:sz w:val="32"/>
          <w:szCs w:val="32"/>
          <w:lang w:val="en-US" w:eastAsia="zh-CN"/>
        </w:rPr>
        <w:t>（二）一般突发性事件：</w:t>
      </w:r>
      <w:r>
        <w:rPr>
          <w:rFonts w:hint="eastAsia" w:ascii="仿宋" w:hAnsi="仿宋" w:eastAsia="仿宋" w:cs="仿宋"/>
          <w:b w:val="0"/>
          <w:bCs w:val="0"/>
          <w:color w:val="000000"/>
          <w:sz w:val="32"/>
          <w:szCs w:val="32"/>
          <w:lang w:eastAsia="zh-CN"/>
        </w:rPr>
        <w:t>因清明祭扫工作引发的突发</w:t>
      </w:r>
      <w:r>
        <w:rPr>
          <w:rFonts w:hint="eastAsia" w:ascii="仿宋" w:hAnsi="仿宋" w:eastAsia="仿宋" w:cs="仿宋"/>
          <w:b w:val="0"/>
          <w:bCs w:val="0"/>
          <w:color w:val="000000"/>
          <w:spacing w:val="4"/>
          <w:sz w:val="32"/>
          <w:szCs w:val="32"/>
          <w:lang w:val="en-US" w:eastAsia="zh-CN"/>
        </w:rPr>
        <w:t>一般突发性</w:t>
      </w:r>
      <w:r>
        <w:rPr>
          <w:rFonts w:hint="eastAsia" w:ascii="仿宋" w:hAnsi="仿宋" w:eastAsia="仿宋" w:cs="仿宋"/>
          <w:b w:val="0"/>
          <w:bCs w:val="0"/>
          <w:color w:val="000000"/>
          <w:sz w:val="32"/>
          <w:szCs w:val="32"/>
          <w:lang w:eastAsia="zh-CN"/>
        </w:rPr>
        <w:t>事件报告后</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召开应急处置工作组会议，</w:t>
      </w:r>
      <w:r>
        <w:rPr>
          <w:rFonts w:hint="eastAsia" w:ascii="仿宋" w:hAnsi="仿宋" w:eastAsia="仿宋" w:cs="仿宋"/>
          <w:b w:val="0"/>
          <w:bCs w:val="0"/>
          <w:color w:val="000000"/>
          <w:sz w:val="32"/>
          <w:szCs w:val="32"/>
        </w:rPr>
        <w:t>分析研判</w:t>
      </w:r>
      <w:r>
        <w:rPr>
          <w:rFonts w:hint="eastAsia" w:ascii="仿宋" w:hAnsi="仿宋" w:eastAsia="仿宋" w:cs="仿宋"/>
          <w:b w:val="0"/>
          <w:bCs w:val="0"/>
          <w:color w:val="000000"/>
          <w:sz w:val="32"/>
          <w:szCs w:val="32"/>
          <w:lang w:eastAsia="zh-CN"/>
        </w:rPr>
        <w:t>事件</w:t>
      </w:r>
      <w:r>
        <w:rPr>
          <w:rFonts w:hint="eastAsia" w:ascii="仿宋" w:hAnsi="仿宋" w:eastAsia="仿宋" w:cs="仿宋"/>
          <w:b w:val="0"/>
          <w:bCs w:val="0"/>
          <w:color w:val="000000"/>
          <w:sz w:val="32"/>
          <w:szCs w:val="32"/>
        </w:rPr>
        <w:t>发展态势</w:t>
      </w:r>
      <w:r>
        <w:rPr>
          <w:rFonts w:hint="eastAsia" w:ascii="仿宋" w:hAnsi="仿宋" w:eastAsia="仿宋" w:cs="仿宋"/>
          <w:b w:val="0"/>
          <w:bCs w:val="0"/>
          <w:color w:val="000000"/>
          <w:sz w:val="32"/>
          <w:szCs w:val="32"/>
          <w:lang w:eastAsia="zh-CN"/>
        </w:rPr>
        <w:t>，制定处置意见措施</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应急处置工作组赶赴现场，协调指导县直各相关部门和当地政府</w:t>
      </w:r>
      <w:r>
        <w:rPr>
          <w:rFonts w:hint="eastAsia" w:ascii="仿宋" w:hAnsi="仿宋" w:eastAsia="仿宋" w:cs="仿宋"/>
          <w:b w:val="0"/>
          <w:bCs w:val="0"/>
          <w:color w:val="000000"/>
          <w:sz w:val="32"/>
          <w:szCs w:val="32"/>
        </w:rPr>
        <w:t>做好疫情防控、宣传引导、交通疏导、现场管控、秩序维护、防火安全等</w:t>
      </w:r>
      <w:r>
        <w:rPr>
          <w:rFonts w:hint="eastAsia" w:ascii="仿宋" w:hAnsi="仿宋" w:eastAsia="仿宋" w:cs="仿宋"/>
          <w:b w:val="0"/>
          <w:bCs w:val="0"/>
          <w:color w:val="000000"/>
          <w:sz w:val="32"/>
          <w:szCs w:val="32"/>
          <w:lang w:eastAsia="zh-CN"/>
        </w:rPr>
        <w:t>工作</w:t>
      </w:r>
      <w:r>
        <w:rPr>
          <w:rFonts w:hint="eastAsia" w:ascii="仿宋" w:hAnsi="仿宋" w:eastAsia="仿宋" w:cs="仿宋"/>
          <w:b w:val="0"/>
          <w:bCs w:val="0"/>
          <w:color w:val="000000"/>
          <w:sz w:val="32"/>
          <w:szCs w:val="32"/>
        </w:rPr>
        <w:t>，促使事件尽快平息。</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lang w:val="en-US" w:eastAsia="zh-CN" w:bidi="en-US"/>
        </w:rPr>
      </w:pPr>
      <w:r>
        <w:rPr>
          <w:rFonts w:hint="eastAsia" w:ascii="仿宋" w:hAnsi="仿宋" w:eastAsia="仿宋" w:cs="仿宋"/>
          <w:b w:val="0"/>
          <w:bCs w:val="0"/>
          <w:color w:val="000000"/>
          <w:sz w:val="32"/>
          <w:szCs w:val="32"/>
          <w:lang w:val="en-US" w:eastAsia="zh-CN" w:bidi="en-US"/>
        </w:rPr>
        <w:t>突发事件平息后，认真分析突发事件发生的经过和原因，总结经验教训，提出改进方法措施，巩固稳定局面，并向县政府报送处置情况；对突发性事件的起因、性质、影响范围和危害程度、责任、经验教训等问题进行调查评估；按照责任追究体系和责任倒查机制，报请县纪委、县监察委对相关责任人严肃追责。</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lang w:val="en-US" w:eastAsia="zh-CN" w:bidi="en-US"/>
        </w:rPr>
      </w:pPr>
      <w:r>
        <w:rPr>
          <w:rFonts w:hint="eastAsia" w:ascii="仿宋" w:hAnsi="仿宋" w:eastAsia="仿宋" w:cs="仿宋"/>
          <w:b w:val="0"/>
          <w:bCs w:val="0"/>
          <w:color w:val="000000"/>
          <w:sz w:val="32"/>
          <w:szCs w:val="32"/>
          <w:lang w:val="en-US" w:eastAsia="zh-CN" w:bidi="en-US"/>
        </w:rPr>
        <w:t>五、工作要求</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lang w:val="en-US" w:eastAsia="zh-CN" w:bidi="en-US"/>
        </w:rPr>
      </w:pPr>
      <w:r>
        <w:rPr>
          <w:rFonts w:hint="eastAsia" w:ascii="仿宋" w:hAnsi="仿宋" w:eastAsia="仿宋" w:cs="仿宋"/>
          <w:b w:val="0"/>
          <w:bCs w:val="0"/>
          <w:color w:val="000000"/>
          <w:spacing w:val="4"/>
          <w:sz w:val="32"/>
          <w:szCs w:val="32"/>
          <w:lang w:val="en-US" w:eastAsia="zh-CN"/>
        </w:rPr>
        <w:t>（一）高度重视，联防联控。县直属</w:t>
      </w:r>
      <w:r>
        <w:rPr>
          <w:rFonts w:hint="eastAsia" w:ascii="仿宋" w:hAnsi="仿宋" w:eastAsia="仿宋" w:cs="仿宋"/>
          <w:b w:val="0"/>
          <w:bCs w:val="0"/>
          <w:color w:val="000000"/>
          <w:sz w:val="32"/>
          <w:szCs w:val="32"/>
          <w:lang w:val="en-US" w:eastAsia="zh-CN" w:bidi="en-US"/>
        </w:rPr>
        <w:t>各相关单位、各镇要从做好疫情防控和祭扫安全的大局出发，高度重视突发事件应急处置工作，做到分工明确、责任到位。</w:t>
      </w:r>
    </w:p>
    <w:p>
      <w:pPr>
        <w:pStyle w:val="7"/>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43"/>
        <w:jc w:val="both"/>
        <w:rPr>
          <w:rFonts w:hint="eastAsia" w:ascii="仿宋" w:hAnsi="仿宋" w:eastAsia="仿宋" w:cs="仿宋"/>
          <w:b w:val="0"/>
          <w:bCs w:val="0"/>
          <w:color w:val="000000"/>
          <w:sz w:val="32"/>
          <w:szCs w:val="32"/>
          <w:lang w:val="en-US" w:eastAsia="zh-CN" w:bidi="en-US"/>
        </w:rPr>
      </w:pPr>
      <w:r>
        <w:rPr>
          <w:rFonts w:hint="eastAsia" w:ascii="仿宋" w:hAnsi="仿宋" w:eastAsia="仿宋" w:cs="仿宋"/>
          <w:b w:val="0"/>
          <w:bCs w:val="0"/>
          <w:color w:val="000000"/>
          <w:spacing w:val="4"/>
          <w:sz w:val="32"/>
          <w:szCs w:val="32"/>
          <w:lang w:eastAsia="zh-CN"/>
        </w:rPr>
        <w:t>（二）</w:t>
      </w:r>
      <w:r>
        <w:rPr>
          <w:rFonts w:hint="eastAsia" w:ascii="仿宋" w:hAnsi="仿宋" w:eastAsia="仿宋" w:cs="仿宋"/>
          <w:b w:val="0"/>
          <w:bCs w:val="0"/>
          <w:color w:val="000000"/>
          <w:spacing w:val="4"/>
          <w:sz w:val="32"/>
          <w:szCs w:val="32"/>
        </w:rPr>
        <w:t>预防为本</w:t>
      </w:r>
      <w:r>
        <w:rPr>
          <w:rFonts w:hint="eastAsia" w:ascii="仿宋" w:hAnsi="仿宋" w:eastAsia="仿宋" w:cs="仿宋"/>
          <w:b w:val="0"/>
          <w:bCs w:val="0"/>
          <w:color w:val="000000"/>
          <w:spacing w:val="4"/>
          <w:sz w:val="32"/>
          <w:szCs w:val="32"/>
          <w:lang w:eastAsia="zh-CN"/>
        </w:rPr>
        <w:t>，</w:t>
      </w:r>
      <w:r>
        <w:rPr>
          <w:rFonts w:hint="eastAsia" w:ascii="仿宋" w:hAnsi="仿宋" w:eastAsia="仿宋" w:cs="仿宋"/>
          <w:b w:val="0"/>
          <w:bCs w:val="0"/>
          <w:color w:val="000000"/>
          <w:spacing w:val="4"/>
          <w:sz w:val="32"/>
          <w:szCs w:val="32"/>
        </w:rPr>
        <w:t>及时控制</w:t>
      </w:r>
      <w:r>
        <w:rPr>
          <w:rFonts w:hint="eastAsia" w:ascii="仿宋" w:hAnsi="仿宋" w:eastAsia="仿宋" w:cs="仿宋"/>
          <w:b w:val="0"/>
          <w:bCs w:val="0"/>
          <w:color w:val="000000"/>
          <w:spacing w:val="4"/>
          <w:sz w:val="32"/>
          <w:szCs w:val="32"/>
          <w:lang w:eastAsia="zh-CN"/>
        </w:rPr>
        <w:t>。</w:t>
      </w:r>
      <w:r>
        <w:rPr>
          <w:rFonts w:hint="eastAsia" w:ascii="仿宋" w:hAnsi="仿宋" w:eastAsia="仿宋" w:cs="仿宋"/>
          <w:b w:val="0"/>
          <w:bCs w:val="0"/>
          <w:color w:val="000000"/>
          <w:sz w:val="32"/>
          <w:szCs w:val="32"/>
        </w:rPr>
        <w:t>立足于防范、抓早、抓小，强化信息收集和研判，</w:t>
      </w:r>
      <w:r>
        <w:rPr>
          <w:rFonts w:hint="eastAsia" w:ascii="仿宋" w:hAnsi="仿宋" w:eastAsia="仿宋" w:cs="仿宋"/>
          <w:b w:val="0"/>
          <w:bCs w:val="0"/>
          <w:color w:val="000000"/>
          <w:sz w:val="32"/>
          <w:szCs w:val="32"/>
          <w:lang w:eastAsia="zh-CN"/>
        </w:rPr>
        <w:t>做到</w:t>
      </w:r>
      <w:r>
        <w:rPr>
          <w:rFonts w:hint="eastAsia" w:ascii="仿宋" w:hAnsi="仿宋" w:eastAsia="仿宋" w:cs="仿宋"/>
          <w:b w:val="0"/>
          <w:bCs w:val="0"/>
          <w:color w:val="000000"/>
          <w:sz w:val="32"/>
          <w:szCs w:val="32"/>
        </w:rPr>
        <w:t>早发现、早报告、早控制、早解决，把突发事件控制在一定范围内，避免造成社会秩序失控和混乱。</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lang w:val="en-US" w:eastAsia="zh-CN" w:bidi="en-US"/>
        </w:rPr>
      </w:pPr>
      <w:r>
        <w:rPr>
          <w:rFonts w:hint="eastAsia" w:ascii="仿宋" w:hAnsi="仿宋" w:eastAsia="仿宋" w:cs="仿宋"/>
          <w:b w:val="0"/>
          <w:bCs w:val="0"/>
          <w:color w:val="000000"/>
          <w:spacing w:val="4"/>
          <w:sz w:val="32"/>
          <w:szCs w:val="32"/>
          <w:lang w:val="en-US" w:eastAsia="zh-CN"/>
        </w:rPr>
        <w:t>（三）客观真实，注重方法。</w:t>
      </w:r>
      <w:r>
        <w:rPr>
          <w:rFonts w:hint="eastAsia" w:ascii="仿宋" w:hAnsi="仿宋" w:eastAsia="仿宋" w:cs="仿宋"/>
          <w:b w:val="0"/>
          <w:bCs w:val="0"/>
          <w:color w:val="000000"/>
          <w:sz w:val="32"/>
          <w:szCs w:val="32"/>
          <w:lang w:val="en-US" w:eastAsia="zh-CN" w:bidi="en-US"/>
        </w:rPr>
        <w:t>对各类突发事件，认真调查核查，掌握事实真相。要注意处置工作方式方法，做到科学处置，切实避免处置不当导致“次生事故”发生。</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both"/>
        <w:outlineLvl w:val="9"/>
        <w:rPr>
          <w:rFonts w:hint="eastAsia" w:ascii="仿宋" w:hAnsi="仿宋" w:eastAsia="仿宋" w:cs="仿宋"/>
          <w:b w:val="0"/>
          <w:bCs w:val="0"/>
          <w:color w:val="000000"/>
          <w:sz w:val="32"/>
          <w:szCs w:val="32"/>
          <w:lang w:val="en-US" w:eastAsia="zh-CN" w:bidi="en-US"/>
        </w:rPr>
      </w:pPr>
      <w:r>
        <w:rPr>
          <w:rFonts w:hint="eastAsia" w:ascii="仿宋" w:hAnsi="仿宋" w:eastAsia="仿宋" w:cs="仿宋"/>
          <w:b w:val="0"/>
          <w:bCs w:val="0"/>
          <w:color w:val="000000"/>
          <w:spacing w:val="4"/>
          <w:sz w:val="32"/>
          <w:szCs w:val="32"/>
          <w:lang w:val="en-US" w:eastAsia="zh-CN"/>
        </w:rPr>
        <w:t>（四）分级负责，落实责任。</w:t>
      </w:r>
      <w:r>
        <w:rPr>
          <w:rFonts w:hint="eastAsia" w:ascii="仿宋" w:hAnsi="仿宋" w:eastAsia="仿宋" w:cs="仿宋"/>
          <w:b w:val="0"/>
          <w:bCs w:val="0"/>
          <w:color w:val="000000"/>
          <w:sz w:val="32"/>
          <w:szCs w:val="32"/>
          <w:lang w:val="en-US" w:eastAsia="zh-CN" w:bidi="en-US"/>
        </w:rPr>
        <w:t>针对不同突发事件采取不同应对措施，提高效率，注重效果。对因工作不力，造成较大负面舆情的，依规依纪依法严肃追究。</w:t>
      </w:r>
    </w:p>
    <w:p>
      <w:pPr>
        <w:pStyle w:val="6"/>
        <w:keepNext w:val="0"/>
        <w:keepLines w:val="0"/>
        <w:pageBreakBefore w:val="0"/>
        <w:widowControl w:val="0"/>
        <w:kinsoku/>
        <w:wordWrap/>
        <w:overflowPunct/>
        <w:topLinePunct w:val="0"/>
        <w:autoSpaceDE/>
        <w:autoSpaceDN/>
        <w:adjustRightInd/>
        <w:snapToGrid/>
        <w:spacing w:before="0" w:beforeLines="0" w:after="0" w:afterLines="0" w:line="600" w:lineRule="exact"/>
        <w:ind w:left="0" w:leftChars="0" w:right="0" w:rightChars="0" w:firstLine="620"/>
        <w:jc w:val="left"/>
        <w:outlineLvl w:val="9"/>
        <w:rPr>
          <w:rFonts w:hint="eastAsia" w:ascii="仿宋" w:hAnsi="仿宋" w:eastAsia="仿宋" w:cs="仿宋"/>
          <w:b w:val="0"/>
          <w:bCs w:val="0"/>
          <w:color w:val="000000"/>
          <w:sz w:val="32"/>
          <w:szCs w:val="32"/>
          <w:lang w:val="en-US" w:eastAsia="zh-CN" w:bidi="en-US"/>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30AD1"/>
    <w:rsid w:val="090B77E9"/>
    <w:rsid w:val="12D370F9"/>
    <w:rsid w:val="38593515"/>
    <w:rsid w:val="50AC3364"/>
    <w:rsid w:val="5B051208"/>
    <w:rsid w:val="65030AD1"/>
    <w:rsid w:val="65922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Body text|1"/>
    <w:basedOn w:val="1"/>
    <w:qFormat/>
    <w:uiPriority w:val="0"/>
    <w:pPr>
      <w:spacing w:line="408" w:lineRule="auto"/>
      <w:ind w:firstLine="400"/>
    </w:pPr>
    <w:rPr>
      <w:rFonts w:ascii="宋体" w:hAnsi="宋体" w:eastAsia="宋体" w:cs="宋体"/>
      <w:sz w:val="28"/>
      <w:szCs w:val="28"/>
      <w:lang w:val="zh-TW" w:eastAsia="zh-TW" w:bidi="zh-TW"/>
    </w:rPr>
  </w:style>
  <w:style w:type="paragraph" w:customStyle="1" w:styleId="7">
    <w:name w:val="公文3级"/>
    <w:basedOn w:val="1"/>
    <w:qFormat/>
    <w:uiPriority w:val="0"/>
    <w:pPr>
      <w:outlineLvl w:val="2"/>
    </w:pPr>
    <w:rPr>
      <w:rFonts w:cs="宋体"/>
      <w:b/>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定安县（定城镇）</Company>
  <Pages>1</Pages>
  <Words>0</Words>
  <Characters>0</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2020-04-01T13:40:00Z</dcterms:created>
  <dc:creator>MZJ003</dc:creator>
  <cp:lastModifiedBy>MZJ003</cp:lastModifiedBy>
  <dcterms:modified xsi:type="dcterms:W3CDTF">2021-03-25T00:59:53Z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