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黑体" w:hAnsi="ˎ̥" w:eastAsia="黑体"/>
          <w:sz w:val="44"/>
          <w:szCs w:val="44"/>
          <w:lang w:val="en-US" w:eastAsia="zh-CN"/>
        </w:rPr>
      </w:pPr>
      <w:r>
        <w:rPr>
          <w:rFonts w:hint="eastAsia" w:ascii="黑体" w:hAnsi="宋体" w:eastAsia="黑体"/>
          <w:sz w:val="32"/>
          <w:szCs w:val="32"/>
        </w:rPr>
        <w:t>附件</w:t>
      </w:r>
      <w:r>
        <w:rPr>
          <w:rFonts w:hint="eastAsia" w:ascii="黑体" w:hAnsi="宋体" w:eastAsia="黑体"/>
          <w:sz w:val="32"/>
          <w:szCs w:val="32"/>
          <w:lang w:val="en-US" w:eastAsia="zh-CN"/>
        </w:rPr>
        <w:t>1</w:t>
      </w:r>
    </w:p>
    <w:p>
      <w:pPr>
        <w:keepNext w:val="0"/>
        <w:keepLines w:val="0"/>
        <w:widowControl/>
        <w:suppressLineNumbers w:val="0"/>
        <w:spacing w:before="0" w:beforeAutospacing="0" w:after="0" w:afterAutospacing="1"/>
        <w:ind w:left="0" w:right="0"/>
        <w:jc w:val="center"/>
        <w:rPr>
          <w:rFonts w:hint="eastAsia" w:ascii="黑体" w:hAnsi="ˎ̥" w:eastAsia="黑体" w:cs="黑体"/>
          <w:sz w:val="44"/>
          <w:szCs w:val="44"/>
          <w:shd w:val="clear" w:fill="FFFFFF"/>
          <w:lang w:val="en-US"/>
        </w:rPr>
      </w:pPr>
      <w:r>
        <w:rPr>
          <w:rFonts w:hint="eastAsia" w:ascii="黑体" w:hAnsi="ˎ̥" w:eastAsia="黑体"/>
          <w:sz w:val="44"/>
          <w:szCs w:val="44"/>
          <w:lang w:val="en-US" w:eastAsia="zh-CN"/>
        </w:rPr>
        <w:t>定安县龙湖镇人民政府</w:t>
      </w:r>
      <w:r>
        <w:rPr>
          <w:rFonts w:hint="eastAsia" w:ascii="黑体" w:hAnsi="ˎ̥" w:eastAsia="黑体" w:cs="黑体"/>
          <w:sz w:val="44"/>
          <w:szCs w:val="44"/>
          <w:shd w:val="clear" w:fill="FFFFFF"/>
          <w:lang w:val="en-US"/>
        </w:rPr>
        <w:t>202</w:t>
      </w:r>
      <w:r>
        <w:rPr>
          <w:rFonts w:hint="eastAsia" w:ascii="黑体" w:hAnsi="ˎ̥" w:eastAsia="黑体" w:cs="黑体"/>
          <w:sz w:val="44"/>
          <w:szCs w:val="44"/>
          <w:shd w:val="clear" w:fill="FFFFFF"/>
          <w:lang w:val="en-US" w:eastAsia="zh-CN"/>
        </w:rPr>
        <w:t>3</w:t>
      </w:r>
      <w:r>
        <w:rPr>
          <w:rFonts w:hint="eastAsia" w:ascii="黑体" w:hAnsi="ˎ̥" w:eastAsia="黑体" w:cs="黑体"/>
          <w:sz w:val="44"/>
          <w:szCs w:val="44"/>
          <w:shd w:val="clear" w:fill="FFFFFF"/>
        </w:rPr>
        <w:t>年度部门决算公开报告（</w:t>
      </w:r>
      <w:r>
        <w:rPr>
          <w:rFonts w:hint="eastAsia" w:ascii="黑体" w:hAnsi="ˎ̥" w:eastAsia="黑体" w:cs="黑体"/>
          <w:sz w:val="44"/>
          <w:szCs w:val="44"/>
          <w:shd w:val="clear" w:fill="FFFFFF"/>
          <w:lang w:eastAsia="zh-CN"/>
        </w:rPr>
        <w:t>汇总</w:t>
      </w:r>
      <w:r>
        <w:rPr>
          <w:rFonts w:hint="eastAsia" w:ascii="黑体" w:hAnsi="ˎ̥" w:eastAsia="黑体" w:cs="黑体"/>
          <w:sz w:val="44"/>
          <w:szCs w:val="44"/>
          <w:shd w:val="clear" w:fill="FFFFFF"/>
        </w:rPr>
        <w:t>）</w:t>
      </w:r>
    </w:p>
    <w:p>
      <w:pPr>
        <w:keepNext w:val="0"/>
        <w:keepLines w:val="0"/>
        <w:widowControl/>
        <w:suppressLineNumbers w:val="0"/>
        <w:spacing w:before="0" w:beforeAutospacing="0" w:after="0" w:afterAutospacing="1"/>
        <w:ind w:left="0" w:right="0"/>
        <w:jc w:val="center"/>
        <w:rPr>
          <w:rFonts w:hint="eastAsia" w:ascii="黑体" w:hAnsi="ˎ̥" w:eastAsia="黑体" w:cs="黑体"/>
          <w:sz w:val="44"/>
          <w:szCs w:val="44"/>
          <w:shd w:val="clear" w:fill="FFFFFF"/>
          <w:lang w:val="en-US"/>
        </w:rPr>
      </w:pPr>
    </w:p>
    <w:p>
      <w:pPr>
        <w:keepNext w:val="0"/>
        <w:keepLines w:val="0"/>
        <w:widowControl/>
        <w:suppressLineNumbers w:val="0"/>
        <w:spacing w:before="0" w:beforeAutospacing="0" w:after="0" w:afterAutospacing="1"/>
        <w:ind w:left="0" w:right="0"/>
        <w:jc w:val="center"/>
        <w:rPr>
          <w:rFonts w:hint="eastAsia" w:ascii="黑体" w:hAnsi="ˎ̥" w:eastAsia="黑体" w:cs="黑体"/>
          <w:b/>
          <w:bCs w:val="0"/>
          <w:sz w:val="32"/>
          <w:szCs w:val="32"/>
          <w:shd w:val="clear" w:fill="FFFFFF"/>
          <w:lang w:val="en-US"/>
        </w:rPr>
      </w:pPr>
    </w:p>
    <w:p>
      <w:pPr>
        <w:keepNext w:val="0"/>
        <w:keepLines w:val="0"/>
        <w:widowControl/>
        <w:suppressLineNumbers w:val="0"/>
        <w:spacing w:before="0" w:beforeAutospacing="0" w:after="0" w:afterAutospacing="1"/>
        <w:ind w:left="0" w:right="0"/>
        <w:jc w:val="center"/>
        <w:rPr>
          <w:rFonts w:hint="eastAsia" w:ascii="黑体" w:hAnsi="宋体" w:eastAsia="黑体" w:cs="黑体"/>
          <w:sz w:val="44"/>
          <w:szCs w:val="44"/>
          <w:shd w:val="clear" w:fill="FFFFFF"/>
          <w:lang w:val="en-US"/>
        </w:rPr>
      </w:pPr>
      <w:bookmarkStart w:id="0" w:name="_Toc11440_WPSOffice_Type2"/>
      <w:r>
        <w:rPr>
          <w:rFonts w:hint="eastAsia" w:ascii="黑体" w:hAnsi="宋体" w:eastAsia="黑体" w:cs="黑体"/>
          <w:sz w:val="44"/>
          <w:szCs w:val="44"/>
          <w:shd w:val="clear" w:fill="FFFFFF"/>
        </w:rPr>
        <w:t>目</w:t>
      </w:r>
      <w:r>
        <w:rPr>
          <w:rFonts w:hint="eastAsia" w:ascii="黑体" w:hAnsi="宋体" w:eastAsia="黑体" w:cs="黑体"/>
          <w:sz w:val="44"/>
          <w:szCs w:val="44"/>
          <w:shd w:val="clear" w:fill="FFFFFF"/>
          <w:lang w:val="en-US"/>
        </w:rPr>
        <w:t xml:space="preserve">  </w:t>
      </w:r>
      <w:r>
        <w:rPr>
          <w:rFonts w:hint="eastAsia" w:ascii="黑体" w:hAnsi="宋体" w:eastAsia="黑体" w:cs="黑体"/>
          <w:sz w:val="44"/>
          <w:szCs w:val="44"/>
          <w:shd w:val="clear" w:fill="FFFFFF"/>
        </w:rPr>
        <w:t>录</w:t>
      </w:r>
    </w:p>
    <w:p>
      <w:pPr>
        <w:pStyle w:val="10"/>
        <w:keepNext w:val="0"/>
        <w:keepLines w:val="0"/>
        <w:widowControl/>
        <w:suppressLineNumbers w:val="0"/>
        <w:tabs>
          <w:tab w:val="right" w:leader="dot" w:pos="8306"/>
        </w:tabs>
        <w:spacing w:before="0" w:beforeAutospacing="0" w:after="0" w:afterAutospacing="1"/>
        <w:ind w:left="0" w:right="0"/>
        <w:jc w:val="left"/>
        <w:rPr>
          <w:sz w:val="32"/>
          <w:szCs w:val="32"/>
          <w:shd w:val="clear" w:fill="FFFFFF"/>
          <w:lang w:val="en-US"/>
        </w:rPr>
      </w:pPr>
      <w:r>
        <w:rPr>
          <w:rFonts w:hint="eastAsia" w:ascii="黑体" w:hAnsi="ˎ̥" w:eastAsia="黑体" w:cs="黑体"/>
          <w:sz w:val="32"/>
          <w:szCs w:val="32"/>
          <w:shd w:val="clear" w:fill="FFFFFF"/>
        </w:rPr>
        <w:t>第一部分 基本情况</w:t>
      </w:r>
      <w:r>
        <w:rPr>
          <w:sz w:val="32"/>
          <w:szCs w:val="32"/>
          <w:shd w:val="clear" w:fill="FFFFFF"/>
          <w:lang w:val="en-US"/>
        </w:rPr>
        <w:tab/>
      </w:r>
      <w:r>
        <w:rPr>
          <w:sz w:val="32"/>
          <w:szCs w:val="32"/>
          <w:shd w:val="clear" w:fill="FFFFFF"/>
          <w:lang w:val="en-US"/>
        </w:rPr>
        <w:t>3</w:t>
      </w:r>
    </w:p>
    <w:p>
      <w:pPr>
        <w:pStyle w:val="10"/>
        <w:keepNext w:val="0"/>
        <w:keepLines w:val="0"/>
        <w:widowControl/>
        <w:suppressLineNumbers w:val="0"/>
        <w:tabs>
          <w:tab w:val="right" w:leader="dot" w:pos="8306"/>
        </w:tabs>
        <w:spacing w:before="0" w:beforeAutospacing="0" w:after="0" w:afterAutospacing="1"/>
        <w:ind w:left="200" w:leftChars="0" w:right="0"/>
        <w:jc w:val="left"/>
        <w:rPr>
          <w:rFonts w:hint="eastAsia" w:ascii="仿宋" w:hAnsi="仿宋" w:eastAsia="仿宋" w:cs="仿宋"/>
          <w:sz w:val="32"/>
          <w:szCs w:val="32"/>
          <w:shd w:val="clear" w:fill="FFFFFF"/>
          <w:lang w:val="en-US"/>
        </w:rPr>
      </w:pPr>
      <w:r>
        <w:rPr>
          <w:rFonts w:ascii="仿宋" w:hAnsi="仿宋" w:eastAsia="仿宋" w:cs="仿宋"/>
          <w:sz w:val="32"/>
          <w:szCs w:val="32"/>
          <w:shd w:val="clear" w:fill="FFFFFF"/>
        </w:rPr>
        <w:t>一、部门职责</w:t>
      </w:r>
      <w:r>
        <w:rPr>
          <w:rFonts w:hint="eastAsia" w:ascii="仿宋" w:hAnsi="仿宋" w:eastAsia="仿宋" w:cs="仿宋"/>
          <w:sz w:val="32"/>
          <w:szCs w:val="32"/>
          <w:shd w:val="clear" w:fill="FFFFFF"/>
          <w:lang w:val="en-US"/>
        </w:rPr>
        <w:tab/>
      </w:r>
      <w:r>
        <w:rPr>
          <w:rFonts w:hint="eastAsia" w:ascii="仿宋" w:hAnsi="仿宋" w:eastAsia="仿宋" w:cs="仿宋"/>
          <w:sz w:val="32"/>
          <w:szCs w:val="32"/>
          <w:shd w:val="clear" w:fill="FFFFFF"/>
          <w:lang w:val="en-US"/>
        </w:rPr>
        <w:t>3</w:t>
      </w:r>
    </w:p>
    <w:p>
      <w:pPr>
        <w:pStyle w:val="10"/>
        <w:keepNext w:val="0"/>
        <w:keepLines w:val="0"/>
        <w:widowControl/>
        <w:suppressLineNumbers w:val="0"/>
        <w:tabs>
          <w:tab w:val="right" w:leader="dot" w:pos="8306"/>
        </w:tabs>
        <w:spacing w:before="0" w:beforeAutospacing="0" w:after="0" w:afterAutospacing="1"/>
        <w:ind w:left="200" w:leftChars="0" w:right="0"/>
        <w:jc w:val="left"/>
        <w:rPr>
          <w:rFonts w:hint="eastAsia" w:ascii="仿宋" w:hAnsi="仿宋" w:eastAsia="仿宋" w:cs="仿宋"/>
          <w:sz w:val="32"/>
          <w:szCs w:val="32"/>
          <w:shd w:val="clear" w:fill="FFFFFF"/>
          <w:lang w:val="en-US"/>
        </w:rPr>
      </w:pPr>
      <w:r>
        <w:rPr>
          <w:rFonts w:hint="eastAsia" w:ascii="仿宋" w:hAnsi="仿宋" w:eastAsia="仿宋" w:cs="仿宋"/>
          <w:sz w:val="32"/>
          <w:szCs w:val="32"/>
          <w:shd w:val="clear" w:fill="FFFFFF"/>
        </w:rPr>
        <w:t>二、机构设置</w:t>
      </w:r>
      <w:r>
        <w:rPr>
          <w:rFonts w:hint="eastAsia" w:ascii="仿宋" w:hAnsi="仿宋" w:eastAsia="仿宋" w:cs="仿宋"/>
          <w:sz w:val="32"/>
          <w:szCs w:val="32"/>
          <w:shd w:val="clear" w:fill="FFFFFF"/>
          <w:lang w:val="en-US"/>
        </w:rPr>
        <w:tab/>
      </w:r>
      <w:r>
        <w:rPr>
          <w:rFonts w:hint="eastAsia" w:ascii="仿宋" w:hAnsi="仿宋" w:eastAsia="仿宋" w:cs="仿宋"/>
          <w:sz w:val="32"/>
          <w:szCs w:val="32"/>
          <w:shd w:val="clear" w:fill="FFFFFF"/>
          <w:lang w:val="en-US"/>
        </w:rPr>
        <w:t>3</w:t>
      </w:r>
    </w:p>
    <w:p>
      <w:pPr>
        <w:pStyle w:val="10"/>
        <w:keepNext w:val="0"/>
        <w:keepLines w:val="0"/>
        <w:widowControl/>
        <w:suppressLineNumbers w:val="0"/>
        <w:tabs>
          <w:tab w:val="right" w:leader="dot" w:pos="8306"/>
        </w:tabs>
        <w:spacing w:before="0" w:beforeAutospacing="0" w:after="0" w:afterAutospacing="1"/>
        <w:ind w:left="0" w:right="0"/>
        <w:jc w:val="left"/>
        <w:rPr>
          <w:sz w:val="32"/>
          <w:szCs w:val="32"/>
          <w:shd w:val="clear" w:fill="FFFFFF"/>
          <w:lang w:val="en-US"/>
        </w:rPr>
      </w:pPr>
      <w:r>
        <w:rPr>
          <w:rFonts w:hint="eastAsia" w:ascii="黑体" w:hAnsi="ˎ̥" w:eastAsia="黑体" w:cs="黑体"/>
          <w:sz w:val="32"/>
          <w:szCs w:val="32"/>
          <w:shd w:val="clear" w:fill="FFFFFF"/>
        </w:rPr>
        <w:t>第二部分</w:t>
      </w:r>
      <w:r>
        <w:rPr>
          <w:rFonts w:hint="eastAsia" w:ascii="黑体" w:hAnsi="ˎ̥" w:eastAsia="黑体" w:cs="黑体"/>
          <w:sz w:val="32"/>
          <w:szCs w:val="32"/>
          <w:shd w:val="clear" w:fill="FFFFFF"/>
          <w:lang w:val="en-US"/>
        </w:rPr>
        <w:t xml:space="preserve">  202</w:t>
      </w:r>
      <w:r>
        <w:rPr>
          <w:rFonts w:hint="eastAsia" w:ascii="黑体" w:hAnsi="ˎ̥" w:eastAsia="黑体" w:cs="黑体"/>
          <w:sz w:val="32"/>
          <w:szCs w:val="32"/>
          <w:shd w:val="clear" w:fill="FFFFFF"/>
          <w:lang w:val="en-US" w:eastAsia="zh-CN"/>
        </w:rPr>
        <w:t>3</w:t>
      </w:r>
      <w:r>
        <w:rPr>
          <w:rFonts w:hint="eastAsia" w:ascii="黑体" w:hAnsi="ˎ̥" w:eastAsia="黑体" w:cs="黑体"/>
          <w:sz w:val="32"/>
          <w:szCs w:val="32"/>
          <w:shd w:val="clear" w:fill="FFFFFF"/>
        </w:rPr>
        <w:t>年度部门决算公开表</w:t>
      </w:r>
      <w:r>
        <w:rPr>
          <w:sz w:val="32"/>
          <w:szCs w:val="32"/>
          <w:shd w:val="clear" w:fill="FFFFFF"/>
          <w:lang w:val="en-US"/>
        </w:rPr>
        <w:tab/>
      </w:r>
      <w:r>
        <w:rPr>
          <w:sz w:val="32"/>
          <w:szCs w:val="32"/>
          <w:shd w:val="clear" w:fill="FFFFFF"/>
          <w:lang w:val="en-US"/>
        </w:rPr>
        <w:t>3</w:t>
      </w:r>
    </w:p>
    <w:p>
      <w:pPr>
        <w:pStyle w:val="10"/>
        <w:keepNext w:val="0"/>
        <w:keepLines w:val="0"/>
        <w:widowControl/>
        <w:suppressLineNumbers w:val="0"/>
        <w:tabs>
          <w:tab w:val="right" w:leader="dot" w:pos="8306"/>
        </w:tabs>
        <w:spacing w:before="0" w:beforeAutospacing="0" w:after="0" w:afterAutospacing="1"/>
        <w:ind w:left="0" w:right="0"/>
        <w:jc w:val="left"/>
        <w:rPr>
          <w:sz w:val="32"/>
          <w:szCs w:val="32"/>
          <w:shd w:val="clear" w:fill="FFFFFF"/>
          <w:lang w:val="en-US"/>
        </w:rPr>
      </w:pPr>
      <w:r>
        <w:rPr>
          <w:rFonts w:hint="eastAsia" w:ascii="黑体" w:hAnsi="宋体" w:eastAsia="黑体" w:cs="黑体"/>
          <w:sz w:val="32"/>
          <w:szCs w:val="32"/>
          <w:shd w:val="clear" w:fill="FFFFFF"/>
        </w:rPr>
        <w:t>第三部分</w:t>
      </w:r>
      <w:r>
        <w:rPr>
          <w:sz w:val="32"/>
          <w:szCs w:val="32"/>
          <w:shd w:val="clear" w:fill="FFFFFF"/>
          <w:lang w:val="en-US"/>
        </w:rPr>
        <w:t xml:space="preserve">  </w:t>
      </w:r>
      <w:r>
        <w:rPr>
          <w:rFonts w:hint="eastAsia" w:ascii="黑体" w:hAnsi="ˎ̥" w:eastAsia="黑体" w:cs="黑体"/>
          <w:sz w:val="32"/>
          <w:szCs w:val="32"/>
          <w:shd w:val="clear" w:fill="FFFFFF"/>
          <w:lang w:val="en-US"/>
        </w:rPr>
        <w:t>202</w:t>
      </w:r>
      <w:r>
        <w:rPr>
          <w:rFonts w:hint="eastAsia" w:ascii="黑体" w:hAnsi="ˎ̥" w:eastAsia="黑体" w:cs="黑体"/>
          <w:sz w:val="32"/>
          <w:szCs w:val="32"/>
          <w:shd w:val="clear" w:fill="FFFFFF"/>
          <w:lang w:val="en-US" w:eastAsia="zh-CN"/>
        </w:rPr>
        <w:t>3</w:t>
      </w:r>
      <w:r>
        <w:rPr>
          <w:rFonts w:hint="eastAsia" w:ascii="黑体" w:hAnsi="ˎ̥" w:eastAsia="黑体" w:cs="黑体"/>
          <w:sz w:val="32"/>
          <w:szCs w:val="32"/>
          <w:shd w:val="clear" w:fill="FFFFFF"/>
        </w:rPr>
        <w:t>年度部门决算情况说明</w:t>
      </w:r>
      <w:r>
        <w:rPr>
          <w:sz w:val="32"/>
          <w:szCs w:val="32"/>
          <w:shd w:val="clear" w:fill="FFFFFF"/>
          <w:lang w:val="en-US"/>
        </w:rPr>
        <w:tab/>
      </w:r>
      <w:r>
        <w:rPr>
          <w:sz w:val="32"/>
          <w:szCs w:val="32"/>
          <w:shd w:val="clear" w:fill="FFFFFF"/>
          <w:lang w:val="en-US"/>
        </w:rPr>
        <w:t>4</w:t>
      </w:r>
    </w:p>
    <w:p>
      <w:pPr>
        <w:pStyle w:val="10"/>
        <w:keepNext w:val="0"/>
        <w:keepLines w:val="0"/>
        <w:widowControl/>
        <w:suppressLineNumbers w:val="0"/>
        <w:tabs>
          <w:tab w:val="right" w:leader="dot" w:pos="8306"/>
        </w:tabs>
        <w:spacing w:before="0" w:beforeAutospacing="0" w:after="0" w:afterAutospacing="1"/>
        <w:ind w:left="200" w:leftChars="0" w:right="0"/>
        <w:jc w:val="left"/>
        <w:rPr>
          <w:rFonts w:hint="eastAsia" w:ascii="仿宋" w:hAnsi="仿宋" w:eastAsia="仿宋" w:cs="仿宋"/>
          <w:sz w:val="32"/>
          <w:szCs w:val="32"/>
          <w:shd w:val="clear" w:fill="FFFFFF"/>
          <w:lang w:val="en-US"/>
        </w:rPr>
      </w:pPr>
      <w:r>
        <w:rPr>
          <w:rFonts w:hint="eastAsia" w:ascii="仿宋" w:hAnsi="仿宋" w:eastAsia="仿宋" w:cs="仿宋"/>
          <w:bCs/>
          <w:sz w:val="32"/>
          <w:szCs w:val="32"/>
          <w:shd w:val="clear" w:fill="FFFFFF"/>
        </w:rPr>
        <w:t>一、收入支出总体情况说明</w:t>
      </w:r>
      <w:r>
        <w:rPr>
          <w:rFonts w:hint="eastAsia" w:ascii="仿宋" w:hAnsi="仿宋" w:eastAsia="仿宋" w:cs="仿宋"/>
          <w:sz w:val="32"/>
          <w:szCs w:val="32"/>
          <w:shd w:val="clear" w:fill="FFFFFF"/>
          <w:lang w:val="en-US"/>
        </w:rPr>
        <w:tab/>
      </w:r>
      <w:r>
        <w:rPr>
          <w:rFonts w:hint="eastAsia" w:ascii="仿宋" w:hAnsi="仿宋" w:eastAsia="仿宋" w:cs="仿宋"/>
          <w:sz w:val="32"/>
          <w:szCs w:val="32"/>
          <w:shd w:val="clear" w:fill="FFFFFF"/>
          <w:lang w:val="en-US"/>
        </w:rPr>
        <w:t>4</w:t>
      </w:r>
    </w:p>
    <w:p>
      <w:pPr>
        <w:pStyle w:val="10"/>
        <w:keepNext w:val="0"/>
        <w:keepLines w:val="0"/>
        <w:widowControl/>
        <w:suppressLineNumbers w:val="0"/>
        <w:tabs>
          <w:tab w:val="right" w:leader="dot" w:pos="8306"/>
        </w:tabs>
        <w:spacing w:before="0" w:beforeAutospacing="0" w:after="0" w:afterAutospacing="1"/>
        <w:ind w:left="200" w:leftChars="0" w:right="0"/>
        <w:jc w:val="left"/>
        <w:rPr>
          <w:rFonts w:hint="eastAsia" w:ascii="仿宋" w:hAnsi="仿宋" w:eastAsia="仿宋" w:cs="仿宋"/>
          <w:sz w:val="32"/>
          <w:szCs w:val="32"/>
          <w:shd w:val="clear" w:fill="FFFFFF"/>
          <w:lang w:val="en-US"/>
        </w:rPr>
      </w:pPr>
      <w:r>
        <w:rPr>
          <w:rFonts w:hint="eastAsia" w:ascii="仿宋" w:hAnsi="仿宋" w:eastAsia="仿宋" w:cs="仿宋"/>
          <w:bCs/>
          <w:sz w:val="32"/>
          <w:szCs w:val="32"/>
          <w:shd w:val="clear" w:fill="FFFFFF"/>
        </w:rPr>
        <w:t>二、收入决算情况说明</w:t>
      </w:r>
      <w:r>
        <w:rPr>
          <w:rFonts w:hint="eastAsia" w:ascii="仿宋" w:hAnsi="仿宋" w:eastAsia="仿宋" w:cs="仿宋"/>
          <w:sz w:val="32"/>
          <w:szCs w:val="32"/>
          <w:shd w:val="clear" w:fill="FFFFFF"/>
          <w:lang w:val="en-US"/>
        </w:rPr>
        <w:tab/>
      </w:r>
      <w:r>
        <w:rPr>
          <w:rFonts w:hint="eastAsia" w:ascii="仿宋" w:hAnsi="仿宋" w:eastAsia="仿宋" w:cs="仿宋"/>
          <w:sz w:val="32"/>
          <w:szCs w:val="32"/>
          <w:shd w:val="clear" w:fill="FFFFFF"/>
          <w:lang w:val="en-US"/>
        </w:rPr>
        <w:t>5</w:t>
      </w:r>
    </w:p>
    <w:p>
      <w:pPr>
        <w:pStyle w:val="10"/>
        <w:keepNext w:val="0"/>
        <w:keepLines w:val="0"/>
        <w:widowControl/>
        <w:suppressLineNumbers w:val="0"/>
        <w:tabs>
          <w:tab w:val="right" w:leader="dot" w:pos="8306"/>
        </w:tabs>
        <w:spacing w:before="0" w:beforeAutospacing="0" w:after="0" w:afterAutospacing="1"/>
        <w:ind w:left="200" w:leftChars="0" w:right="0"/>
        <w:jc w:val="left"/>
        <w:rPr>
          <w:rFonts w:hint="eastAsia" w:ascii="仿宋" w:hAnsi="仿宋" w:eastAsia="仿宋" w:cs="仿宋"/>
          <w:sz w:val="32"/>
          <w:szCs w:val="32"/>
          <w:shd w:val="clear" w:fill="FFFFFF"/>
          <w:lang w:val="en-US"/>
        </w:rPr>
      </w:pPr>
      <w:r>
        <w:rPr>
          <w:rFonts w:hint="eastAsia" w:ascii="仿宋" w:hAnsi="仿宋" w:eastAsia="仿宋" w:cs="仿宋"/>
          <w:bCs/>
          <w:sz w:val="32"/>
          <w:szCs w:val="32"/>
          <w:shd w:val="clear" w:fill="FFFFFF"/>
        </w:rPr>
        <w:t>三、支出决算情况说明</w:t>
      </w:r>
      <w:r>
        <w:rPr>
          <w:rFonts w:hint="eastAsia" w:ascii="仿宋" w:hAnsi="仿宋" w:eastAsia="仿宋" w:cs="仿宋"/>
          <w:sz w:val="32"/>
          <w:szCs w:val="32"/>
          <w:shd w:val="clear" w:fill="FFFFFF"/>
          <w:lang w:val="en-US"/>
        </w:rPr>
        <w:tab/>
      </w:r>
      <w:r>
        <w:rPr>
          <w:rFonts w:hint="eastAsia" w:ascii="仿宋" w:hAnsi="仿宋" w:eastAsia="仿宋" w:cs="仿宋"/>
          <w:sz w:val="32"/>
          <w:szCs w:val="32"/>
          <w:shd w:val="clear" w:fill="FFFFFF"/>
          <w:lang w:val="en-US"/>
        </w:rPr>
        <w:t>5</w:t>
      </w:r>
    </w:p>
    <w:p>
      <w:pPr>
        <w:pStyle w:val="10"/>
        <w:keepNext w:val="0"/>
        <w:keepLines w:val="0"/>
        <w:widowControl/>
        <w:suppressLineNumbers w:val="0"/>
        <w:tabs>
          <w:tab w:val="right" w:leader="dot" w:pos="8306"/>
        </w:tabs>
        <w:spacing w:before="0" w:beforeAutospacing="0" w:after="0" w:afterAutospacing="1"/>
        <w:ind w:left="200" w:leftChars="0" w:right="0"/>
        <w:jc w:val="left"/>
        <w:rPr>
          <w:rFonts w:hint="eastAsia" w:ascii="仿宋" w:hAnsi="仿宋" w:eastAsia="仿宋" w:cs="仿宋"/>
          <w:sz w:val="32"/>
          <w:szCs w:val="32"/>
          <w:shd w:val="clear" w:fill="FFFFFF"/>
          <w:lang w:val="en-US"/>
        </w:rPr>
      </w:pPr>
      <w:r>
        <w:rPr>
          <w:rFonts w:hint="eastAsia" w:ascii="仿宋" w:hAnsi="仿宋" w:eastAsia="仿宋" w:cs="仿宋"/>
          <w:bCs/>
          <w:sz w:val="32"/>
          <w:szCs w:val="32"/>
          <w:shd w:val="clear" w:fill="FFFFFF"/>
        </w:rPr>
        <w:t>四、财政拨款收入支出决算情况说明</w:t>
      </w:r>
      <w:r>
        <w:rPr>
          <w:rFonts w:hint="eastAsia" w:ascii="仿宋" w:hAnsi="仿宋" w:eastAsia="仿宋" w:cs="仿宋"/>
          <w:sz w:val="32"/>
          <w:szCs w:val="32"/>
          <w:shd w:val="clear" w:fill="FFFFFF"/>
          <w:lang w:val="en-US"/>
        </w:rPr>
        <w:tab/>
      </w:r>
      <w:r>
        <w:rPr>
          <w:rFonts w:hint="eastAsia" w:ascii="仿宋" w:hAnsi="仿宋" w:eastAsia="仿宋" w:cs="仿宋"/>
          <w:sz w:val="32"/>
          <w:szCs w:val="32"/>
          <w:shd w:val="clear" w:fill="FFFFFF"/>
          <w:lang w:val="en-US"/>
        </w:rPr>
        <w:t>5</w:t>
      </w:r>
    </w:p>
    <w:p>
      <w:pPr>
        <w:pStyle w:val="10"/>
        <w:keepNext w:val="0"/>
        <w:keepLines w:val="0"/>
        <w:widowControl/>
        <w:suppressLineNumbers w:val="0"/>
        <w:tabs>
          <w:tab w:val="right" w:leader="dot" w:pos="8306"/>
        </w:tabs>
        <w:spacing w:before="0" w:beforeAutospacing="0" w:after="0" w:afterAutospacing="1"/>
        <w:ind w:left="200" w:leftChars="0" w:right="0"/>
        <w:jc w:val="left"/>
        <w:rPr>
          <w:rFonts w:hint="eastAsia" w:ascii="仿宋" w:hAnsi="仿宋" w:eastAsia="仿宋" w:cs="仿宋"/>
          <w:sz w:val="32"/>
          <w:szCs w:val="32"/>
          <w:shd w:val="clear" w:fill="FFFFFF"/>
          <w:lang w:val="en-US"/>
        </w:rPr>
      </w:pPr>
      <w:r>
        <w:rPr>
          <w:rFonts w:hint="eastAsia" w:ascii="仿宋" w:hAnsi="仿宋" w:eastAsia="仿宋" w:cs="仿宋"/>
          <w:bCs/>
          <w:sz w:val="32"/>
          <w:szCs w:val="32"/>
          <w:shd w:val="clear" w:fill="FFFFFF"/>
        </w:rPr>
        <w:t>五、一般公共预算财政拨款支出决算情况说明</w:t>
      </w:r>
      <w:r>
        <w:rPr>
          <w:rFonts w:hint="eastAsia" w:ascii="仿宋" w:hAnsi="仿宋" w:eastAsia="仿宋" w:cs="仿宋"/>
          <w:sz w:val="32"/>
          <w:szCs w:val="32"/>
          <w:shd w:val="clear" w:fill="FFFFFF"/>
          <w:lang w:val="en-US"/>
        </w:rPr>
        <w:tab/>
      </w:r>
      <w:r>
        <w:rPr>
          <w:rFonts w:hint="eastAsia" w:ascii="仿宋" w:hAnsi="仿宋" w:eastAsia="仿宋" w:cs="仿宋"/>
          <w:sz w:val="32"/>
          <w:szCs w:val="32"/>
          <w:shd w:val="clear" w:fill="FFFFFF"/>
          <w:lang w:val="en-US"/>
        </w:rPr>
        <w:t>6</w:t>
      </w:r>
    </w:p>
    <w:p>
      <w:pPr>
        <w:pStyle w:val="10"/>
        <w:keepNext w:val="0"/>
        <w:keepLines w:val="0"/>
        <w:widowControl/>
        <w:suppressLineNumbers w:val="0"/>
        <w:tabs>
          <w:tab w:val="left" w:pos="7563"/>
          <w:tab w:val="right" w:leader="dot" w:pos="8306"/>
        </w:tabs>
        <w:spacing w:before="0" w:beforeAutospacing="0" w:after="0" w:afterAutospacing="1"/>
        <w:ind w:left="200" w:leftChars="0" w:right="0"/>
        <w:jc w:val="left"/>
        <w:rPr>
          <w:rFonts w:hint="eastAsia" w:ascii="仿宋" w:hAnsi="仿宋" w:eastAsia="仿宋" w:cs="仿宋"/>
          <w:sz w:val="32"/>
          <w:szCs w:val="32"/>
          <w:shd w:val="clear" w:fill="FFFFFF"/>
          <w:lang w:val="en-US"/>
        </w:rPr>
      </w:pPr>
      <w:r>
        <w:rPr>
          <w:rFonts w:hint="eastAsia" w:ascii="仿宋" w:hAnsi="仿宋" w:eastAsia="仿宋" w:cs="仿宋"/>
          <w:bCs/>
          <w:sz w:val="32"/>
          <w:szCs w:val="32"/>
          <w:shd w:val="clear" w:fill="FFFFFF"/>
        </w:rPr>
        <w:t>六、一般公共预算财政拨款基本支出决算情况说明</w:t>
      </w:r>
      <w:r>
        <w:rPr>
          <w:rFonts w:hint="eastAsia" w:ascii="仿宋" w:hAnsi="仿宋" w:eastAsia="仿宋" w:cs="仿宋"/>
          <w:sz w:val="32"/>
          <w:szCs w:val="32"/>
          <w:shd w:val="clear" w:fill="FFFFFF"/>
          <w:lang w:val="en-US"/>
        </w:rPr>
        <w:tab/>
      </w:r>
      <w:r>
        <w:rPr>
          <w:rFonts w:hint="eastAsia" w:ascii="仿宋" w:hAnsi="仿宋" w:eastAsia="仿宋" w:cs="仿宋"/>
          <w:sz w:val="32"/>
          <w:szCs w:val="32"/>
          <w:shd w:val="clear" w:fill="FFFFFF"/>
          <w:lang w:val="en-US"/>
        </w:rPr>
        <w:tab/>
      </w:r>
      <w:r>
        <w:rPr>
          <w:rFonts w:hint="eastAsia" w:ascii="仿宋" w:hAnsi="仿宋" w:eastAsia="仿宋" w:cs="仿宋"/>
          <w:sz w:val="32"/>
          <w:szCs w:val="32"/>
          <w:shd w:val="clear" w:fill="FFFFFF"/>
          <w:lang w:val="en-US"/>
        </w:rPr>
        <w:t>7</w:t>
      </w:r>
    </w:p>
    <w:p>
      <w:pPr>
        <w:pStyle w:val="10"/>
        <w:keepNext w:val="0"/>
        <w:keepLines w:val="0"/>
        <w:widowControl/>
        <w:numPr>
          <w:ilvl w:val="0"/>
          <w:numId w:val="0"/>
        </w:numPr>
        <w:suppressLineNumbers w:val="0"/>
        <w:tabs>
          <w:tab w:val="left" w:pos="7926"/>
          <w:tab w:val="right" w:leader="dot" w:pos="8306"/>
        </w:tabs>
        <w:spacing w:before="0" w:beforeAutospacing="0" w:after="0" w:afterAutospacing="1"/>
        <w:ind w:right="0" w:rightChars="0" w:firstLine="320" w:firstLineChars="100"/>
        <w:jc w:val="left"/>
        <w:rPr>
          <w:rFonts w:hint="eastAsia" w:ascii="仿宋" w:hAnsi="仿宋" w:eastAsia="仿宋" w:cs="仿宋"/>
          <w:sz w:val="32"/>
          <w:szCs w:val="32"/>
          <w:shd w:val="clear" w:fill="FFFFFF"/>
          <w:lang w:val="en-US"/>
        </w:rPr>
      </w:pPr>
      <w:r>
        <w:rPr>
          <w:rFonts w:hint="eastAsia" w:ascii="仿宋" w:hAnsi="仿宋" w:eastAsia="仿宋" w:cs="仿宋"/>
          <w:bCs/>
          <w:sz w:val="32"/>
          <w:szCs w:val="32"/>
          <w:shd w:val="clear" w:fill="FFFFFF"/>
          <w:lang w:val="en-US" w:eastAsia="zh-CN"/>
        </w:rPr>
        <w:t>七.</w:t>
      </w:r>
      <w:r>
        <w:rPr>
          <w:rFonts w:hint="eastAsia" w:ascii="仿宋" w:hAnsi="仿宋" w:eastAsia="仿宋" w:cs="仿宋"/>
          <w:bCs/>
          <w:sz w:val="32"/>
          <w:szCs w:val="32"/>
          <w:shd w:val="clear" w:fill="FFFFFF"/>
        </w:rPr>
        <w:t>政府性基金预算财政拨款收入支出决算情况说明</w:t>
      </w:r>
      <w:r>
        <w:rPr>
          <w:rFonts w:hint="eastAsia" w:ascii="仿宋" w:hAnsi="仿宋" w:eastAsia="仿宋" w:cs="仿宋"/>
          <w:sz w:val="32"/>
          <w:szCs w:val="32"/>
          <w:shd w:val="clear" w:fill="FFFFFF"/>
          <w:lang w:val="en-US"/>
        </w:rPr>
        <w:tab/>
      </w:r>
      <w:r>
        <w:rPr>
          <w:rFonts w:hint="eastAsia" w:ascii="仿宋" w:hAnsi="仿宋" w:eastAsia="仿宋" w:cs="仿宋"/>
          <w:sz w:val="32"/>
          <w:szCs w:val="32"/>
          <w:shd w:val="clear" w:fill="FFFFFF"/>
          <w:lang w:val="en-US"/>
        </w:rPr>
        <w:tab/>
      </w:r>
      <w:r>
        <w:rPr>
          <w:rFonts w:hint="eastAsia" w:ascii="仿宋" w:hAnsi="仿宋" w:eastAsia="仿宋" w:cs="仿宋"/>
          <w:sz w:val="32"/>
          <w:szCs w:val="32"/>
          <w:shd w:val="clear" w:fill="FFFFFF"/>
          <w:lang w:val="en-US"/>
        </w:rPr>
        <w:t>8</w:t>
      </w:r>
    </w:p>
    <w:p>
      <w:pPr>
        <w:pStyle w:val="10"/>
        <w:keepNext w:val="0"/>
        <w:keepLines w:val="0"/>
        <w:widowControl/>
        <w:numPr>
          <w:ilvl w:val="0"/>
          <w:numId w:val="0"/>
        </w:numPr>
        <w:suppressLineNumbers w:val="0"/>
        <w:tabs>
          <w:tab w:val="right" w:leader="dot" w:pos="8306"/>
        </w:tabs>
        <w:spacing w:before="0" w:beforeAutospacing="0" w:after="0" w:afterAutospacing="1"/>
        <w:ind w:right="0" w:rightChars="0" w:firstLine="320" w:firstLineChars="100"/>
        <w:jc w:val="left"/>
        <w:rPr>
          <w:rFonts w:hint="eastAsia" w:ascii="仿宋" w:hAnsi="仿宋" w:eastAsia="仿宋" w:cs="仿宋"/>
          <w:sz w:val="32"/>
          <w:szCs w:val="32"/>
          <w:shd w:val="clear" w:fill="FFFFFF"/>
          <w:lang w:val="en-US"/>
        </w:rPr>
      </w:pPr>
      <w:r>
        <w:rPr>
          <w:rFonts w:hint="eastAsia" w:ascii="仿宋" w:hAnsi="仿宋" w:eastAsia="仿宋" w:cs="仿宋"/>
          <w:bCs/>
          <w:sz w:val="32"/>
          <w:szCs w:val="32"/>
          <w:shd w:val="clear" w:fill="FFFFFF"/>
          <w:lang w:val="en-US" w:eastAsia="zh-CN"/>
        </w:rPr>
        <w:t>八.</w:t>
      </w:r>
      <w:r>
        <w:rPr>
          <w:rFonts w:hint="eastAsia" w:ascii="仿宋" w:hAnsi="仿宋" w:eastAsia="仿宋" w:cs="仿宋"/>
          <w:bCs/>
          <w:sz w:val="32"/>
          <w:szCs w:val="32"/>
          <w:shd w:val="clear" w:fill="FFFFFF"/>
        </w:rPr>
        <w:t>国有资本经营预算财政拨款收入支出决算情况说明</w:t>
      </w:r>
      <w:r>
        <w:rPr>
          <w:rFonts w:hint="eastAsia" w:ascii="仿宋" w:hAnsi="仿宋" w:eastAsia="仿宋" w:cs="仿宋"/>
          <w:sz w:val="32"/>
          <w:szCs w:val="32"/>
          <w:shd w:val="clear" w:fill="FFFFFF"/>
          <w:lang w:val="en-US"/>
        </w:rPr>
        <w:tab/>
      </w:r>
      <w:r>
        <w:rPr>
          <w:rFonts w:hint="eastAsia" w:ascii="仿宋" w:hAnsi="仿宋" w:eastAsia="仿宋" w:cs="仿宋"/>
          <w:sz w:val="32"/>
          <w:szCs w:val="32"/>
          <w:shd w:val="clear" w:fill="FFFFFF"/>
          <w:lang w:val="en-US"/>
        </w:rPr>
        <w:t>8</w:t>
      </w:r>
    </w:p>
    <w:p>
      <w:pPr>
        <w:pStyle w:val="10"/>
        <w:keepNext w:val="0"/>
        <w:keepLines w:val="0"/>
        <w:widowControl/>
        <w:suppressLineNumbers w:val="0"/>
        <w:tabs>
          <w:tab w:val="right" w:leader="dot" w:pos="8306"/>
        </w:tabs>
        <w:spacing w:before="0" w:beforeAutospacing="0" w:after="0" w:afterAutospacing="1"/>
        <w:ind w:left="200" w:leftChars="0" w:right="0"/>
        <w:jc w:val="left"/>
        <w:rPr>
          <w:rFonts w:hint="eastAsia" w:ascii="仿宋" w:hAnsi="仿宋" w:eastAsia="仿宋" w:cs="仿宋"/>
          <w:sz w:val="32"/>
          <w:szCs w:val="32"/>
          <w:shd w:val="clear" w:fill="FFFFFF"/>
          <w:lang w:val="en-US"/>
        </w:rPr>
      </w:pPr>
      <w:r>
        <w:rPr>
          <w:rFonts w:hint="eastAsia" w:ascii="仿宋" w:hAnsi="仿宋" w:eastAsia="仿宋" w:cs="仿宋"/>
          <w:bCs/>
          <w:sz w:val="32"/>
          <w:szCs w:val="32"/>
          <w:shd w:val="clear" w:fill="FFFFFF"/>
        </w:rPr>
        <w:t>九、财政拨款“三公”经费支出决算情况说明</w:t>
      </w:r>
      <w:r>
        <w:rPr>
          <w:rFonts w:hint="eastAsia" w:ascii="仿宋" w:hAnsi="仿宋" w:eastAsia="仿宋" w:cs="仿宋"/>
          <w:sz w:val="32"/>
          <w:szCs w:val="32"/>
          <w:shd w:val="clear" w:fill="FFFFFF"/>
          <w:lang w:val="en-US"/>
        </w:rPr>
        <w:tab/>
      </w:r>
      <w:r>
        <w:rPr>
          <w:rFonts w:hint="eastAsia" w:ascii="仿宋" w:hAnsi="仿宋" w:eastAsia="仿宋" w:cs="仿宋"/>
          <w:sz w:val="32"/>
          <w:szCs w:val="32"/>
          <w:shd w:val="clear" w:fill="FFFFFF"/>
          <w:lang w:val="en-US"/>
        </w:rPr>
        <w:t>8</w:t>
      </w:r>
    </w:p>
    <w:p>
      <w:pPr>
        <w:pStyle w:val="10"/>
        <w:keepNext w:val="0"/>
        <w:keepLines w:val="0"/>
        <w:widowControl/>
        <w:suppressLineNumbers w:val="0"/>
        <w:tabs>
          <w:tab w:val="right" w:leader="dot" w:pos="8306"/>
        </w:tabs>
        <w:spacing w:before="0" w:beforeAutospacing="0" w:after="0" w:afterAutospacing="1"/>
        <w:ind w:left="200" w:leftChars="0" w:right="0"/>
        <w:jc w:val="left"/>
        <w:rPr>
          <w:rFonts w:hint="eastAsia" w:ascii="仿宋" w:hAnsi="仿宋" w:eastAsia="仿宋" w:cs="仿宋"/>
          <w:sz w:val="32"/>
          <w:szCs w:val="32"/>
          <w:shd w:val="clear" w:fill="FFFFFF"/>
          <w:lang w:val="en-US"/>
        </w:rPr>
      </w:pPr>
      <w:r>
        <w:rPr>
          <w:rFonts w:hint="eastAsia" w:ascii="仿宋" w:hAnsi="仿宋" w:eastAsia="仿宋" w:cs="仿宋"/>
          <w:bCs/>
          <w:sz w:val="32"/>
          <w:szCs w:val="32"/>
          <w:shd w:val="clear" w:fill="FFFFFF"/>
        </w:rPr>
        <w:t>十、预算绩效情况说明</w:t>
      </w:r>
      <w:r>
        <w:rPr>
          <w:rFonts w:hint="eastAsia" w:ascii="仿宋" w:hAnsi="仿宋" w:eastAsia="仿宋" w:cs="仿宋"/>
          <w:sz w:val="32"/>
          <w:szCs w:val="32"/>
          <w:shd w:val="clear" w:fill="FFFFFF"/>
          <w:lang w:val="en-US"/>
        </w:rPr>
        <w:tab/>
      </w:r>
      <w:r>
        <w:rPr>
          <w:rFonts w:hint="eastAsia" w:ascii="仿宋" w:hAnsi="仿宋" w:eastAsia="仿宋" w:cs="仿宋"/>
          <w:sz w:val="32"/>
          <w:szCs w:val="32"/>
          <w:shd w:val="clear" w:fill="FFFFFF"/>
          <w:lang w:val="en-US"/>
        </w:rPr>
        <w:t>11</w:t>
      </w:r>
    </w:p>
    <w:p>
      <w:pPr>
        <w:pStyle w:val="10"/>
        <w:keepNext w:val="0"/>
        <w:keepLines w:val="0"/>
        <w:widowControl/>
        <w:suppressLineNumbers w:val="0"/>
        <w:tabs>
          <w:tab w:val="right" w:leader="dot" w:pos="8306"/>
        </w:tabs>
        <w:spacing w:before="0" w:beforeAutospacing="0" w:after="0" w:afterAutospacing="1"/>
        <w:ind w:left="200" w:leftChars="0" w:right="0"/>
        <w:jc w:val="left"/>
        <w:rPr>
          <w:rFonts w:hint="eastAsia" w:ascii="仿宋" w:hAnsi="仿宋" w:eastAsia="仿宋" w:cs="仿宋"/>
          <w:sz w:val="32"/>
          <w:szCs w:val="32"/>
          <w:shd w:val="clear" w:fill="FFFFFF"/>
          <w:lang w:val="en-US"/>
        </w:rPr>
      </w:pPr>
      <w:r>
        <w:rPr>
          <w:rFonts w:hint="eastAsia" w:ascii="仿宋" w:hAnsi="仿宋" w:eastAsia="仿宋" w:cs="仿宋"/>
          <w:bCs/>
          <w:sz w:val="32"/>
          <w:szCs w:val="32"/>
          <w:shd w:val="clear" w:fill="FFFFFF"/>
        </w:rPr>
        <w:t>十一、其他重要事项情况说明</w:t>
      </w:r>
      <w:r>
        <w:rPr>
          <w:rFonts w:hint="eastAsia" w:ascii="仿宋" w:hAnsi="仿宋" w:eastAsia="仿宋" w:cs="仿宋"/>
          <w:sz w:val="32"/>
          <w:szCs w:val="32"/>
          <w:shd w:val="clear" w:fill="FFFFFF"/>
          <w:lang w:val="en-US"/>
        </w:rPr>
        <w:tab/>
      </w:r>
      <w:r>
        <w:rPr>
          <w:rFonts w:hint="eastAsia" w:ascii="仿宋" w:hAnsi="仿宋" w:eastAsia="仿宋" w:cs="仿宋"/>
          <w:sz w:val="32"/>
          <w:szCs w:val="32"/>
          <w:shd w:val="clear" w:fill="FFFFFF"/>
          <w:lang w:val="en-US"/>
        </w:rPr>
        <w:t>11</w:t>
      </w:r>
    </w:p>
    <w:p>
      <w:pPr>
        <w:pStyle w:val="10"/>
        <w:keepNext w:val="0"/>
        <w:keepLines w:val="0"/>
        <w:widowControl/>
        <w:suppressLineNumbers w:val="0"/>
        <w:tabs>
          <w:tab w:val="right" w:leader="dot" w:pos="8306"/>
        </w:tabs>
        <w:spacing w:before="0" w:beforeAutospacing="0" w:after="0" w:afterAutospacing="1"/>
        <w:ind w:left="0" w:right="0"/>
        <w:jc w:val="left"/>
        <w:rPr>
          <w:rFonts w:hint="eastAsia" w:ascii="黑体" w:hAnsi="ˎ̥" w:eastAsia="黑体" w:cs="黑体"/>
          <w:b/>
          <w:bCs w:val="0"/>
          <w:sz w:val="32"/>
          <w:szCs w:val="32"/>
          <w:shd w:val="clear" w:fill="FFFFFF"/>
          <w:lang w:val="en-US"/>
        </w:rPr>
      </w:pPr>
      <w:r>
        <w:rPr>
          <w:rFonts w:hint="eastAsia" w:ascii="黑体" w:hAnsi="ˎ̥" w:eastAsia="黑体" w:cs="黑体"/>
          <w:sz w:val="32"/>
          <w:szCs w:val="32"/>
          <w:shd w:val="clear" w:fill="FFFFFF"/>
        </w:rPr>
        <w:t>第四部分</w:t>
      </w:r>
      <w:r>
        <w:rPr>
          <w:rFonts w:hint="eastAsia" w:ascii="黑体" w:hAnsi="ˎ̥" w:eastAsia="黑体" w:cs="黑体"/>
          <w:sz w:val="32"/>
          <w:szCs w:val="32"/>
          <w:shd w:val="clear" w:fill="FFFFFF"/>
          <w:lang w:val="en-US"/>
        </w:rPr>
        <w:t xml:space="preserve">  </w:t>
      </w:r>
      <w:r>
        <w:rPr>
          <w:rFonts w:hint="eastAsia" w:ascii="黑体" w:hAnsi="ˎ̥" w:eastAsia="黑体" w:cs="黑体"/>
          <w:sz w:val="32"/>
          <w:szCs w:val="32"/>
          <w:shd w:val="clear" w:fill="FFFFFF"/>
        </w:rPr>
        <w:t>名词解释</w:t>
      </w:r>
      <w:r>
        <w:rPr>
          <w:sz w:val="32"/>
          <w:szCs w:val="32"/>
          <w:shd w:val="clear" w:fill="FFFFFF"/>
          <w:lang w:val="en-US"/>
        </w:rPr>
        <w:tab/>
      </w:r>
      <w:bookmarkStart w:id="1" w:name="_Toc15425_WPSOffice_Level1Page"/>
      <w:r>
        <w:rPr>
          <w:sz w:val="32"/>
          <w:szCs w:val="32"/>
          <w:shd w:val="clear" w:fill="FFFFFF"/>
          <w:lang w:val="en-US"/>
        </w:rPr>
        <w:t>1</w:t>
      </w:r>
      <w:bookmarkEnd w:id="0"/>
      <w:bookmarkEnd w:id="1"/>
      <w:r>
        <w:rPr>
          <w:sz w:val="32"/>
          <w:szCs w:val="32"/>
          <w:shd w:val="clear" w:fill="FFFFFF"/>
          <w:lang w:val="en-US"/>
        </w:rPr>
        <w:t>3</w:t>
      </w:r>
    </w:p>
    <w:p>
      <w:pPr>
        <w:keepNext w:val="0"/>
        <w:keepLines w:val="0"/>
        <w:widowControl/>
        <w:suppressLineNumbers w:val="0"/>
        <w:spacing w:before="0" w:beforeAutospacing="0" w:after="0" w:afterAutospacing="1"/>
        <w:ind w:left="0" w:right="0"/>
        <w:jc w:val="center"/>
        <w:rPr>
          <w:rFonts w:hint="eastAsia" w:ascii="黑体" w:hAnsi="ˎ̥" w:eastAsia="黑体" w:cs="黑体"/>
          <w:sz w:val="32"/>
          <w:szCs w:val="32"/>
          <w:shd w:val="clear" w:fill="FFFFFF"/>
          <w:lang w:val="en-US"/>
        </w:rPr>
      </w:pPr>
      <w:bookmarkStart w:id="2" w:name="_Toc10049_WPSOffice_Level1"/>
      <w:bookmarkStart w:id="3" w:name="_Toc10720_WPSOffice_Level1"/>
      <w:bookmarkStart w:id="4" w:name="_Toc23465_WPSOffice_Level1"/>
      <w:bookmarkStart w:id="5" w:name="_Toc32433_WPSOffice_Level1"/>
      <w:bookmarkStart w:id="6" w:name="_Toc22941_WPSOffice_Level1"/>
      <w:bookmarkStart w:id="7" w:name="_Toc1704_WPSOffice_Level1"/>
      <w:bookmarkStart w:id="8" w:name="_Toc24238_WPSOffice_Level2"/>
      <w:bookmarkStart w:id="9" w:name="_Toc26580_WPSOffice_Level2"/>
      <w:bookmarkStart w:id="10" w:name="_Toc32622_WPSOffice_Level2"/>
      <w:bookmarkStart w:id="11" w:name="_Toc14159_WPSOffice_Level2"/>
      <w:bookmarkStart w:id="12" w:name="_Toc20274_WPSOffice_Level2"/>
      <w:bookmarkStart w:id="13" w:name="_Toc20205_WPSOffice_Level2"/>
    </w:p>
    <w:p>
      <w:pPr>
        <w:keepNext w:val="0"/>
        <w:keepLines w:val="0"/>
        <w:widowControl/>
        <w:suppressLineNumbers w:val="0"/>
        <w:spacing w:before="0" w:beforeAutospacing="0" w:after="0" w:afterAutospacing="1"/>
        <w:ind w:left="0" w:right="0"/>
        <w:jc w:val="center"/>
        <w:rPr>
          <w:rFonts w:hint="eastAsia" w:ascii="黑体" w:hAnsi="ˎ̥" w:eastAsia="黑体" w:cs="黑体"/>
          <w:sz w:val="32"/>
          <w:szCs w:val="32"/>
          <w:shd w:val="clear" w:fill="FFFFFF"/>
          <w:lang w:val="en-US"/>
        </w:rPr>
      </w:pPr>
      <w:r>
        <w:rPr>
          <w:rFonts w:hint="eastAsia" w:ascii="黑体" w:hAnsi="ˎ̥" w:eastAsia="黑体" w:cs="黑体"/>
          <w:sz w:val="32"/>
          <w:szCs w:val="32"/>
          <w:shd w:val="clear" w:fill="FFFFFF"/>
        </w:rPr>
        <w:t>第一部分</w:t>
      </w:r>
      <w:r>
        <w:rPr>
          <w:rFonts w:hint="eastAsia" w:ascii="黑体" w:hAnsi="ˎ̥" w:eastAsia="黑体" w:cs="黑体"/>
          <w:sz w:val="32"/>
          <w:szCs w:val="32"/>
          <w:shd w:val="clear" w:fill="FFFFFF"/>
          <w:lang w:val="en-US"/>
        </w:rPr>
        <w:t xml:space="preserve">  </w:t>
      </w:r>
      <w:bookmarkEnd w:id="2"/>
      <w:bookmarkEnd w:id="3"/>
      <w:bookmarkEnd w:id="4"/>
      <w:bookmarkEnd w:id="5"/>
      <w:bookmarkEnd w:id="6"/>
      <w:bookmarkEnd w:id="7"/>
      <w:r>
        <w:rPr>
          <w:rFonts w:hint="eastAsia" w:ascii="黑体" w:hAnsi="ˎ̥" w:eastAsia="黑体" w:cs="黑体"/>
          <w:sz w:val="32"/>
          <w:szCs w:val="32"/>
          <w:shd w:val="clear" w:fill="FFFFFF"/>
        </w:rPr>
        <w:t>基本情况</w:t>
      </w:r>
    </w:p>
    <w:p>
      <w:pPr>
        <w:keepNext w:val="0"/>
        <w:keepLines w:val="0"/>
        <w:widowControl/>
        <w:suppressLineNumbers w:val="0"/>
        <w:spacing w:before="0" w:beforeAutospacing="0" w:after="0" w:afterAutospacing="1"/>
        <w:ind w:left="0" w:right="0" w:firstLine="640" w:firstLineChars="200"/>
        <w:jc w:val="left"/>
        <w:rPr>
          <w:rFonts w:ascii="楷体" w:hAnsi="楷体" w:eastAsia="楷体" w:cs="楷体"/>
          <w:sz w:val="32"/>
          <w:szCs w:val="32"/>
          <w:shd w:val="clear" w:fill="FFFFFF"/>
          <w:lang w:val="en-US"/>
        </w:rPr>
      </w:pPr>
    </w:p>
    <w:p>
      <w:pPr>
        <w:keepNext w:val="0"/>
        <w:keepLines w:val="0"/>
        <w:widowControl/>
        <w:numPr>
          <w:ilvl w:val="0"/>
          <w:numId w:val="1"/>
        </w:numPr>
        <w:suppressLineNumbers w:val="0"/>
        <w:spacing w:before="0" w:beforeAutospacing="0" w:after="0" w:afterAutospacing="1"/>
        <w:ind w:left="0" w:right="0" w:firstLine="640" w:firstLineChars="200"/>
        <w:jc w:val="left"/>
        <w:rPr>
          <w:rFonts w:hint="eastAsia" w:ascii="黑体" w:hAnsi="宋体" w:eastAsia="黑体" w:cs="黑体"/>
          <w:sz w:val="32"/>
          <w:szCs w:val="32"/>
          <w:shd w:val="clear" w:fill="FFFFFF"/>
        </w:rPr>
      </w:pPr>
      <w:r>
        <w:rPr>
          <w:rFonts w:hint="eastAsia" w:ascii="黑体" w:hAnsi="宋体" w:eastAsia="黑体" w:cs="黑体"/>
          <w:sz w:val="32"/>
          <w:szCs w:val="32"/>
          <w:shd w:val="clear" w:fill="FFFFFF"/>
        </w:rPr>
        <w:t>部门</w:t>
      </w:r>
      <w:bookmarkEnd w:id="8"/>
      <w:r>
        <w:rPr>
          <w:rFonts w:hint="eastAsia" w:ascii="黑体" w:hAnsi="宋体" w:eastAsia="黑体" w:cs="黑体"/>
          <w:sz w:val="32"/>
          <w:szCs w:val="32"/>
          <w:shd w:val="clear" w:fill="FFFFFF"/>
        </w:rPr>
        <w:t>（单位）职责</w:t>
      </w:r>
      <w:bookmarkEnd w:id="9"/>
      <w:bookmarkEnd w:id="10"/>
      <w:bookmarkEnd w:id="11"/>
      <w:bookmarkEnd w:id="12"/>
      <w:bookmarkEnd w:id="13"/>
    </w:p>
    <w:p>
      <w:pPr>
        <w:widowControl/>
        <w:shd w:val="clear" w:color="auto" w:fill="FFFFFF"/>
        <w:autoSpaceDN w:val="0"/>
        <w:spacing w:line="500" w:lineRule="atLeast"/>
        <w:ind w:firstLine="640"/>
        <w:rPr>
          <w:rFonts w:ascii="楷体" w:hAnsi="楷体" w:eastAsia="楷体"/>
          <w:b/>
          <w:kern w:val="0"/>
          <w:sz w:val="20"/>
          <w:szCs w:val="20"/>
          <w:shd w:val="clear" w:color="auto" w:fill="FFFFFF"/>
        </w:rPr>
      </w:pPr>
      <w:r>
        <w:rPr>
          <w:rFonts w:ascii="楷体" w:hAnsi="楷体" w:eastAsia="楷体" w:cs="宋体"/>
          <w:b/>
          <w:kern w:val="0"/>
          <w:sz w:val="32"/>
          <w:szCs w:val="32"/>
          <w:shd w:val="clear" w:color="auto" w:fill="FFFFFF"/>
        </w:rPr>
        <w:t>(</w:t>
      </w:r>
      <w:r>
        <w:rPr>
          <w:rFonts w:hint="eastAsia" w:ascii="楷体" w:hAnsi="楷体" w:eastAsia="楷体" w:cs="宋体"/>
          <w:b/>
          <w:kern w:val="0"/>
          <w:sz w:val="32"/>
          <w:szCs w:val="32"/>
          <w:shd w:val="clear" w:color="auto" w:fill="FFFFFF"/>
        </w:rPr>
        <w:t>一</w:t>
      </w:r>
      <w:r>
        <w:rPr>
          <w:rFonts w:ascii="楷体" w:hAnsi="楷体" w:eastAsia="楷体" w:cs="宋体"/>
          <w:b/>
          <w:kern w:val="0"/>
          <w:sz w:val="32"/>
          <w:szCs w:val="32"/>
          <w:shd w:val="clear" w:color="auto" w:fill="FFFFFF"/>
        </w:rPr>
        <w:t>)</w:t>
      </w:r>
      <w:r>
        <w:rPr>
          <w:rFonts w:hint="eastAsia" w:ascii="楷体" w:hAnsi="楷体" w:eastAsia="楷体" w:cs="宋体"/>
          <w:kern w:val="0"/>
          <w:sz w:val="32"/>
          <w:szCs w:val="32"/>
          <w:shd w:val="clear" w:color="auto" w:fill="FFFFFF"/>
        </w:rPr>
        <w:t>定安县</w:t>
      </w:r>
      <w:r>
        <w:rPr>
          <w:rFonts w:hint="eastAsia" w:ascii="楷体" w:hAnsi="楷体" w:eastAsia="楷体" w:cs="宋体"/>
          <w:kern w:val="0"/>
          <w:sz w:val="32"/>
          <w:szCs w:val="32"/>
          <w:shd w:val="clear" w:color="auto" w:fill="FFFFFF"/>
          <w:lang w:eastAsia="zh-CN"/>
        </w:rPr>
        <w:t>龙湖</w:t>
      </w:r>
      <w:r>
        <w:rPr>
          <w:rFonts w:hint="eastAsia" w:ascii="楷体" w:hAnsi="楷体" w:eastAsia="楷体" w:cs="宋体"/>
          <w:kern w:val="0"/>
          <w:sz w:val="32"/>
          <w:szCs w:val="32"/>
          <w:shd w:val="clear" w:color="auto" w:fill="FFFFFF"/>
        </w:rPr>
        <w:t>镇预算单位构成</w:t>
      </w:r>
    </w:p>
    <w:p>
      <w:pPr>
        <w:widowControl/>
        <w:autoSpaceDN w:val="0"/>
        <w:spacing w:line="500" w:lineRule="atLeast"/>
        <w:ind w:firstLine="640"/>
        <w:rPr>
          <w:rFonts w:ascii="仿宋_GB2312" w:hAnsi="黑体" w:eastAsia="仿宋_GB2312"/>
          <w:sz w:val="32"/>
          <w:szCs w:val="32"/>
        </w:rPr>
      </w:pPr>
      <w:r>
        <w:rPr>
          <w:rFonts w:hint="eastAsia" w:ascii="仿宋_GB2312" w:hAnsi="黑体" w:eastAsia="仿宋_GB2312"/>
          <w:sz w:val="32"/>
          <w:szCs w:val="32"/>
        </w:rPr>
        <w:t>定安县</w:t>
      </w:r>
      <w:r>
        <w:rPr>
          <w:rFonts w:hint="eastAsia" w:ascii="仿宋_GB2312" w:hAnsi="黑体" w:eastAsia="仿宋_GB2312"/>
          <w:sz w:val="32"/>
          <w:szCs w:val="32"/>
          <w:lang w:eastAsia="zh-CN"/>
        </w:rPr>
        <w:t>龙湖</w:t>
      </w:r>
      <w:r>
        <w:rPr>
          <w:rFonts w:hint="eastAsia" w:ascii="仿宋_GB2312" w:hAnsi="黑体" w:eastAsia="仿宋_GB2312"/>
          <w:sz w:val="32"/>
          <w:szCs w:val="32"/>
        </w:rPr>
        <w:t>镇四个预算单位分别为:定安县</w:t>
      </w:r>
      <w:r>
        <w:rPr>
          <w:rFonts w:hint="eastAsia" w:ascii="仿宋_GB2312" w:hAnsi="黑体" w:eastAsia="仿宋_GB2312"/>
          <w:sz w:val="32"/>
          <w:szCs w:val="32"/>
          <w:lang w:eastAsia="zh-CN"/>
        </w:rPr>
        <w:t>龙湖</w:t>
      </w:r>
      <w:r>
        <w:rPr>
          <w:rFonts w:hint="eastAsia" w:ascii="仿宋_GB2312" w:hAnsi="黑体" w:eastAsia="仿宋_GB2312"/>
          <w:sz w:val="32"/>
          <w:szCs w:val="32"/>
        </w:rPr>
        <w:t>镇人民政府、定安县</w:t>
      </w:r>
      <w:r>
        <w:rPr>
          <w:rFonts w:hint="eastAsia" w:ascii="仿宋_GB2312" w:hAnsi="黑体" w:eastAsia="仿宋_GB2312"/>
          <w:sz w:val="32"/>
          <w:szCs w:val="32"/>
          <w:lang w:eastAsia="zh-CN"/>
        </w:rPr>
        <w:t>龙湖</w:t>
      </w:r>
      <w:r>
        <w:rPr>
          <w:rFonts w:hint="eastAsia" w:ascii="仿宋_GB2312" w:hAnsi="黑体" w:eastAsia="仿宋_GB2312"/>
          <w:sz w:val="32"/>
          <w:szCs w:val="32"/>
        </w:rPr>
        <w:t>镇社会事务服务中心、定安县</w:t>
      </w:r>
      <w:r>
        <w:rPr>
          <w:rFonts w:hint="eastAsia" w:ascii="仿宋_GB2312" w:hAnsi="黑体" w:eastAsia="仿宋_GB2312"/>
          <w:sz w:val="32"/>
          <w:szCs w:val="32"/>
          <w:lang w:eastAsia="zh-CN"/>
        </w:rPr>
        <w:t>龙湖</w:t>
      </w:r>
      <w:r>
        <w:rPr>
          <w:rFonts w:hint="eastAsia" w:ascii="仿宋_GB2312" w:hAnsi="黑体" w:eastAsia="仿宋_GB2312"/>
          <w:sz w:val="32"/>
          <w:szCs w:val="32"/>
        </w:rPr>
        <w:t>镇农业服务中心和定安县</w:t>
      </w:r>
      <w:r>
        <w:rPr>
          <w:rFonts w:hint="eastAsia" w:ascii="仿宋_GB2312" w:hAnsi="黑体" w:eastAsia="仿宋_GB2312"/>
          <w:sz w:val="32"/>
          <w:szCs w:val="32"/>
          <w:lang w:eastAsia="zh-CN"/>
        </w:rPr>
        <w:t>龙湖</w:t>
      </w:r>
      <w:r>
        <w:rPr>
          <w:rFonts w:hint="eastAsia" w:ascii="仿宋_GB2312" w:hAnsi="黑体" w:eastAsia="仿宋_GB2312"/>
          <w:sz w:val="32"/>
          <w:szCs w:val="32"/>
        </w:rPr>
        <w:t>镇财政所。</w:t>
      </w:r>
    </w:p>
    <w:p>
      <w:pPr>
        <w:widowControl/>
        <w:numPr>
          <w:ilvl w:val="0"/>
          <w:numId w:val="2"/>
        </w:numPr>
        <w:shd w:val="clear" w:color="auto" w:fill="FFFFFF"/>
        <w:autoSpaceDN w:val="0"/>
        <w:spacing w:line="500" w:lineRule="atLeast"/>
        <w:ind w:left="-10" w:leftChars="0" w:firstLine="640" w:firstLineChars="0"/>
        <w:rPr>
          <w:rFonts w:hint="eastAsia"/>
        </w:rPr>
      </w:pPr>
      <w:r>
        <w:rPr>
          <w:rFonts w:hint="eastAsia" w:ascii="楷体" w:hAnsi="楷体" w:eastAsia="楷体" w:cs="宋体"/>
          <w:kern w:val="0"/>
          <w:sz w:val="32"/>
          <w:szCs w:val="32"/>
          <w:highlight w:val="none"/>
          <w:shd w:val="clear" w:color="auto" w:fill="FFFFFF"/>
        </w:rPr>
        <w:t>定安县</w:t>
      </w:r>
      <w:r>
        <w:rPr>
          <w:rFonts w:hint="eastAsia" w:ascii="仿宋_GB2312" w:hAnsi="黑体" w:eastAsia="仿宋_GB2312"/>
          <w:sz w:val="32"/>
          <w:szCs w:val="32"/>
          <w:highlight w:val="none"/>
          <w:lang w:eastAsia="zh-CN"/>
        </w:rPr>
        <w:t>龙湖</w:t>
      </w:r>
      <w:r>
        <w:rPr>
          <w:rFonts w:hint="eastAsia" w:ascii="楷体" w:hAnsi="楷体" w:eastAsia="楷体" w:cs="宋体"/>
          <w:kern w:val="0"/>
          <w:sz w:val="32"/>
          <w:szCs w:val="32"/>
          <w:highlight w:val="none"/>
          <w:shd w:val="clear" w:color="auto" w:fill="FFFFFF"/>
        </w:rPr>
        <w:t>镇预算单位主要工作职责</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ˎ̥" w:eastAsia="仿宋_GB2312" w:cs="仿宋_GB2312"/>
          <w:kern w:val="0"/>
          <w:sz w:val="32"/>
          <w:szCs w:val="32"/>
        </w:rPr>
      </w:pPr>
      <w:r>
        <w:rPr>
          <w:rFonts w:hint="eastAsia" w:ascii="仿宋_GB2312" w:hAnsi="ˎ̥" w:eastAsia="仿宋_GB2312" w:cs="仿宋_GB2312"/>
          <w:b/>
          <w:bCs/>
          <w:kern w:val="0"/>
          <w:sz w:val="32"/>
          <w:szCs w:val="32"/>
        </w:rPr>
        <w:t>定安县</w:t>
      </w:r>
      <w:r>
        <w:rPr>
          <w:rFonts w:hint="eastAsia" w:ascii="仿宋_GB2312" w:hAnsi="ˎ̥" w:eastAsia="仿宋_GB2312" w:cs="仿宋_GB2312"/>
          <w:b/>
          <w:bCs/>
          <w:kern w:val="0"/>
          <w:sz w:val="32"/>
          <w:szCs w:val="32"/>
          <w:lang w:eastAsia="zh-CN"/>
        </w:rPr>
        <w:t>龙湖</w:t>
      </w:r>
      <w:r>
        <w:rPr>
          <w:rFonts w:hint="eastAsia" w:ascii="仿宋_GB2312" w:hAnsi="ˎ̥" w:eastAsia="仿宋_GB2312" w:cs="仿宋_GB2312"/>
          <w:b/>
          <w:bCs/>
          <w:kern w:val="0"/>
          <w:sz w:val="32"/>
          <w:szCs w:val="32"/>
        </w:rPr>
        <w:t>镇人民政府</w:t>
      </w:r>
      <w:r>
        <w:rPr>
          <w:rFonts w:hint="eastAsia" w:ascii="仿宋_GB2312" w:hAnsi="ˎ̥" w:eastAsia="仿宋_GB2312" w:cs="仿宋_GB2312"/>
          <w:kern w:val="0"/>
          <w:sz w:val="32"/>
          <w:szCs w:val="32"/>
        </w:rPr>
        <w:t>：根据镇政府的职能，按照县委、县政府的工作部署，我镇每年主要是做成好乡村振兴、环境卫生整治、营商环境、生态环保、两违工作、水务林业、厕所革命、重点项目推进、“三农”（包括产业结构调整、乡村生产道路建设、解决人畜饮水、文明生态村建设、农技培训、组织劳务输出、基本农田划定等）、社会治安、矛盾纠纷调处、计划生育、安全生产、墟镇建设、社会事务、教育发展、民政救助、民族宗教、武装、行政审批、综合行政执法等社会管理和公共服务。对于以上工作，我们主要采取干部深入基层第一线进行调查摸底排查，了解民意，掌握情况，然后进行广泛宣传发动，认真做好群众的思想工作，引导群众自觉主动贯彻镇政府布置的工作任务。在人力和时间的分配上，主要采取领导包片、干部包点的做法，在正常的工作日内，大部分时间是领导干部进村开展工作。</w:t>
      </w:r>
    </w:p>
    <w:p>
      <w:pPr>
        <w:widowControl/>
        <w:ind w:firstLine="643" w:firstLineChars="200"/>
        <w:rPr>
          <w:rFonts w:hint="eastAsia" w:eastAsia="仿宋_GB2312"/>
          <w:lang w:val="en-US" w:eastAsia="zh-CN"/>
        </w:rPr>
      </w:pPr>
      <w:r>
        <w:rPr>
          <w:rFonts w:hint="eastAsia" w:ascii="宋体" w:hAnsi="宋体" w:cs="宋体"/>
          <w:b/>
          <w:bCs/>
          <w:kern w:val="0"/>
          <w:sz w:val="32"/>
          <w:szCs w:val="32"/>
        </w:rPr>
        <w:t>定安县</w:t>
      </w:r>
      <w:r>
        <w:rPr>
          <w:rFonts w:hint="eastAsia" w:ascii="宋体" w:hAnsi="宋体" w:cs="宋体"/>
          <w:b/>
          <w:bCs/>
          <w:kern w:val="0"/>
          <w:sz w:val="32"/>
          <w:szCs w:val="32"/>
          <w:lang w:eastAsia="zh-CN"/>
        </w:rPr>
        <w:t>龙湖镇社会事务</w:t>
      </w:r>
      <w:r>
        <w:rPr>
          <w:rFonts w:hint="eastAsia" w:ascii="宋体" w:hAnsi="宋体" w:cs="宋体"/>
          <w:b/>
          <w:bCs/>
          <w:kern w:val="0"/>
          <w:sz w:val="32"/>
          <w:szCs w:val="32"/>
        </w:rPr>
        <w:t>服务中心</w:t>
      </w:r>
      <w:r>
        <w:rPr>
          <w:rFonts w:hint="eastAsia" w:ascii="宋体" w:hAnsi="宋体" w:cs="宋体"/>
          <w:b/>
          <w:bCs/>
          <w:kern w:val="0"/>
          <w:sz w:val="32"/>
          <w:szCs w:val="32"/>
          <w:lang w:eastAsia="zh-CN"/>
        </w:rPr>
        <w:t>：</w:t>
      </w:r>
      <w:r>
        <w:rPr>
          <w:rFonts w:hint="eastAsia" w:ascii="仿宋_GB2312" w:hAnsi="宋体" w:eastAsia="仿宋_GB2312" w:cs="仿宋_GB2312"/>
          <w:kern w:val="0"/>
          <w:sz w:val="32"/>
          <w:szCs w:val="32"/>
          <w:lang w:eastAsia="zh-CN"/>
        </w:rPr>
        <w:t>主要</w:t>
      </w:r>
      <w:r>
        <w:rPr>
          <w:rFonts w:ascii="仿宋_GB2312" w:hAnsi="宋体" w:eastAsia="仿宋_GB2312" w:cs="仿宋_GB2312"/>
          <w:kern w:val="0"/>
          <w:sz w:val="32"/>
          <w:szCs w:val="32"/>
        </w:rPr>
        <w:t>负责本辖区文化、广播宣传服务工作，组织群众开展各种文化、体育活动，繁荣群众文化、体育事业</w:t>
      </w:r>
      <w:r>
        <w:rPr>
          <w:rFonts w:hint="eastAsia" w:ascii="仿宋_GB2312" w:hAnsi="宋体" w:eastAsia="仿宋_GB2312" w:cs="仿宋_GB2312"/>
          <w:kern w:val="0"/>
          <w:sz w:val="32"/>
          <w:szCs w:val="32"/>
          <w:lang w:eastAsia="zh-CN"/>
        </w:rPr>
        <w:t>；</w:t>
      </w:r>
      <w:r>
        <w:rPr>
          <w:rFonts w:ascii="仿宋_GB2312" w:hAnsi="宋体" w:eastAsia="仿宋_GB2312" w:cs="仿宋_GB2312"/>
          <w:kern w:val="0"/>
          <w:sz w:val="32"/>
          <w:szCs w:val="32"/>
        </w:rPr>
        <w:t>贯彻执行党和国家关于社会劳动保障工作的法律、法规、政策</w:t>
      </w:r>
      <w:r>
        <w:rPr>
          <w:rFonts w:hint="eastAsia" w:ascii="仿宋_GB2312" w:hAnsi="宋体" w:eastAsia="仿宋_GB2312" w:cs="仿宋_GB2312"/>
          <w:kern w:val="0"/>
          <w:sz w:val="32"/>
          <w:szCs w:val="32"/>
          <w:lang w:eastAsia="zh-CN"/>
        </w:rPr>
        <w:t>；</w:t>
      </w:r>
      <w:r>
        <w:rPr>
          <w:rFonts w:hint="eastAsia" w:ascii="仿宋" w:hAnsi="仿宋" w:eastAsia="仿宋" w:cs="仿宋"/>
          <w:kern w:val="0"/>
          <w:sz w:val="32"/>
          <w:szCs w:val="32"/>
        </w:rPr>
        <w:t>配合社会保险经办机构做好确保养老金按时足额发放工作</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为企业离退休人员提供政策咨询、领取养老金资格认证等各项服务</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负责本辖区内劳动力资源统计和人才开发服务工作</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协助劳动部门做好下岗失业人员再就业、组织劳务派遣和劳务输出以及为就业困难群体提供就业援助等工作</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做好辖区内退役军人各项服务工作，指导村（居）退役军人服务站业务。</w:t>
      </w:r>
    </w:p>
    <w:p>
      <w:pPr>
        <w:pStyle w:val="10"/>
        <w:keepNext w:val="0"/>
        <w:keepLines w:val="0"/>
        <w:widowControl/>
        <w:suppressLineNumbers w:val="0"/>
        <w:shd w:val="clear" w:color="auto" w:fill="FFFFFF"/>
        <w:spacing w:line="240" w:lineRule="auto"/>
        <w:ind w:firstLine="643" w:firstLineChars="200"/>
        <w:jc w:val="left"/>
        <w:rPr>
          <w:rFonts w:hint="eastAsia" w:ascii="仿宋_GB2312" w:hAnsi="Calibri" w:eastAsia="仿宋_GB2312" w:cs="仿宋_GB2312"/>
          <w:kern w:val="0"/>
          <w:sz w:val="32"/>
          <w:szCs w:val="32"/>
          <w:lang w:val="en-US" w:eastAsia="zh-CN" w:bidi="ar-SA"/>
        </w:rPr>
      </w:pPr>
      <w:r>
        <w:rPr>
          <w:rFonts w:hint="eastAsia" w:ascii="仿宋_GB2312" w:hAnsi="Calibri" w:eastAsia="仿宋_GB2312" w:cs="仿宋_GB2312"/>
          <w:b/>
          <w:bCs/>
          <w:kern w:val="0"/>
          <w:sz w:val="32"/>
          <w:szCs w:val="32"/>
          <w:lang w:val="en-US" w:eastAsia="zh-CN" w:bidi="ar-SA"/>
        </w:rPr>
        <w:t>定安县龙湖镇农业服务中心:</w:t>
      </w:r>
      <w:r>
        <w:rPr>
          <w:rFonts w:hint="eastAsia" w:ascii="仿宋_GB2312" w:hAnsi="Calibri" w:eastAsia="仿宋_GB2312" w:cs="仿宋_GB2312"/>
          <w:kern w:val="0"/>
          <w:sz w:val="32"/>
          <w:szCs w:val="32"/>
          <w:lang w:val="en-US" w:eastAsia="zh-CN" w:bidi="ar-SA"/>
        </w:rPr>
        <w:t>主要负责推广农业技术，促进农业发展；承担农业、林业、水利、水产、畜牧业生产技术的推广；指导与服务动植物防疫、检疫水土保持监测等涉农服务；完成上级部门交办的其他事项。</w:t>
      </w:r>
    </w:p>
    <w:p>
      <w:pPr>
        <w:ind w:firstLine="643" w:firstLineChars="200"/>
        <w:jc w:val="both"/>
        <w:rPr>
          <w:rFonts w:hint="eastAsia" w:ascii="黑体" w:hAnsi="宋体" w:eastAsia="黑体" w:cs="黑体"/>
          <w:sz w:val="32"/>
          <w:szCs w:val="32"/>
          <w:shd w:val="clear" w:fill="FFFFFF"/>
          <w:lang w:val="en-US"/>
        </w:rPr>
      </w:pPr>
      <w:r>
        <w:rPr>
          <w:rFonts w:hint="eastAsia" w:ascii="仿宋_GB2312" w:hAnsi="Calibri" w:eastAsia="仿宋_GB2312" w:cs="仿宋_GB2312"/>
          <w:b/>
          <w:bCs/>
          <w:kern w:val="0"/>
          <w:sz w:val="32"/>
          <w:szCs w:val="32"/>
          <w:lang w:val="en-US" w:eastAsia="zh-CN" w:bidi="ar-SA"/>
        </w:rPr>
        <w:t>定安县龙湖镇财政所：</w:t>
      </w:r>
      <w:r>
        <w:rPr>
          <w:rFonts w:hint="eastAsia" w:ascii="仿宋_GB2312" w:hAnsi="ˎ̥" w:eastAsia="仿宋_GB2312" w:cs="仿宋_GB2312"/>
          <w:kern w:val="0"/>
          <w:sz w:val="32"/>
          <w:szCs w:val="32"/>
          <w:lang w:val="en-US" w:eastAsia="zh-CN"/>
        </w:rPr>
        <w:t>主要负责</w:t>
      </w:r>
      <w:r>
        <w:rPr>
          <w:rFonts w:hint="eastAsia" w:ascii="仿宋_GB2312" w:hAnsi="ˎ̥" w:eastAsia="仿宋_GB2312" w:cs="仿宋_GB2312"/>
          <w:kern w:val="0"/>
          <w:sz w:val="32"/>
          <w:szCs w:val="32"/>
        </w:rPr>
        <w:t>龙湖镇预算编制和执行</w:t>
      </w:r>
      <w:r>
        <w:rPr>
          <w:rFonts w:hint="eastAsia" w:ascii="仿宋_GB2312" w:hAnsi="ˎ̥" w:eastAsia="仿宋_GB2312" w:cs="仿宋_GB2312"/>
          <w:kern w:val="0"/>
          <w:sz w:val="32"/>
          <w:szCs w:val="32"/>
          <w:lang w:eastAsia="zh-CN"/>
        </w:rPr>
        <w:t>；</w:t>
      </w:r>
      <w:r>
        <w:rPr>
          <w:rFonts w:hint="eastAsia" w:ascii="仿宋_GB2312" w:hAnsi="ˎ̥" w:eastAsia="仿宋_GB2312" w:cs="仿宋_GB2312"/>
          <w:kern w:val="0"/>
          <w:sz w:val="32"/>
          <w:szCs w:val="32"/>
        </w:rPr>
        <w:t>龙湖镇决算编制和执行</w:t>
      </w:r>
      <w:r>
        <w:rPr>
          <w:rFonts w:hint="eastAsia" w:ascii="仿宋_GB2312" w:hAnsi="ˎ̥" w:eastAsia="仿宋_GB2312" w:cs="仿宋_GB2312"/>
          <w:kern w:val="0"/>
          <w:sz w:val="32"/>
          <w:szCs w:val="32"/>
          <w:lang w:eastAsia="zh-CN"/>
        </w:rPr>
        <w:t>；</w:t>
      </w:r>
      <w:r>
        <w:rPr>
          <w:rFonts w:hint="eastAsia" w:ascii="仿宋_GB2312" w:hAnsi="ˎ̥" w:eastAsia="仿宋_GB2312" w:cs="仿宋_GB2312"/>
          <w:kern w:val="0"/>
          <w:sz w:val="32"/>
          <w:szCs w:val="32"/>
        </w:rPr>
        <w:t>龙湖镇财政会计核算和村财代理服务</w:t>
      </w:r>
      <w:r>
        <w:rPr>
          <w:rFonts w:hint="eastAsia" w:ascii="仿宋_GB2312" w:hAnsi="ˎ̥" w:eastAsia="仿宋_GB2312" w:cs="仿宋_GB2312"/>
          <w:kern w:val="0"/>
          <w:sz w:val="32"/>
          <w:szCs w:val="32"/>
          <w:lang w:eastAsia="zh-CN"/>
        </w:rPr>
        <w:t>；</w:t>
      </w:r>
      <w:r>
        <w:rPr>
          <w:rFonts w:hint="eastAsia" w:ascii="仿宋_GB2312" w:hAnsi="ˎ̥" w:eastAsia="仿宋_GB2312" w:cs="仿宋_GB2312"/>
          <w:kern w:val="0"/>
          <w:sz w:val="32"/>
          <w:szCs w:val="32"/>
        </w:rPr>
        <w:t>龙湖镇财政资金监管。</w:t>
      </w:r>
    </w:p>
    <w:p>
      <w:pPr>
        <w:keepNext w:val="0"/>
        <w:keepLines w:val="0"/>
        <w:widowControl/>
        <w:suppressLineNumbers w:val="0"/>
        <w:spacing w:before="0" w:beforeAutospacing="0" w:after="0" w:afterAutospacing="1"/>
        <w:ind w:left="0" w:right="0" w:firstLine="640" w:firstLineChars="200"/>
        <w:jc w:val="left"/>
        <w:rPr>
          <w:rFonts w:hint="eastAsia" w:ascii="黑体" w:hAnsi="宋体" w:eastAsia="黑体" w:cs="黑体"/>
          <w:sz w:val="32"/>
          <w:szCs w:val="32"/>
          <w:shd w:val="clear" w:fill="FFFFFF"/>
          <w:lang w:val="en-US"/>
        </w:rPr>
      </w:pPr>
      <w:bookmarkStart w:id="14" w:name="_Toc6572_WPSOffice_Level2"/>
      <w:bookmarkStart w:id="15" w:name="_Toc24474_WPSOffice_Level2"/>
      <w:bookmarkStart w:id="16" w:name="_Toc4833_WPSOffice_Level2"/>
      <w:bookmarkStart w:id="17" w:name="_Toc17796_WPSOffice_Level2"/>
      <w:bookmarkStart w:id="18" w:name="_Toc24059_WPSOffice_Level2"/>
      <w:r>
        <w:rPr>
          <w:rFonts w:hint="eastAsia" w:ascii="黑体" w:hAnsi="宋体" w:eastAsia="黑体" w:cs="黑体"/>
          <w:sz w:val="32"/>
          <w:szCs w:val="32"/>
          <w:shd w:val="clear" w:fill="FFFFFF"/>
        </w:rPr>
        <w:t>二、机构设置</w:t>
      </w:r>
      <w:bookmarkEnd w:id="14"/>
      <w:bookmarkEnd w:id="15"/>
      <w:bookmarkEnd w:id="16"/>
      <w:bookmarkEnd w:id="17"/>
      <w:bookmarkEnd w:id="18"/>
    </w:p>
    <w:p>
      <w:pPr>
        <w:ind w:firstLine="640" w:firstLineChars="200"/>
        <w:rPr>
          <w:rFonts w:ascii="仿宋_GB2312" w:hAnsi="ˎ̥" w:eastAsia="仿宋_GB2312"/>
          <w:sz w:val="32"/>
          <w:szCs w:val="32"/>
        </w:rPr>
      </w:pPr>
      <w:bookmarkStart w:id="19" w:name="_Toc30451_WPSOffice_Level1"/>
      <w:bookmarkStart w:id="20" w:name="_Toc30690_WPSOffice_Level1"/>
      <w:bookmarkStart w:id="21" w:name="_Toc8164_WPSOffice_Level1"/>
      <w:bookmarkStart w:id="22" w:name="_Toc28253_WPSOffice_Level1"/>
      <w:bookmarkStart w:id="23" w:name="_Toc15521_WPSOffice_Level1"/>
      <w:bookmarkStart w:id="24" w:name="_Toc6234_WPSOffice_Level1"/>
      <w:bookmarkStart w:id="25" w:name="_Toc8867_WPSOffice_Level2"/>
      <w:bookmarkStart w:id="26" w:name="_Toc11518_WPSOffice_Level2"/>
      <w:bookmarkStart w:id="27" w:name="_Toc32695_WPSOffice_Level2"/>
      <w:bookmarkStart w:id="28" w:name="_Toc6211_WPSOffice_Level2"/>
      <w:bookmarkStart w:id="29" w:name="_Toc32472_WPSOffice_Level2"/>
      <w:bookmarkStart w:id="30" w:name="_Toc4029_WPSOffice_Level2"/>
      <w:r>
        <w:rPr>
          <w:rFonts w:hint="eastAsia" w:ascii="仿宋_GB2312" w:hAnsi="ˎ̥" w:eastAsia="仿宋_GB2312"/>
          <w:sz w:val="32"/>
          <w:szCs w:val="32"/>
        </w:rPr>
        <w:t>纳入</w:t>
      </w:r>
      <w:r>
        <w:rPr>
          <w:rFonts w:hint="eastAsia" w:ascii="仿宋_GB2312" w:hAnsi="黑体" w:eastAsia="仿宋_GB2312"/>
          <w:sz w:val="32"/>
          <w:szCs w:val="32"/>
          <w:lang w:eastAsia="zh-CN"/>
        </w:rPr>
        <w:t>龙湖</w:t>
      </w:r>
      <w:r>
        <w:rPr>
          <w:rFonts w:hint="eastAsia" w:ascii="仿宋_GB2312" w:hAnsi="ˎ̥" w:eastAsia="仿宋_GB2312"/>
          <w:sz w:val="32"/>
          <w:szCs w:val="32"/>
        </w:rPr>
        <w:t>镇（部门）202</w:t>
      </w:r>
      <w:r>
        <w:rPr>
          <w:rFonts w:hint="eastAsia" w:ascii="仿宋_GB2312" w:hAnsi="ˎ̥" w:eastAsia="仿宋_GB2312"/>
          <w:sz w:val="32"/>
          <w:szCs w:val="32"/>
          <w:lang w:val="en-US" w:eastAsia="zh-CN"/>
        </w:rPr>
        <w:t>3</w:t>
      </w:r>
      <w:r>
        <w:rPr>
          <w:rFonts w:hint="eastAsia" w:ascii="仿宋_GB2312" w:hAnsi="ˎ̥" w:eastAsia="仿宋_GB2312"/>
          <w:sz w:val="32"/>
          <w:szCs w:val="32"/>
        </w:rPr>
        <w:t>年度部门决算编制范围的二级预算单位包括：</w:t>
      </w:r>
    </w:p>
    <w:p>
      <w:pPr>
        <w:ind w:firstLine="640" w:firstLineChars="200"/>
        <w:rPr>
          <w:rFonts w:ascii="楷体" w:hAnsi="楷体" w:eastAsia="楷体" w:cs="楷体"/>
          <w:sz w:val="32"/>
          <w:szCs w:val="32"/>
        </w:rPr>
      </w:pPr>
      <w:bookmarkStart w:id="31" w:name="_Toc25738_WPSOffice_Level2"/>
      <w:bookmarkStart w:id="32" w:name="_Toc24421_WPSOffice_Level2"/>
      <w:r>
        <w:rPr>
          <w:rFonts w:hint="eastAsia" w:ascii="楷体" w:hAnsi="楷体" w:eastAsia="楷体" w:cs="楷体"/>
          <w:sz w:val="32"/>
          <w:szCs w:val="32"/>
        </w:rPr>
        <w:t>1.定安县</w:t>
      </w:r>
      <w:r>
        <w:rPr>
          <w:rFonts w:hint="eastAsia" w:ascii="仿宋_GB2312" w:hAnsi="黑体" w:eastAsia="仿宋_GB2312"/>
          <w:sz w:val="32"/>
          <w:szCs w:val="32"/>
          <w:lang w:eastAsia="zh-CN"/>
        </w:rPr>
        <w:t>龙湖</w:t>
      </w:r>
      <w:r>
        <w:rPr>
          <w:rFonts w:hint="eastAsia" w:ascii="楷体" w:hAnsi="楷体" w:eastAsia="楷体" w:cs="楷体"/>
          <w:sz w:val="32"/>
          <w:szCs w:val="32"/>
        </w:rPr>
        <w:t>镇人民政府</w:t>
      </w:r>
    </w:p>
    <w:p>
      <w:pPr>
        <w:ind w:firstLine="640" w:firstLineChars="200"/>
        <w:rPr>
          <w:rFonts w:ascii="楷体" w:hAnsi="楷体" w:eastAsia="楷体" w:cs="楷体"/>
          <w:sz w:val="32"/>
          <w:szCs w:val="32"/>
        </w:rPr>
      </w:pPr>
      <w:r>
        <w:rPr>
          <w:rFonts w:hint="eastAsia" w:ascii="楷体" w:hAnsi="楷体" w:eastAsia="楷体" w:cs="楷体"/>
          <w:sz w:val="32"/>
          <w:szCs w:val="32"/>
        </w:rPr>
        <w:t>2.定安县</w:t>
      </w:r>
      <w:r>
        <w:rPr>
          <w:rFonts w:hint="eastAsia" w:ascii="仿宋_GB2312" w:hAnsi="黑体" w:eastAsia="仿宋_GB2312"/>
          <w:sz w:val="32"/>
          <w:szCs w:val="32"/>
          <w:lang w:eastAsia="zh-CN"/>
        </w:rPr>
        <w:t>龙湖</w:t>
      </w:r>
      <w:r>
        <w:rPr>
          <w:rFonts w:hint="eastAsia" w:ascii="楷体" w:hAnsi="楷体" w:eastAsia="楷体" w:cs="楷体"/>
          <w:sz w:val="32"/>
          <w:szCs w:val="32"/>
        </w:rPr>
        <w:t>镇财政所</w:t>
      </w:r>
    </w:p>
    <w:p>
      <w:pPr>
        <w:ind w:firstLine="640" w:firstLineChars="200"/>
        <w:rPr>
          <w:rFonts w:ascii="楷体" w:hAnsi="楷体" w:eastAsia="楷体" w:cs="楷体"/>
          <w:sz w:val="32"/>
          <w:szCs w:val="32"/>
        </w:rPr>
      </w:pPr>
      <w:r>
        <w:rPr>
          <w:rFonts w:hint="eastAsia" w:ascii="楷体" w:hAnsi="楷体" w:eastAsia="楷体" w:cs="楷体"/>
          <w:sz w:val="32"/>
          <w:szCs w:val="32"/>
        </w:rPr>
        <w:t>3.定安县</w:t>
      </w:r>
      <w:r>
        <w:rPr>
          <w:rFonts w:hint="eastAsia" w:ascii="仿宋_GB2312" w:hAnsi="黑体" w:eastAsia="仿宋_GB2312"/>
          <w:sz w:val="32"/>
          <w:szCs w:val="32"/>
          <w:lang w:eastAsia="zh-CN"/>
        </w:rPr>
        <w:t>龙湖</w:t>
      </w:r>
      <w:r>
        <w:rPr>
          <w:rFonts w:hint="eastAsia" w:ascii="楷体" w:hAnsi="楷体" w:eastAsia="楷体" w:cs="楷体"/>
          <w:sz w:val="32"/>
          <w:szCs w:val="32"/>
        </w:rPr>
        <w:t>镇农业服务中心</w:t>
      </w:r>
    </w:p>
    <w:p>
      <w:pPr>
        <w:ind w:firstLine="640" w:firstLineChars="200"/>
        <w:rPr>
          <w:rFonts w:ascii="楷体" w:hAnsi="楷体" w:eastAsia="楷体" w:cs="楷体"/>
          <w:sz w:val="32"/>
          <w:szCs w:val="32"/>
        </w:rPr>
      </w:pPr>
      <w:r>
        <w:rPr>
          <w:rFonts w:hint="eastAsia" w:ascii="楷体" w:hAnsi="楷体" w:eastAsia="楷体" w:cs="楷体"/>
          <w:sz w:val="32"/>
          <w:szCs w:val="32"/>
        </w:rPr>
        <w:t>4.定安县</w:t>
      </w:r>
      <w:r>
        <w:rPr>
          <w:rFonts w:hint="eastAsia" w:ascii="仿宋_GB2312" w:hAnsi="黑体" w:eastAsia="仿宋_GB2312"/>
          <w:sz w:val="32"/>
          <w:szCs w:val="32"/>
          <w:lang w:eastAsia="zh-CN"/>
        </w:rPr>
        <w:t>龙湖</w:t>
      </w:r>
      <w:r>
        <w:rPr>
          <w:rFonts w:hint="eastAsia" w:ascii="楷体" w:hAnsi="楷体" w:eastAsia="楷体" w:cs="楷体"/>
          <w:sz w:val="32"/>
          <w:szCs w:val="32"/>
        </w:rPr>
        <w:t>镇社会事务服务中心</w:t>
      </w:r>
    </w:p>
    <w:bookmarkEnd w:id="31"/>
    <w:bookmarkEnd w:id="32"/>
    <w:p>
      <w:pPr>
        <w:keepNext w:val="0"/>
        <w:keepLines w:val="0"/>
        <w:widowControl/>
        <w:suppressLineNumbers w:val="0"/>
        <w:spacing w:before="0" w:beforeAutospacing="0" w:after="0" w:afterAutospacing="1"/>
        <w:ind w:left="0" w:right="0"/>
        <w:jc w:val="center"/>
        <w:rPr>
          <w:rFonts w:hint="eastAsia" w:ascii="黑体" w:hAnsi="ˎ̥" w:eastAsia="黑体" w:cs="黑体"/>
          <w:sz w:val="32"/>
          <w:szCs w:val="32"/>
          <w:shd w:val="clear" w:fill="FFFFFF"/>
          <w:lang w:val="en-US"/>
        </w:rPr>
      </w:pPr>
      <w:r>
        <w:rPr>
          <w:rFonts w:hint="eastAsia" w:ascii="黑体" w:hAnsi="ˎ̥" w:eastAsia="黑体" w:cs="黑体"/>
          <w:sz w:val="32"/>
          <w:szCs w:val="32"/>
          <w:shd w:val="clear" w:fill="FFFFFF"/>
        </w:rPr>
        <w:t>第二部分</w:t>
      </w:r>
      <w:r>
        <w:rPr>
          <w:rFonts w:hint="eastAsia" w:ascii="黑体" w:hAnsi="ˎ̥" w:eastAsia="黑体" w:cs="黑体"/>
          <w:sz w:val="32"/>
          <w:szCs w:val="32"/>
          <w:shd w:val="clear" w:fill="FFFFFF"/>
          <w:lang w:val="en-US"/>
        </w:rPr>
        <w:t xml:space="preserve">  202</w:t>
      </w:r>
      <w:r>
        <w:rPr>
          <w:rFonts w:hint="eastAsia" w:ascii="黑体" w:hAnsi="ˎ̥" w:eastAsia="黑体" w:cs="黑体"/>
          <w:sz w:val="32"/>
          <w:szCs w:val="32"/>
          <w:shd w:val="clear" w:fill="FFFFFF"/>
          <w:lang w:val="en-US" w:eastAsia="zh-CN"/>
        </w:rPr>
        <w:t>3</w:t>
      </w:r>
      <w:r>
        <w:rPr>
          <w:rFonts w:hint="eastAsia" w:ascii="黑体" w:hAnsi="ˎ̥" w:eastAsia="黑体" w:cs="黑体"/>
          <w:sz w:val="32"/>
          <w:szCs w:val="32"/>
          <w:shd w:val="clear" w:fill="FFFFFF"/>
        </w:rPr>
        <w:t>年度部门决算公开报表</w:t>
      </w:r>
      <w:bookmarkEnd w:id="19"/>
      <w:bookmarkEnd w:id="20"/>
      <w:bookmarkEnd w:id="21"/>
      <w:bookmarkEnd w:id="22"/>
      <w:bookmarkEnd w:id="23"/>
      <w:bookmarkEnd w:id="24"/>
    </w:p>
    <w:p>
      <w:pPr>
        <w:keepNext w:val="0"/>
        <w:keepLines w:val="0"/>
        <w:widowControl/>
        <w:suppressLineNumbers w:val="0"/>
        <w:spacing w:before="0" w:beforeAutospacing="0" w:after="0" w:afterAutospacing="1"/>
        <w:ind w:left="0" w:right="0" w:firstLine="645"/>
        <w:jc w:val="left"/>
        <w:rPr>
          <w:rFonts w:hint="eastAsia" w:ascii="黑体" w:hAnsi="宋体" w:eastAsia="黑体" w:cs="黑体"/>
          <w:sz w:val="32"/>
          <w:szCs w:val="32"/>
          <w:shd w:val="clear" w:fill="FFFFFF"/>
          <w:lang w:val="en-US"/>
        </w:rPr>
      </w:pPr>
      <w:r>
        <w:rPr>
          <w:rFonts w:hint="eastAsia" w:ascii="黑体" w:hAnsi="宋体" w:eastAsia="黑体" w:cs="黑体"/>
          <w:sz w:val="32"/>
          <w:szCs w:val="32"/>
          <w:shd w:val="clear" w:fill="FFFFFF"/>
        </w:rPr>
        <w:t>一、收入支出决算公开表</w:t>
      </w:r>
      <w:bookmarkEnd w:id="25"/>
      <w:bookmarkEnd w:id="26"/>
      <w:bookmarkEnd w:id="27"/>
      <w:bookmarkEnd w:id="28"/>
      <w:bookmarkEnd w:id="29"/>
      <w:bookmarkEnd w:id="30"/>
    </w:p>
    <w:p>
      <w:pPr>
        <w:keepNext w:val="0"/>
        <w:keepLines w:val="0"/>
        <w:widowControl/>
        <w:suppressLineNumbers w:val="0"/>
        <w:spacing w:before="0" w:beforeAutospacing="0" w:after="0" w:afterAutospacing="1"/>
        <w:ind w:left="0" w:right="0" w:firstLine="645"/>
        <w:jc w:val="left"/>
        <w:rPr>
          <w:rFonts w:hint="eastAsia" w:ascii="黑体" w:hAnsi="宋体" w:eastAsia="黑体" w:cs="黑体"/>
          <w:sz w:val="32"/>
          <w:szCs w:val="32"/>
          <w:shd w:val="clear" w:fill="FFFFFF"/>
          <w:lang w:val="en-US"/>
        </w:rPr>
      </w:pPr>
      <w:bookmarkStart w:id="33" w:name="_Toc14349_WPSOffice_Level2"/>
      <w:bookmarkStart w:id="34" w:name="_Toc25608_WPSOffice_Level2"/>
      <w:bookmarkStart w:id="35" w:name="_Toc30334_WPSOffice_Level2"/>
      <w:bookmarkStart w:id="36" w:name="_Toc28622_WPSOffice_Level2"/>
      <w:bookmarkStart w:id="37" w:name="_Toc26621_WPSOffice_Level2"/>
      <w:bookmarkStart w:id="38" w:name="_Toc23139_WPSOffice_Level2"/>
      <w:r>
        <w:rPr>
          <w:rFonts w:hint="eastAsia" w:ascii="黑体" w:hAnsi="宋体" w:eastAsia="黑体" w:cs="黑体"/>
          <w:sz w:val="32"/>
          <w:szCs w:val="32"/>
          <w:shd w:val="clear" w:fill="FFFFFF"/>
        </w:rPr>
        <w:t>二、收入决算公开表</w:t>
      </w:r>
      <w:bookmarkEnd w:id="33"/>
      <w:bookmarkEnd w:id="34"/>
      <w:bookmarkEnd w:id="35"/>
      <w:bookmarkEnd w:id="36"/>
      <w:bookmarkEnd w:id="37"/>
      <w:bookmarkEnd w:id="38"/>
      <w:bookmarkStart w:id="39" w:name="_Toc3262_WPSOffice_Level2"/>
      <w:bookmarkStart w:id="40" w:name="_Toc17626_WPSOffice_Level2"/>
      <w:bookmarkStart w:id="41" w:name="_Toc14658_WPSOffice_Level2"/>
      <w:bookmarkStart w:id="42" w:name="_Toc13854_WPSOffice_Level2"/>
      <w:bookmarkStart w:id="43" w:name="_Toc5489_WPSOffice_Level2"/>
      <w:bookmarkStart w:id="44" w:name="_Toc17858_WPSOffice_Level2"/>
    </w:p>
    <w:p>
      <w:pPr>
        <w:keepNext w:val="0"/>
        <w:keepLines w:val="0"/>
        <w:widowControl/>
        <w:suppressLineNumbers w:val="0"/>
        <w:spacing w:before="0" w:beforeAutospacing="0" w:after="0" w:afterAutospacing="1"/>
        <w:ind w:left="0" w:right="0" w:firstLine="645"/>
        <w:jc w:val="left"/>
        <w:rPr>
          <w:rFonts w:hint="eastAsia" w:ascii="黑体" w:hAnsi="宋体" w:eastAsia="黑体" w:cs="黑体"/>
          <w:sz w:val="32"/>
          <w:szCs w:val="32"/>
          <w:shd w:val="clear" w:fill="FFFFFF"/>
          <w:lang w:val="en-US"/>
        </w:rPr>
      </w:pPr>
      <w:r>
        <w:rPr>
          <w:rFonts w:hint="eastAsia" w:ascii="黑体" w:hAnsi="宋体" w:eastAsia="黑体" w:cs="黑体"/>
          <w:sz w:val="32"/>
          <w:szCs w:val="32"/>
          <w:shd w:val="clear" w:fill="FFFFFF"/>
        </w:rPr>
        <w:t>三、支出决算公开表</w:t>
      </w:r>
      <w:bookmarkEnd w:id="39"/>
      <w:bookmarkEnd w:id="40"/>
      <w:bookmarkEnd w:id="41"/>
      <w:bookmarkEnd w:id="42"/>
      <w:bookmarkEnd w:id="43"/>
      <w:bookmarkEnd w:id="44"/>
      <w:bookmarkStart w:id="45" w:name="_Toc4265_WPSOffice_Level2"/>
      <w:bookmarkStart w:id="46" w:name="_Toc21415_WPSOffice_Level2"/>
      <w:bookmarkStart w:id="47" w:name="_Toc23493_WPSOffice_Level2"/>
      <w:bookmarkStart w:id="48" w:name="_Toc13701_WPSOffice_Level2"/>
      <w:bookmarkStart w:id="49" w:name="_Toc23591_WPSOffice_Level2"/>
      <w:bookmarkStart w:id="50" w:name="_Toc7988_WPSOffice_Level2"/>
    </w:p>
    <w:p>
      <w:pPr>
        <w:keepNext w:val="0"/>
        <w:keepLines w:val="0"/>
        <w:widowControl/>
        <w:suppressLineNumbers w:val="0"/>
        <w:spacing w:before="0" w:beforeAutospacing="0" w:after="0" w:afterAutospacing="1"/>
        <w:ind w:left="0" w:right="0" w:firstLine="645"/>
        <w:jc w:val="left"/>
        <w:rPr>
          <w:rFonts w:hint="eastAsia" w:ascii="黑体" w:hAnsi="宋体" w:eastAsia="黑体" w:cs="黑体"/>
          <w:sz w:val="32"/>
          <w:szCs w:val="32"/>
          <w:shd w:val="clear" w:fill="FFFFFF"/>
          <w:lang w:val="en-US"/>
        </w:rPr>
      </w:pPr>
      <w:r>
        <w:rPr>
          <w:rFonts w:hint="eastAsia" w:ascii="黑体" w:hAnsi="宋体" w:eastAsia="黑体" w:cs="黑体"/>
          <w:sz w:val="32"/>
          <w:szCs w:val="32"/>
          <w:shd w:val="clear" w:fill="FFFFFF"/>
        </w:rPr>
        <w:t>四、财政拨款收入支出决算公开表</w:t>
      </w:r>
      <w:bookmarkEnd w:id="45"/>
      <w:bookmarkEnd w:id="46"/>
      <w:bookmarkEnd w:id="47"/>
      <w:bookmarkEnd w:id="48"/>
      <w:bookmarkEnd w:id="49"/>
      <w:bookmarkEnd w:id="50"/>
    </w:p>
    <w:p>
      <w:pPr>
        <w:keepNext w:val="0"/>
        <w:keepLines w:val="0"/>
        <w:widowControl/>
        <w:suppressLineNumbers w:val="0"/>
        <w:spacing w:before="0" w:beforeAutospacing="0" w:after="0" w:afterAutospacing="1"/>
        <w:ind w:left="0" w:right="0" w:firstLine="645"/>
        <w:jc w:val="left"/>
        <w:rPr>
          <w:rFonts w:hint="eastAsia" w:ascii="黑体" w:hAnsi="宋体" w:eastAsia="黑体" w:cs="黑体"/>
          <w:sz w:val="32"/>
          <w:szCs w:val="32"/>
          <w:shd w:val="clear" w:fill="FFFFFF"/>
          <w:lang w:val="en-US"/>
        </w:rPr>
      </w:pPr>
      <w:bookmarkStart w:id="51" w:name="_Toc7879_WPSOffice_Level2"/>
      <w:bookmarkStart w:id="52" w:name="_Toc23829_WPSOffice_Level2"/>
      <w:bookmarkStart w:id="53" w:name="_Toc25166_WPSOffice_Level2"/>
      <w:bookmarkStart w:id="54" w:name="_Toc22783_WPSOffice_Level2"/>
      <w:bookmarkStart w:id="55" w:name="_Toc13516_WPSOffice_Level2"/>
      <w:bookmarkStart w:id="56" w:name="_Toc2158_WPSOffice_Level2"/>
      <w:r>
        <w:rPr>
          <w:rFonts w:hint="eastAsia" w:ascii="黑体" w:hAnsi="宋体" w:eastAsia="黑体" w:cs="黑体"/>
          <w:sz w:val="32"/>
          <w:szCs w:val="32"/>
          <w:shd w:val="clear" w:fill="FFFFFF"/>
        </w:rPr>
        <w:t>五、一般公共预算财政拨款收入支出决算</w:t>
      </w:r>
      <w:bookmarkEnd w:id="51"/>
      <w:bookmarkEnd w:id="52"/>
      <w:bookmarkEnd w:id="53"/>
      <w:bookmarkEnd w:id="54"/>
      <w:r>
        <w:rPr>
          <w:rFonts w:hint="eastAsia" w:ascii="黑体" w:hAnsi="宋体" w:eastAsia="黑体" w:cs="黑体"/>
          <w:sz w:val="32"/>
          <w:szCs w:val="32"/>
          <w:shd w:val="clear" w:fill="FFFFFF"/>
        </w:rPr>
        <w:t>公开表</w:t>
      </w:r>
      <w:bookmarkEnd w:id="55"/>
      <w:bookmarkEnd w:id="56"/>
      <w:bookmarkStart w:id="57" w:name="_Toc17283_WPSOffice_Level2"/>
      <w:bookmarkStart w:id="58" w:name="_Toc8373_WPSOffice_Level2"/>
      <w:bookmarkStart w:id="59" w:name="_Toc2632_WPSOffice_Level2"/>
      <w:bookmarkStart w:id="60" w:name="_Toc17833_WPSOffice_Level2"/>
      <w:bookmarkStart w:id="61" w:name="_Toc25362_WPSOffice_Level2"/>
      <w:bookmarkStart w:id="62" w:name="_Toc5343_WPSOffice_Level2"/>
    </w:p>
    <w:p>
      <w:pPr>
        <w:keepNext w:val="0"/>
        <w:keepLines w:val="0"/>
        <w:widowControl/>
        <w:suppressLineNumbers w:val="0"/>
        <w:spacing w:before="0" w:beforeAutospacing="0" w:after="0" w:afterAutospacing="1"/>
        <w:ind w:left="0" w:right="0" w:firstLine="645"/>
        <w:jc w:val="left"/>
        <w:rPr>
          <w:rFonts w:hint="eastAsia" w:ascii="黑体" w:hAnsi="宋体" w:eastAsia="黑体" w:cs="黑体"/>
          <w:sz w:val="32"/>
          <w:szCs w:val="32"/>
          <w:shd w:val="clear" w:fill="FFFFFF"/>
          <w:lang w:val="en-US"/>
        </w:rPr>
      </w:pPr>
      <w:r>
        <w:rPr>
          <w:rFonts w:hint="eastAsia" w:ascii="黑体" w:hAnsi="宋体" w:eastAsia="黑体" w:cs="黑体"/>
          <w:sz w:val="32"/>
          <w:szCs w:val="32"/>
          <w:shd w:val="clear" w:fill="FFFFFF"/>
        </w:rPr>
        <w:t>六、一般公共预算财政拨款基本支出决算</w:t>
      </w:r>
      <w:bookmarkEnd w:id="57"/>
      <w:bookmarkEnd w:id="58"/>
      <w:bookmarkEnd w:id="59"/>
      <w:bookmarkEnd w:id="60"/>
      <w:bookmarkEnd w:id="61"/>
      <w:bookmarkEnd w:id="62"/>
      <w:r>
        <w:rPr>
          <w:rFonts w:hint="eastAsia" w:ascii="黑体" w:hAnsi="宋体" w:eastAsia="黑体" w:cs="黑体"/>
          <w:sz w:val="32"/>
          <w:szCs w:val="32"/>
          <w:shd w:val="clear" w:fill="FFFFFF"/>
        </w:rPr>
        <w:t>公开表</w:t>
      </w:r>
    </w:p>
    <w:p>
      <w:pPr>
        <w:keepNext w:val="0"/>
        <w:keepLines w:val="0"/>
        <w:widowControl/>
        <w:suppressLineNumbers w:val="0"/>
        <w:spacing w:before="0" w:beforeAutospacing="0" w:after="0" w:afterAutospacing="1"/>
        <w:ind w:left="1210" w:leftChars="304" w:right="0" w:hanging="480" w:hangingChars="150"/>
        <w:jc w:val="left"/>
        <w:rPr>
          <w:rFonts w:hint="eastAsia" w:ascii="黑体" w:hAnsi="宋体" w:eastAsia="黑体" w:cs="黑体"/>
          <w:sz w:val="32"/>
          <w:szCs w:val="32"/>
          <w:shd w:val="clear" w:fill="FFFFFF"/>
          <w:lang w:val="en-US"/>
        </w:rPr>
      </w:pPr>
      <w:bookmarkStart w:id="63" w:name="_Toc1533_WPSOffice_Level2"/>
      <w:bookmarkStart w:id="64" w:name="_Toc6020_WPSOffice_Level2"/>
      <w:bookmarkStart w:id="65" w:name="_Toc21310_WPSOffice_Level2"/>
      <w:bookmarkStart w:id="66" w:name="_Toc5594_WPSOffice_Level2"/>
      <w:bookmarkStart w:id="67" w:name="_Toc11799_WPSOffice_Level2"/>
      <w:bookmarkStart w:id="68" w:name="_Toc13345_WPSOffice_Level2"/>
      <w:r>
        <w:rPr>
          <w:rFonts w:hint="eastAsia" w:ascii="黑体" w:hAnsi="宋体" w:eastAsia="黑体" w:cs="黑体"/>
          <w:sz w:val="32"/>
          <w:szCs w:val="32"/>
          <w:shd w:val="clear" w:fill="FFFFFF"/>
        </w:rPr>
        <w:t>七、政府性基金预算财政拨款收入支出决算</w:t>
      </w:r>
      <w:bookmarkEnd w:id="63"/>
      <w:bookmarkEnd w:id="64"/>
      <w:bookmarkEnd w:id="65"/>
      <w:bookmarkEnd w:id="66"/>
      <w:bookmarkEnd w:id="67"/>
      <w:bookmarkEnd w:id="68"/>
      <w:r>
        <w:rPr>
          <w:rFonts w:hint="eastAsia" w:ascii="黑体" w:hAnsi="宋体" w:eastAsia="黑体" w:cs="黑体"/>
          <w:sz w:val="32"/>
          <w:szCs w:val="32"/>
          <w:shd w:val="clear" w:fill="FFFFFF"/>
        </w:rPr>
        <w:t>公开表</w:t>
      </w:r>
    </w:p>
    <w:p>
      <w:pPr>
        <w:keepNext w:val="0"/>
        <w:keepLines w:val="0"/>
        <w:widowControl/>
        <w:suppressLineNumbers w:val="0"/>
        <w:spacing w:before="0" w:beforeAutospacing="0" w:after="0" w:afterAutospacing="1"/>
        <w:ind w:left="1210" w:leftChars="304" w:right="0" w:hanging="480" w:hangingChars="150"/>
        <w:jc w:val="left"/>
        <w:rPr>
          <w:rFonts w:hint="eastAsia" w:ascii="黑体" w:hAnsi="宋体" w:eastAsia="黑体" w:cs="黑体"/>
          <w:sz w:val="32"/>
          <w:szCs w:val="32"/>
          <w:shd w:val="clear" w:fill="FFFFFF"/>
          <w:lang w:val="en-US"/>
        </w:rPr>
      </w:pPr>
      <w:r>
        <w:rPr>
          <w:rFonts w:hint="eastAsia" w:ascii="黑体" w:hAnsi="宋体" w:eastAsia="黑体" w:cs="黑体"/>
          <w:sz w:val="32"/>
          <w:szCs w:val="32"/>
          <w:shd w:val="clear" w:fill="FFFFFF"/>
        </w:rPr>
        <w:t>八、国有资本经营预算财政拨款收入支出决算公开表</w:t>
      </w:r>
    </w:p>
    <w:p>
      <w:pPr>
        <w:keepNext w:val="0"/>
        <w:keepLines w:val="0"/>
        <w:widowControl/>
        <w:suppressLineNumbers w:val="0"/>
        <w:spacing w:before="0" w:beforeAutospacing="0" w:after="0" w:afterAutospacing="1"/>
        <w:ind w:left="0" w:right="0" w:firstLine="640"/>
        <w:jc w:val="left"/>
        <w:rPr>
          <w:rFonts w:hint="eastAsia" w:ascii="黑体" w:hAnsi="宋体" w:eastAsia="黑体" w:cs="黑体"/>
          <w:sz w:val="32"/>
          <w:szCs w:val="32"/>
          <w:shd w:val="clear" w:fill="FFFFFF"/>
          <w:lang w:val="en-US"/>
        </w:rPr>
      </w:pPr>
      <w:bookmarkStart w:id="69" w:name="_Toc29886_WPSOffice_Level2"/>
      <w:bookmarkStart w:id="70" w:name="_Toc19961_WPSOffice_Level2"/>
      <w:bookmarkStart w:id="71" w:name="_Toc1820_WPSOffice_Level2"/>
      <w:bookmarkStart w:id="72" w:name="_Toc9377_WPSOffice_Level2"/>
      <w:r>
        <w:rPr>
          <w:rFonts w:hint="eastAsia" w:ascii="黑体" w:hAnsi="宋体" w:eastAsia="黑体" w:cs="黑体"/>
          <w:sz w:val="32"/>
          <w:szCs w:val="32"/>
          <w:shd w:val="clear" w:fill="FFFFFF"/>
        </w:rPr>
        <w:t>九、财政拨款“三公”经费支出决算</w:t>
      </w:r>
      <w:bookmarkEnd w:id="69"/>
      <w:bookmarkEnd w:id="70"/>
      <w:bookmarkEnd w:id="71"/>
      <w:bookmarkEnd w:id="72"/>
      <w:r>
        <w:rPr>
          <w:rFonts w:hint="eastAsia" w:ascii="黑体" w:hAnsi="宋体" w:eastAsia="黑体" w:cs="黑体"/>
          <w:sz w:val="32"/>
          <w:szCs w:val="32"/>
          <w:shd w:val="clear" w:fill="FFFFFF"/>
        </w:rPr>
        <w:t>公开表</w:t>
      </w:r>
    </w:p>
    <w:p>
      <w:pPr>
        <w:keepNext w:val="0"/>
        <w:keepLines w:val="0"/>
        <w:widowControl/>
        <w:suppressLineNumbers w:val="0"/>
        <w:spacing w:before="0" w:beforeAutospacing="0" w:after="0" w:afterAutospacing="1"/>
        <w:ind w:left="0" w:right="0" w:firstLine="640"/>
        <w:jc w:val="left"/>
        <w:rPr>
          <w:rFonts w:hint="eastAsia" w:ascii="黑体" w:hAnsi="宋体" w:eastAsia="黑体" w:cs="黑体"/>
          <w:sz w:val="32"/>
          <w:szCs w:val="32"/>
          <w:shd w:val="clear" w:fill="FFFFFF"/>
          <w:lang w:val="en-US"/>
        </w:rPr>
      </w:pPr>
      <w:r>
        <w:rPr>
          <w:rFonts w:hint="eastAsia" w:ascii="黑体" w:hAnsi="宋体" w:eastAsia="黑体" w:cs="黑体"/>
          <w:w w:val="96"/>
          <w:sz w:val="32"/>
          <w:szCs w:val="32"/>
          <w:shd w:val="clear" w:fill="FFFFFF"/>
        </w:rPr>
        <w:t>以上报表见附件</w:t>
      </w:r>
      <w:r>
        <w:rPr>
          <w:rFonts w:hint="eastAsia" w:ascii="黑体" w:hAnsi="宋体" w:eastAsia="黑体" w:cs="黑体"/>
          <w:w w:val="96"/>
          <w:sz w:val="32"/>
          <w:szCs w:val="32"/>
          <w:shd w:val="clear" w:fill="FFFFFF"/>
          <w:lang w:val="en-US"/>
        </w:rPr>
        <w:t>1</w:t>
      </w:r>
      <w:r>
        <w:rPr>
          <w:rFonts w:hint="eastAsia" w:ascii="黑体" w:hAnsi="宋体" w:eastAsia="黑体" w:cs="黑体"/>
          <w:w w:val="96"/>
          <w:sz w:val="32"/>
          <w:szCs w:val="32"/>
          <w:shd w:val="clear" w:fill="FFFFFF"/>
        </w:rPr>
        <w:t>。</w:t>
      </w:r>
      <w:r>
        <w:rPr>
          <w:rFonts w:hint="eastAsia" w:ascii="黑体" w:hAnsi="宋体" w:eastAsia="黑体" w:cs="黑体"/>
          <w:w w:val="96"/>
          <w:sz w:val="32"/>
          <w:szCs w:val="32"/>
          <w:shd w:val="clear" w:fill="FFFFFF"/>
          <w:lang w:val="en-US"/>
        </w:rPr>
        <w:t xml:space="preserve">   </w:t>
      </w:r>
    </w:p>
    <w:p>
      <w:pPr>
        <w:keepNext w:val="0"/>
        <w:keepLines w:val="0"/>
        <w:widowControl/>
        <w:suppressLineNumbers w:val="0"/>
        <w:spacing w:before="0" w:beforeAutospacing="0" w:after="0" w:afterAutospacing="1"/>
        <w:ind w:left="0" w:right="0"/>
        <w:jc w:val="left"/>
        <w:rPr>
          <w:rFonts w:hint="eastAsia" w:ascii="黑体" w:hAnsi="宋体" w:eastAsia="黑体" w:cs="黑体"/>
          <w:sz w:val="32"/>
          <w:szCs w:val="32"/>
          <w:shd w:val="clear" w:fill="FFFFFF"/>
          <w:lang w:val="en-US"/>
        </w:rPr>
      </w:pPr>
    </w:p>
    <w:p>
      <w:pPr>
        <w:keepNext w:val="0"/>
        <w:keepLines w:val="0"/>
        <w:widowControl/>
        <w:suppressLineNumbers w:val="0"/>
        <w:spacing w:before="0" w:beforeAutospacing="0" w:after="0" w:afterAutospacing="1"/>
        <w:ind w:left="0" w:right="0"/>
        <w:jc w:val="center"/>
        <w:rPr>
          <w:rFonts w:hint="eastAsia" w:ascii="黑体" w:hAnsi="ˎ̥" w:eastAsia="黑体" w:cs="黑体"/>
          <w:sz w:val="32"/>
          <w:szCs w:val="32"/>
          <w:shd w:val="clear" w:fill="FFFFFF"/>
          <w:lang w:val="en-US"/>
        </w:rPr>
      </w:pPr>
      <w:bookmarkStart w:id="73" w:name="_Toc16686_WPSOffice_Level1"/>
      <w:bookmarkStart w:id="74" w:name="_Toc31264_WPSOffice_Level1"/>
      <w:bookmarkStart w:id="75" w:name="_Toc29683_WPSOffice_Level1"/>
      <w:bookmarkStart w:id="76" w:name="_Toc4402_WPSOffice_Level1"/>
      <w:bookmarkStart w:id="77" w:name="_Toc27590_WPSOffice_Level1"/>
      <w:bookmarkStart w:id="78" w:name="_Toc28629_WPSOffice_Level1"/>
      <w:r>
        <w:rPr>
          <w:rFonts w:hint="eastAsia" w:ascii="黑体" w:hAnsi="ˎ̥" w:eastAsia="黑体" w:cs="黑体"/>
          <w:sz w:val="32"/>
          <w:szCs w:val="32"/>
          <w:shd w:val="clear" w:fill="FFFFFF"/>
        </w:rPr>
        <w:t>第三部分</w:t>
      </w:r>
      <w:r>
        <w:rPr>
          <w:rFonts w:hint="eastAsia" w:ascii="黑体" w:hAnsi="ˎ̥" w:eastAsia="黑体" w:cs="黑体"/>
          <w:sz w:val="32"/>
          <w:szCs w:val="32"/>
          <w:shd w:val="clear" w:fill="FFFFFF"/>
          <w:lang w:val="en-US"/>
        </w:rPr>
        <w:t xml:space="preserve">  202</w:t>
      </w:r>
      <w:r>
        <w:rPr>
          <w:rFonts w:hint="eastAsia" w:ascii="黑体" w:hAnsi="ˎ̥" w:eastAsia="黑体" w:cs="黑体"/>
          <w:sz w:val="32"/>
          <w:szCs w:val="32"/>
          <w:shd w:val="clear" w:fill="FFFFFF"/>
          <w:lang w:val="en-US" w:eastAsia="zh-CN"/>
        </w:rPr>
        <w:t>3</w:t>
      </w:r>
      <w:r>
        <w:rPr>
          <w:rFonts w:hint="eastAsia" w:ascii="黑体" w:hAnsi="ˎ̥" w:eastAsia="黑体" w:cs="黑体"/>
          <w:sz w:val="32"/>
          <w:szCs w:val="32"/>
          <w:shd w:val="clear" w:fill="FFFFFF"/>
        </w:rPr>
        <w:t>年度部门决算情况说明</w:t>
      </w:r>
      <w:bookmarkEnd w:id="73"/>
      <w:bookmarkEnd w:id="74"/>
      <w:bookmarkEnd w:id="75"/>
      <w:bookmarkEnd w:id="76"/>
      <w:bookmarkEnd w:id="77"/>
      <w:bookmarkEnd w:id="78"/>
    </w:p>
    <w:p>
      <w:pPr>
        <w:keepNext w:val="0"/>
        <w:keepLines w:val="0"/>
        <w:widowControl/>
        <w:suppressLineNumbers w:val="0"/>
        <w:spacing w:before="0" w:beforeAutospacing="0" w:after="0" w:afterAutospacing="1"/>
        <w:ind w:left="0" w:right="0"/>
        <w:jc w:val="center"/>
        <w:rPr>
          <w:rFonts w:hint="eastAsia" w:ascii="黑体" w:hAnsi="ˎ̥" w:eastAsia="黑体" w:cs="黑体"/>
          <w:sz w:val="32"/>
          <w:szCs w:val="32"/>
          <w:shd w:val="clear" w:fill="FFFFFF"/>
          <w:lang w:val="en-US"/>
        </w:rPr>
      </w:pP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黑体" w:hAnsi="宋体" w:eastAsia="黑体" w:cs="黑体"/>
          <w:bCs/>
          <w:sz w:val="32"/>
          <w:szCs w:val="32"/>
          <w:shd w:val="clear" w:fill="FFFFFF"/>
        </w:rPr>
        <w:t>一、收入支出总体情况说明</w:t>
      </w:r>
      <w:r>
        <w:rPr>
          <w:rFonts w:hint="eastAsia" w:ascii="黑体" w:hAnsi="宋体" w:eastAsia="黑体" w:cs="黑体"/>
          <w:bCs/>
          <w:sz w:val="32"/>
          <w:szCs w:val="32"/>
          <w:shd w:val="clear" w:fill="FFFFFF"/>
          <w:lang w:val="en-US"/>
        </w:rPr>
        <w:br w:type="textWrapping"/>
      </w:r>
      <w:r>
        <w:rPr>
          <w:rFonts w:ascii="楷体_GB2312" w:hAnsi="ˎ̥" w:eastAsia="楷体_GB2312" w:cs="楷体_GB2312"/>
          <w:sz w:val="32"/>
          <w:szCs w:val="32"/>
          <w:shd w:val="clear" w:fill="FFFFFF"/>
          <w:lang w:val="en-US"/>
        </w:rPr>
        <w:t xml:space="preserve">    </w:t>
      </w:r>
      <w:r>
        <w:rPr>
          <w:rFonts w:hint="eastAsia" w:ascii="仿宋_GB2312" w:hAnsi="ˎ̥" w:eastAsia="仿宋_GB2312" w:cs="仿宋_GB2312"/>
          <w:sz w:val="32"/>
          <w:szCs w:val="32"/>
          <w:shd w:val="clear" w:fill="FFFFFF"/>
          <w:lang w:val="en-US"/>
        </w:rPr>
        <w:t>202</w:t>
      </w:r>
      <w:r>
        <w:rPr>
          <w:rFonts w:hint="eastAsia" w:ascii="仿宋_GB2312" w:hAnsi="ˎ̥" w:eastAsia="仿宋_GB2312" w:cs="仿宋_GB2312"/>
          <w:sz w:val="32"/>
          <w:szCs w:val="32"/>
          <w:shd w:val="clear" w:fill="FFFFFF"/>
          <w:lang w:val="en-US" w:eastAsia="zh-CN"/>
        </w:rPr>
        <w:t>3</w:t>
      </w:r>
      <w:r>
        <w:rPr>
          <w:rFonts w:hint="eastAsia" w:ascii="仿宋_GB2312" w:hAnsi="ˎ̥" w:eastAsia="仿宋_GB2312" w:cs="仿宋_GB2312"/>
          <w:sz w:val="32"/>
          <w:szCs w:val="32"/>
          <w:shd w:val="clear" w:fill="FFFFFF"/>
        </w:rPr>
        <w:t>年度收入总计</w:t>
      </w:r>
      <w:r>
        <w:rPr>
          <w:rFonts w:hint="eastAsia" w:ascii="仿宋_GB2312" w:eastAsia="仿宋_GB2312" w:cs="仿宋_GB2312"/>
          <w:sz w:val="32"/>
          <w:szCs w:val="32"/>
          <w:shd w:val="clear" w:fill="FFFFFF"/>
          <w:lang w:val="en-US" w:eastAsia="zh-CN"/>
        </w:rPr>
        <w:t>4302.14</w:t>
      </w:r>
      <w:r>
        <w:rPr>
          <w:rFonts w:hint="eastAsia" w:ascii="仿宋_GB2312" w:hAnsi="ˎ̥" w:eastAsia="仿宋_GB2312" w:cs="仿宋_GB2312"/>
          <w:sz w:val="32"/>
          <w:szCs w:val="32"/>
          <w:shd w:val="clear" w:fill="FFFFFF"/>
        </w:rPr>
        <w:t>万元，支出总计</w:t>
      </w:r>
      <w:r>
        <w:rPr>
          <w:rFonts w:hint="eastAsia" w:ascii="仿宋_GB2312" w:eastAsia="仿宋_GB2312" w:cs="仿宋_GB2312"/>
          <w:sz w:val="32"/>
          <w:szCs w:val="32"/>
          <w:shd w:val="clear" w:fill="FFFFFF"/>
          <w:lang w:val="en-US" w:eastAsia="zh-CN"/>
        </w:rPr>
        <w:t>4302.14</w:t>
      </w:r>
      <w:r>
        <w:rPr>
          <w:rFonts w:hint="eastAsia" w:ascii="仿宋_GB2312" w:hAnsi="ˎ̥" w:eastAsia="仿宋_GB2312" w:cs="仿宋_GB2312"/>
          <w:sz w:val="32"/>
          <w:szCs w:val="32"/>
          <w:shd w:val="clear" w:fill="FFFFFF"/>
        </w:rPr>
        <w:t>万元，与</w:t>
      </w:r>
      <w:r>
        <w:rPr>
          <w:rFonts w:hint="eastAsia" w:ascii="仿宋_GB2312" w:hAnsi="ˎ̥" w:eastAsia="仿宋_GB2312" w:cs="仿宋_GB2312"/>
          <w:sz w:val="32"/>
          <w:szCs w:val="32"/>
          <w:shd w:val="clear" w:fill="FFFFFF"/>
          <w:lang w:val="en-US"/>
        </w:rPr>
        <w:t>202</w:t>
      </w:r>
      <w:r>
        <w:rPr>
          <w:rFonts w:hint="eastAsia" w:ascii="仿宋_GB2312" w:hAnsi="ˎ̥" w:eastAsia="仿宋_GB2312" w:cs="仿宋_GB2312"/>
          <w:sz w:val="32"/>
          <w:szCs w:val="32"/>
          <w:shd w:val="clear" w:fill="FFFFFF"/>
          <w:lang w:val="en-US" w:eastAsia="zh-CN"/>
        </w:rPr>
        <w:t>2</w:t>
      </w:r>
      <w:r>
        <w:rPr>
          <w:rFonts w:hint="eastAsia" w:ascii="仿宋_GB2312" w:hAnsi="ˎ̥" w:eastAsia="仿宋_GB2312" w:cs="仿宋_GB2312"/>
          <w:sz w:val="32"/>
          <w:szCs w:val="32"/>
          <w:shd w:val="clear" w:fill="FFFFFF"/>
        </w:rPr>
        <w:t>年度相比，收入、支出总计各</w:t>
      </w:r>
      <w:r>
        <w:rPr>
          <w:rFonts w:hint="eastAsia" w:ascii="仿宋_GB2312" w:hAnsi="ˎ̥" w:eastAsia="仿宋_GB2312" w:cs="仿宋_GB2312"/>
          <w:sz w:val="32"/>
          <w:szCs w:val="32"/>
          <w:shd w:val="clear" w:fill="FFFFFF"/>
          <w:lang w:eastAsia="zh-CN"/>
        </w:rPr>
        <w:t>减少</w:t>
      </w:r>
      <w:r>
        <w:rPr>
          <w:rFonts w:hint="eastAsia" w:ascii="仿宋_GB2312" w:hAnsi="ˎ̥" w:eastAsia="仿宋_GB2312" w:cs="仿宋_GB2312"/>
          <w:sz w:val="32"/>
          <w:szCs w:val="32"/>
          <w:shd w:val="clear" w:fill="FFFFFF"/>
          <w:lang w:val="en-US" w:eastAsia="zh-CN"/>
        </w:rPr>
        <w:t>2162.34</w:t>
      </w:r>
      <w:r>
        <w:rPr>
          <w:rFonts w:hint="eastAsia" w:ascii="仿宋_GB2312" w:hAnsi="ˎ̥" w:eastAsia="仿宋_GB2312" w:cs="仿宋_GB2312"/>
          <w:sz w:val="32"/>
          <w:szCs w:val="32"/>
          <w:shd w:val="clear" w:fill="FFFFFF"/>
        </w:rPr>
        <w:t>万元，</w:t>
      </w:r>
      <w:r>
        <w:rPr>
          <w:rFonts w:hint="eastAsia" w:ascii="仿宋_GB2312" w:hAnsi="ˎ̥" w:eastAsia="仿宋_GB2312" w:cs="仿宋_GB2312"/>
          <w:sz w:val="32"/>
          <w:szCs w:val="32"/>
          <w:shd w:val="clear" w:fill="FFFFFF"/>
          <w:lang w:eastAsia="zh-CN"/>
        </w:rPr>
        <w:t>减少</w:t>
      </w:r>
      <w:r>
        <w:rPr>
          <w:rFonts w:hint="eastAsia" w:ascii="仿宋_GB2312" w:hAnsi="ˎ̥" w:eastAsia="仿宋_GB2312" w:cs="仿宋_GB2312"/>
          <w:sz w:val="32"/>
          <w:szCs w:val="32"/>
          <w:shd w:val="clear" w:fill="FFFFFF"/>
          <w:lang w:val="en-US" w:eastAsia="zh-CN"/>
        </w:rPr>
        <w:t>33</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。主要原因：一是</w:t>
      </w:r>
      <w:r>
        <w:rPr>
          <w:rFonts w:hint="eastAsia" w:ascii="仿宋_GB2312" w:hAnsi="ˎ̥" w:eastAsia="仿宋_GB2312" w:cs="Times New Roman"/>
          <w:sz w:val="32"/>
          <w:szCs w:val="32"/>
          <w:lang w:eastAsia="zh-CN"/>
        </w:rPr>
        <w:t>一般公共服务支出减少</w:t>
      </w:r>
      <w:r>
        <w:rPr>
          <w:rFonts w:hint="eastAsia" w:ascii="仿宋_GB2312" w:hAnsi="ˎ̥" w:eastAsia="仿宋_GB2312" w:cs="仿宋_GB2312"/>
          <w:sz w:val="32"/>
          <w:szCs w:val="32"/>
          <w:shd w:val="clear" w:fill="FFFFFF"/>
        </w:rPr>
        <w:t>；二是农林水</w:t>
      </w:r>
      <w:r>
        <w:rPr>
          <w:rFonts w:hint="eastAsia" w:ascii="仿宋_GB2312" w:hAnsi="ˎ̥" w:eastAsia="仿宋_GB2312" w:cs="仿宋_GB2312"/>
          <w:sz w:val="32"/>
          <w:szCs w:val="32"/>
          <w:shd w:val="clear" w:fill="FFFFFF"/>
          <w:lang w:eastAsia="zh-CN"/>
        </w:rPr>
        <w:t>支出减少；三是</w:t>
      </w:r>
      <w:r>
        <w:rPr>
          <w:rFonts w:hint="eastAsia" w:ascii="仿宋_GB2312" w:hAnsi="ˎ̥" w:eastAsia="仿宋_GB2312" w:cs="仿宋_GB2312"/>
          <w:sz w:val="32"/>
          <w:szCs w:val="32"/>
          <w:shd w:val="clear" w:fill="FFFFFF"/>
        </w:rPr>
        <w:t>城乡社区支出</w:t>
      </w:r>
      <w:r>
        <w:rPr>
          <w:rFonts w:hint="eastAsia" w:ascii="仿宋_GB2312" w:hAnsi="ˎ̥" w:eastAsia="仿宋_GB2312" w:cs="仿宋_GB2312"/>
          <w:sz w:val="32"/>
          <w:szCs w:val="32"/>
          <w:shd w:val="clear" w:fill="FFFFFF"/>
          <w:lang w:eastAsia="zh-CN"/>
        </w:rPr>
        <w:t>减少</w:t>
      </w:r>
      <w:r>
        <w:rPr>
          <w:rFonts w:hint="eastAsia" w:ascii="仿宋_GB2312" w:hAnsi="ˎ̥" w:eastAsia="仿宋_GB2312" w:cs="仿宋_GB2312"/>
          <w:sz w:val="32"/>
          <w:szCs w:val="32"/>
          <w:shd w:val="clear" w:fill="FFFFFF"/>
        </w:rPr>
        <w:t>。使用非财政拨款结余</w:t>
      </w:r>
      <w:r>
        <w:rPr>
          <w:rFonts w:hint="eastAsia" w:ascii="仿宋_GB2312" w:eastAsia="仿宋_GB2312" w:cs="仿宋_GB2312"/>
          <w:sz w:val="32"/>
          <w:szCs w:val="32"/>
          <w:shd w:val="clear" w:fill="FFFFFF"/>
          <w:lang w:val="en-US" w:eastAsia="zh-CN"/>
        </w:rPr>
        <w:t>0.01</w:t>
      </w:r>
      <w:r>
        <w:rPr>
          <w:rFonts w:hint="eastAsia" w:ascii="仿宋_GB2312" w:hAnsi="ˎ̥" w:eastAsia="仿宋_GB2312" w:cs="仿宋_GB2312"/>
          <w:sz w:val="32"/>
          <w:szCs w:val="32"/>
          <w:shd w:val="clear" w:fill="FFFFFF"/>
        </w:rPr>
        <w:t>万元，较</w:t>
      </w:r>
      <w:r>
        <w:rPr>
          <w:rFonts w:hint="eastAsia" w:ascii="仿宋_GB2312" w:hAnsi="ˎ̥" w:eastAsia="仿宋_GB2312" w:cs="仿宋_GB2312"/>
          <w:sz w:val="32"/>
          <w:szCs w:val="32"/>
          <w:shd w:val="clear" w:fill="FFFFFF"/>
          <w:lang w:val="en-US"/>
        </w:rPr>
        <w:t>202</w:t>
      </w:r>
      <w:r>
        <w:rPr>
          <w:rFonts w:hint="eastAsia" w:ascii="仿宋_GB2312" w:hAnsi="ˎ̥" w:eastAsia="仿宋_GB2312" w:cs="仿宋_GB2312"/>
          <w:sz w:val="32"/>
          <w:szCs w:val="32"/>
          <w:shd w:val="clear" w:fill="FFFFFF"/>
          <w:lang w:val="en-US" w:eastAsia="zh-CN"/>
        </w:rPr>
        <w:t>2</w:t>
      </w:r>
      <w:r>
        <w:rPr>
          <w:rFonts w:hint="eastAsia" w:ascii="仿宋_GB2312" w:hAnsi="ˎ̥" w:eastAsia="仿宋_GB2312" w:cs="仿宋_GB2312"/>
          <w:sz w:val="32"/>
          <w:szCs w:val="32"/>
          <w:shd w:val="clear" w:fill="FFFFFF"/>
        </w:rPr>
        <w:t>年度决算数减少</w:t>
      </w:r>
      <w:r>
        <w:rPr>
          <w:rFonts w:hint="eastAsia" w:ascii="仿宋_GB2312" w:hAnsi="ˎ̥" w:eastAsia="仿宋_GB2312" w:cs="仿宋_GB2312"/>
          <w:sz w:val="32"/>
          <w:szCs w:val="32"/>
          <w:shd w:val="clear" w:fill="FFFFFF"/>
          <w:lang w:val="en-US" w:eastAsia="zh-CN"/>
        </w:rPr>
        <w:t>0.01</w:t>
      </w:r>
      <w:r>
        <w:rPr>
          <w:rFonts w:hint="eastAsia" w:ascii="仿宋_GB2312" w:hAnsi="ˎ̥" w:eastAsia="仿宋_GB2312" w:cs="仿宋_GB2312"/>
          <w:sz w:val="32"/>
          <w:szCs w:val="32"/>
          <w:shd w:val="clear" w:fill="FFFFFF"/>
        </w:rPr>
        <w:t>万元，主要原因是</w:t>
      </w:r>
      <w:r>
        <w:rPr>
          <w:rFonts w:hint="eastAsia" w:ascii="仿宋_GB2312" w:hAnsi="ˎ̥" w:eastAsia="仿宋_GB2312" w:cs="仿宋_GB2312"/>
          <w:sz w:val="32"/>
          <w:szCs w:val="32"/>
          <w:shd w:val="clear" w:fill="FFFFFF"/>
          <w:lang w:eastAsia="zh-CN"/>
        </w:rPr>
        <w:t>结转其他农业农村支出</w:t>
      </w:r>
      <w:r>
        <w:rPr>
          <w:rFonts w:hint="eastAsia" w:ascii="仿宋_GB2312" w:hAnsi="ˎ̥" w:eastAsia="仿宋_GB2312" w:cs="仿宋_GB2312"/>
          <w:sz w:val="32"/>
          <w:szCs w:val="32"/>
          <w:shd w:val="clear" w:fill="FFFFFF"/>
        </w:rPr>
        <w:t>。年初结转结余</w:t>
      </w:r>
      <w:r>
        <w:rPr>
          <w:rFonts w:hint="eastAsia" w:ascii="仿宋_GB2312" w:hAnsi="ˎ̥" w:eastAsia="仿宋_GB2312" w:cs="仿宋_GB2312"/>
          <w:sz w:val="32"/>
          <w:szCs w:val="32"/>
          <w:shd w:val="clear" w:fill="FFFFFF"/>
          <w:lang w:val="en-US" w:eastAsia="zh-CN"/>
        </w:rPr>
        <w:t>14.62</w:t>
      </w:r>
      <w:r>
        <w:rPr>
          <w:rFonts w:hint="eastAsia" w:ascii="仿宋_GB2312" w:hAnsi="ˎ̥" w:eastAsia="仿宋_GB2312" w:cs="仿宋_GB2312"/>
          <w:sz w:val="32"/>
          <w:szCs w:val="32"/>
          <w:shd w:val="clear" w:fill="FFFFFF"/>
        </w:rPr>
        <w:t>万元，主要是</w:t>
      </w:r>
      <w:r>
        <w:rPr>
          <w:rFonts w:hint="eastAsia" w:ascii="仿宋_GB2312" w:hAnsi="ˎ̥" w:eastAsia="仿宋_GB2312" w:cs="仿宋_GB2312"/>
          <w:sz w:val="32"/>
          <w:szCs w:val="32"/>
          <w:shd w:val="clear" w:fill="FFFFFF"/>
          <w:lang w:eastAsia="zh-CN"/>
        </w:rPr>
        <w:t>结转</w:t>
      </w:r>
      <w:r>
        <w:rPr>
          <w:rFonts w:hint="eastAsia" w:ascii="仿宋_GB2312" w:hAnsi="ˎ̥" w:eastAsia="仿宋_GB2312" w:cs="Times New Roman"/>
          <w:sz w:val="32"/>
          <w:szCs w:val="32"/>
          <w:lang w:eastAsia="zh-CN"/>
        </w:rPr>
        <w:t>一般公共服务支出</w:t>
      </w:r>
      <w:r>
        <w:rPr>
          <w:rFonts w:hint="eastAsia" w:ascii="仿宋_GB2312" w:hAnsi="ˎ̥" w:eastAsia="仿宋_GB2312" w:cs="仿宋_GB2312"/>
          <w:sz w:val="32"/>
          <w:szCs w:val="32"/>
          <w:shd w:val="clear" w:fill="FFFFFF"/>
        </w:rPr>
        <w:t>，较</w:t>
      </w:r>
      <w:r>
        <w:rPr>
          <w:rFonts w:hint="eastAsia" w:ascii="仿宋_GB2312" w:hAnsi="ˎ̥" w:eastAsia="仿宋_GB2312" w:cs="仿宋_GB2312"/>
          <w:sz w:val="32"/>
          <w:szCs w:val="32"/>
          <w:shd w:val="clear" w:fill="FFFFFF"/>
          <w:lang w:val="en-US"/>
        </w:rPr>
        <w:t>202</w:t>
      </w:r>
      <w:r>
        <w:rPr>
          <w:rFonts w:hint="eastAsia" w:ascii="仿宋_GB2312" w:hAnsi="ˎ̥" w:eastAsia="仿宋_GB2312" w:cs="仿宋_GB2312"/>
          <w:sz w:val="32"/>
          <w:szCs w:val="32"/>
          <w:shd w:val="clear" w:fill="FFFFFF"/>
          <w:lang w:val="en-US" w:eastAsia="zh-CN"/>
        </w:rPr>
        <w:t>2</w:t>
      </w:r>
      <w:r>
        <w:rPr>
          <w:rFonts w:hint="eastAsia" w:ascii="仿宋_GB2312" w:hAnsi="ˎ̥" w:eastAsia="仿宋_GB2312" w:cs="仿宋_GB2312"/>
          <w:sz w:val="32"/>
          <w:szCs w:val="32"/>
          <w:shd w:val="clear" w:fill="FFFFFF"/>
        </w:rPr>
        <w:t>年度决算数减少</w:t>
      </w:r>
      <w:r>
        <w:rPr>
          <w:rFonts w:hint="eastAsia" w:ascii="仿宋_GB2312" w:hAnsi="ˎ̥" w:eastAsia="仿宋_GB2312" w:cs="仿宋_GB2312"/>
          <w:sz w:val="32"/>
          <w:szCs w:val="32"/>
          <w:shd w:val="clear" w:fill="FFFFFF"/>
          <w:lang w:val="en-US" w:eastAsia="zh-CN"/>
        </w:rPr>
        <w:t>18.54</w:t>
      </w:r>
      <w:r>
        <w:rPr>
          <w:rFonts w:hint="eastAsia" w:ascii="仿宋_GB2312" w:hAnsi="ˎ̥" w:eastAsia="仿宋_GB2312" w:cs="仿宋_GB2312"/>
          <w:sz w:val="32"/>
          <w:szCs w:val="32"/>
          <w:shd w:val="clear" w:fill="FFFFFF"/>
        </w:rPr>
        <w:t>万元，下降</w:t>
      </w:r>
      <w:r>
        <w:rPr>
          <w:rFonts w:hint="eastAsia" w:ascii="仿宋_GB2312" w:hAnsi="ˎ̥" w:eastAsia="仿宋_GB2312" w:cs="仿宋_GB2312"/>
          <w:sz w:val="32"/>
          <w:szCs w:val="32"/>
          <w:shd w:val="clear" w:fill="FFFFFF"/>
          <w:lang w:val="en-US" w:eastAsia="zh-CN"/>
        </w:rPr>
        <w:t>55</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，主要原因是</w:t>
      </w:r>
      <w:r>
        <w:rPr>
          <w:rFonts w:hint="eastAsia" w:ascii="仿宋_GB2312" w:hAnsi="ˎ̥" w:eastAsia="仿宋_GB2312" w:cs="Times New Roman"/>
          <w:sz w:val="32"/>
          <w:szCs w:val="32"/>
          <w:lang w:eastAsia="zh-CN"/>
        </w:rPr>
        <w:t>一般公共服务支出减少</w:t>
      </w:r>
      <w:r>
        <w:rPr>
          <w:rFonts w:hint="eastAsia" w:ascii="仿宋_GB2312" w:hAnsi="ˎ̥" w:eastAsia="仿宋_GB2312" w:cs="仿宋_GB2312"/>
          <w:sz w:val="32"/>
          <w:szCs w:val="32"/>
          <w:shd w:val="clear" w:fill="FFFFFF"/>
        </w:rPr>
        <w:t>。结余分</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万元，较</w:t>
      </w:r>
      <w:r>
        <w:rPr>
          <w:rFonts w:hint="eastAsia" w:ascii="仿宋_GB2312" w:hAnsi="ˎ̥" w:eastAsia="仿宋_GB2312" w:cs="仿宋_GB2312"/>
          <w:sz w:val="32"/>
          <w:szCs w:val="32"/>
          <w:shd w:val="clear" w:fill="FFFFFF"/>
          <w:lang w:val="en-US"/>
        </w:rPr>
        <w:t>202</w:t>
      </w:r>
      <w:r>
        <w:rPr>
          <w:rFonts w:hint="eastAsia" w:ascii="仿宋_GB2312" w:hAnsi="ˎ̥" w:eastAsia="仿宋_GB2312" w:cs="仿宋_GB2312"/>
          <w:sz w:val="32"/>
          <w:szCs w:val="32"/>
          <w:shd w:val="clear" w:fill="FFFFFF"/>
          <w:lang w:val="en-US" w:eastAsia="zh-CN"/>
        </w:rPr>
        <w:t>2</w:t>
      </w:r>
      <w:r>
        <w:rPr>
          <w:rFonts w:hint="eastAsia" w:ascii="仿宋_GB2312" w:hAnsi="ˎ̥" w:eastAsia="仿宋_GB2312" w:cs="仿宋_GB2312"/>
          <w:sz w:val="32"/>
          <w:szCs w:val="32"/>
          <w:shd w:val="clear" w:fill="FFFFFF"/>
        </w:rPr>
        <w:t>年度决算数增加</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万元，增长</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。年末结转结余</w:t>
      </w:r>
      <w:r>
        <w:rPr>
          <w:rFonts w:hint="eastAsia" w:ascii="仿宋_GB2312" w:hAnsi="ˎ̥" w:eastAsia="仿宋_GB2312" w:cs="仿宋_GB2312"/>
          <w:sz w:val="32"/>
          <w:szCs w:val="32"/>
          <w:shd w:val="clear" w:fill="FFFFFF"/>
          <w:lang w:val="en-US" w:eastAsia="zh-CN"/>
        </w:rPr>
        <w:t>14.69</w:t>
      </w:r>
      <w:r>
        <w:rPr>
          <w:rFonts w:hint="eastAsia" w:ascii="仿宋_GB2312" w:hAnsi="ˎ̥" w:eastAsia="仿宋_GB2312" w:cs="仿宋_GB2312"/>
          <w:sz w:val="32"/>
          <w:szCs w:val="32"/>
          <w:shd w:val="clear" w:fill="FFFFFF"/>
        </w:rPr>
        <w:t>万元，主要是</w:t>
      </w:r>
      <w:r>
        <w:rPr>
          <w:rFonts w:hint="eastAsia" w:ascii="仿宋_GB2312" w:hAnsi="ˎ̥" w:eastAsia="仿宋_GB2312" w:cs="Times New Roman"/>
          <w:sz w:val="32"/>
          <w:szCs w:val="32"/>
          <w:lang w:eastAsia="zh-CN"/>
        </w:rPr>
        <w:t>公共服务基本支出、项目支出结转</w:t>
      </w:r>
      <w:r>
        <w:rPr>
          <w:rFonts w:hint="eastAsia" w:ascii="仿宋_GB2312" w:hAnsi="ˎ̥" w:eastAsia="仿宋_GB2312" w:cs="仿宋_GB2312"/>
          <w:sz w:val="32"/>
          <w:szCs w:val="32"/>
          <w:shd w:val="clear" w:fill="FFFFFF"/>
        </w:rPr>
        <w:t>，较</w:t>
      </w:r>
      <w:r>
        <w:rPr>
          <w:rFonts w:hint="eastAsia" w:ascii="仿宋_GB2312" w:hAnsi="ˎ̥" w:eastAsia="仿宋_GB2312" w:cs="仿宋_GB2312"/>
          <w:sz w:val="32"/>
          <w:szCs w:val="32"/>
          <w:shd w:val="clear" w:fill="FFFFFF"/>
          <w:lang w:val="en-US"/>
        </w:rPr>
        <w:t>202</w:t>
      </w:r>
      <w:r>
        <w:rPr>
          <w:rFonts w:hint="eastAsia" w:ascii="仿宋_GB2312" w:hAnsi="ˎ̥" w:eastAsia="仿宋_GB2312" w:cs="仿宋_GB2312"/>
          <w:sz w:val="32"/>
          <w:szCs w:val="32"/>
          <w:shd w:val="clear" w:fill="FFFFFF"/>
          <w:lang w:val="en-US" w:eastAsia="zh-CN"/>
        </w:rPr>
        <w:t>2</w:t>
      </w:r>
      <w:r>
        <w:rPr>
          <w:rFonts w:hint="eastAsia" w:ascii="仿宋_GB2312" w:hAnsi="ˎ̥" w:eastAsia="仿宋_GB2312" w:cs="仿宋_GB2312"/>
          <w:sz w:val="32"/>
          <w:szCs w:val="32"/>
          <w:shd w:val="clear" w:fill="FFFFFF"/>
        </w:rPr>
        <w:t>年度决算数减少</w:t>
      </w:r>
      <w:r>
        <w:rPr>
          <w:rFonts w:hint="eastAsia" w:ascii="仿宋_GB2312" w:hAnsi="ˎ̥" w:eastAsia="仿宋_GB2312" w:cs="仿宋_GB2312"/>
          <w:sz w:val="32"/>
          <w:szCs w:val="32"/>
          <w:shd w:val="clear" w:fill="FFFFFF"/>
          <w:lang w:val="en-US" w:eastAsia="zh-CN"/>
        </w:rPr>
        <w:t>14.65</w:t>
      </w:r>
      <w:r>
        <w:rPr>
          <w:rFonts w:hint="eastAsia" w:ascii="仿宋_GB2312" w:hAnsi="ˎ̥" w:eastAsia="仿宋_GB2312" w:cs="仿宋_GB2312"/>
          <w:sz w:val="32"/>
          <w:szCs w:val="32"/>
          <w:shd w:val="clear" w:fill="FFFFFF"/>
        </w:rPr>
        <w:t>万元，下降</w:t>
      </w:r>
      <w:r>
        <w:rPr>
          <w:rFonts w:hint="eastAsia" w:ascii="仿宋_GB2312" w:hAnsi="ˎ̥" w:eastAsia="仿宋_GB2312" w:cs="仿宋_GB2312"/>
          <w:sz w:val="32"/>
          <w:szCs w:val="32"/>
          <w:shd w:val="clear" w:fill="FFFFFF"/>
          <w:lang w:val="en-US" w:eastAsia="zh-CN"/>
        </w:rPr>
        <w:t>49</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，主要原因是</w:t>
      </w:r>
      <w:r>
        <w:rPr>
          <w:rFonts w:hint="eastAsia" w:ascii="仿宋_GB2312" w:hAnsi="ˎ̥" w:eastAsia="仿宋_GB2312" w:cs="Times New Roman"/>
          <w:sz w:val="32"/>
          <w:szCs w:val="32"/>
          <w:lang w:val="en-US" w:eastAsia="zh-CN"/>
        </w:rPr>
        <w:t>一般公共服务项目支出结转和结余减少</w:t>
      </w:r>
      <w:r>
        <w:rPr>
          <w:rFonts w:hint="eastAsia" w:ascii="仿宋_GB2312" w:hAnsi="ˎ̥" w:eastAsia="仿宋_GB2312" w:cs="仿宋_GB2312"/>
          <w:sz w:val="32"/>
          <w:szCs w:val="32"/>
          <w:shd w:val="clear" w:fill="FFFFFF"/>
        </w:rPr>
        <w:t>。</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黑体" w:hAnsi="宋体" w:eastAsia="黑体" w:cs="黑体"/>
          <w:bCs/>
          <w:sz w:val="32"/>
          <w:szCs w:val="32"/>
          <w:shd w:val="clear" w:fill="FFFFFF"/>
        </w:rPr>
        <w:t>二、收入决算情况说明</w:t>
      </w:r>
      <w:r>
        <w:rPr>
          <w:rFonts w:hint="eastAsia" w:ascii="黑体" w:hAnsi="宋体" w:eastAsia="黑体" w:cs="黑体"/>
          <w:bCs/>
          <w:sz w:val="32"/>
          <w:szCs w:val="32"/>
          <w:shd w:val="clear" w:fill="FFFFFF"/>
          <w:lang w:val="en-US"/>
        </w:rPr>
        <w:br w:type="textWrapping"/>
      </w:r>
      <w:r>
        <w:rPr>
          <w:rFonts w:hint="eastAsia" w:ascii="仿宋_GB2312" w:hAnsi="ˎ̥" w:eastAsia="仿宋_GB2312" w:cs="仿宋_GB2312"/>
          <w:sz w:val="32"/>
          <w:szCs w:val="32"/>
          <w:shd w:val="clear" w:fill="FFFFFF"/>
          <w:lang w:val="en-US"/>
        </w:rPr>
        <w:t xml:space="preserve">    </w:t>
      </w:r>
      <w:r>
        <w:rPr>
          <w:rFonts w:hint="eastAsia" w:ascii="仿宋_GB2312" w:hAnsi="ˎ̥" w:eastAsia="仿宋_GB2312" w:cs="仿宋_GB2312"/>
          <w:sz w:val="32"/>
          <w:szCs w:val="32"/>
          <w:shd w:val="clear" w:fill="FFFFFF"/>
        </w:rPr>
        <w:t>本年收入合计</w:t>
      </w:r>
      <w:r>
        <w:rPr>
          <w:rFonts w:hint="eastAsia" w:ascii="仿宋_GB2312" w:eastAsia="仿宋_GB2312" w:cs="仿宋_GB2312"/>
          <w:sz w:val="32"/>
          <w:szCs w:val="32"/>
          <w:shd w:val="clear" w:fill="FFFFFF"/>
          <w:lang w:val="en-US" w:eastAsia="zh-CN"/>
        </w:rPr>
        <w:t>4287.51</w:t>
      </w:r>
      <w:r>
        <w:rPr>
          <w:rFonts w:hint="eastAsia" w:ascii="仿宋_GB2312" w:hAnsi="ˎ̥" w:eastAsia="仿宋_GB2312" w:cs="仿宋_GB2312"/>
          <w:sz w:val="32"/>
          <w:szCs w:val="32"/>
          <w:shd w:val="clear" w:fill="FFFFFF"/>
        </w:rPr>
        <w:t>万元，其中：财政拨款收入</w:t>
      </w:r>
      <w:r>
        <w:rPr>
          <w:rFonts w:hint="eastAsia" w:ascii="仿宋_GB2312" w:hAnsi="ˎ̥" w:eastAsia="仿宋_GB2312" w:cs="仿宋_GB2312"/>
          <w:sz w:val="32"/>
          <w:szCs w:val="32"/>
          <w:shd w:val="clear" w:fill="FFFFFF"/>
          <w:lang w:val="en-US" w:eastAsia="zh-CN"/>
        </w:rPr>
        <w:t>4287.35</w:t>
      </w:r>
      <w:r>
        <w:rPr>
          <w:rFonts w:hint="eastAsia" w:ascii="仿宋_GB2312" w:hAnsi="ˎ̥" w:eastAsia="仿宋_GB2312" w:cs="仿宋_GB2312"/>
          <w:sz w:val="32"/>
          <w:szCs w:val="32"/>
          <w:shd w:val="clear" w:fill="FFFFFF"/>
        </w:rPr>
        <w:t>万元，占</w:t>
      </w:r>
      <w:r>
        <w:rPr>
          <w:rFonts w:hint="eastAsia" w:ascii="仿宋_GB2312" w:hAnsi="ˎ̥" w:eastAsia="仿宋_GB2312" w:cs="仿宋_GB2312"/>
          <w:sz w:val="32"/>
          <w:szCs w:val="32"/>
          <w:shd w:val="clear" w:fill="FFFFFF"/>
          <w:lang w:val="en-US" w:eastAsia="zh-CN"/>
        </w:rPr>
        <w:t>99.99</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；上级补助收入</w:t>
      </w:r>
      <w:r>
        <w:rPr>
          <w:rFonts w:hint="eastAsia" w:ascii="仿宋_GB2312"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万元，占</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；事业收入</w:t>
      </w:r>
      <w:r>
        <w:rPr>
          <w:rFonts w:hint="eastAsia" w:ascii="仿宋_GB2312"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万元，占</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；经营收入</w:t>
      </w:r>
      <w:r>
        <w:rPr>
          <w:rFonts w:hint="eastAsia" w:ascii="仿宋_GB2312"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万元，占</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；附属单位上缴收入</w:t>
      </w:r>
      <w:r>
        <w:rPr>
          <w:rFonts w:hint="eastAsia" w:ascii="仿宋_GB2312"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万元，占</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；其他收入</w:t>
      </w:r>
      <w:r>
        <w:rPr>
          <w:rFonts w:hint="eastAsia" w:ascii="仿宋_GB2312" w:eastAsia="仿宋_GB2312" w:cs="仿宋_GB2312"/>
          <w:sz w:val="32"/>
          <w:szCs w:val="32"/>
          <w:shd w:val="clear" w:fill="FFFFFF"/>
          <w:lang w:val="en-US" w:eastAsia="zh-CN"/>
        </w:rPr>
        <w:t>0.16</w:t>
      </w:r>
      <w:r>
        <w:rPr>
          <w:rFonts w:hint="eastAsia" w:ascii="仿宋_GB2312" w:hAnsi="ˎ̥" w:eastAsia="仿宋_GB2312" w:cs="仿宋_GB2312"/>
          <w:sz w:val="32"/>
          <w:szCs w:val="32"/>
          <w:shd w:val="clear" w:fill="FFFFFF"/>
        </w:rPr>
        <w:t>万元，占</w:t>
      </w:r>
      <w:r>
        <w:rPr>
          <w:rFonts w:hint="eastAsia" w:ascii="仿宋_GB2312" w:hAnsi="ˎ̥" w:eastAsia="仿宋_GB2312" w:cs="仿宋_GB2312"/>
          <w:sz w:val="32"/>
          <w:szCs w:val="32"/>
          <w:shd w:val="clear" w:fill="FFFFFF"/>
          <w:lang w:val="en-US" w:eastAsia="zh-CN"/>
        </w:rPr>
        <w:t>0.01</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w:t>
      </w:r>
    </w:p>
    <w:p>
      <w:pPr>
        <w:keepNext w:val="0"/>
        <w:keepLines w:val="0"/>
        <w:widowControl/>
        <w:suppressLineNumbers w:val="0"/>
        <w:spacing w:before="0" w:beforeAutospacing="0" w:after="0" w:afterAutospacing="1"/>
        <w:ind w:left="0" w:right="0" w:firstLine="627" w:firstLineChars="196"/>
        <w:jc w:val="left"/>
        <w:rPr>
          <w:rFonts w:hint="eastAsia" w:ascii="黑体" w:hAnsi="宋体" w:eastAsia="黑体" w:cs="黑体"/>
          <w:bCs/>
          <w:sz w:val="32"/>
          <w:szCs w:val="32"/>
          <w:shd w:val="clear" w:fill="FFFFFF"/>
          <w:lang w:val="en-US"/>
        </w:rPr>
      </w:pPr>
      <w:r>
        <w:rPr>
          <w:rFonts w:hint="eastAsia" w:ascii="黑体" w:hAnsi="宋体" w:eastAsia="黑体" w:cs="黑体"/>
          <w:bCs/>
          <w:sz w:val="32"/>
          <w:szCs w:val="32"/>
          <w:shd w:val="clear" w:fill="FFFFFF"/>
        </w:rPr>
        <w:t>三、支出决算情况说明</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本年支出合计</w:t>
      </w:r>
      <w:r>
        <w:rPr>
          <w:rFonts w:hint="eastAsia" w:ascii="仿宋_GB2312" w:eastAsia="仿宋_GB2312" w:cs="仿宋_GB2312"/>
          <w:sz w:val="32"/>
          <w:szCs w:val="32"/>
          <w:shd w:val="clear" w:fill="FFFFFF"/>
          <w:lang w:val="en-US" w:eastAsia="zh-CN"/>
        </w:rPr>
        <w:t>4287.43</w:t>
      </w:r>
      <w:r>
        <w:rPr>
          <w:rFonts w:hint="eastAsia" w:ascii="仿宋_GB2312" w:hAnsi="ˎ̥" w:eastAsia="仿宋_GB2312" w:cs="仿宋_GB2312"/>
          <w:sz w:val="32"/>
          <w:szCs w:val="32"/>
          <w:shd w:val="clear" w:fill="FFFFFF"/>
        </w:rPr>
        <w:t>万元，其中：基本支出</w:t>
      </w:r>
      <w:r>
        <w:rPr>
          <w:rFonts w:hint="eastAsia" w:ascii="仿宋_GB2312" w:eastAsia="仿宋_GB2312" w:cs="仿宋_GB2312"/>
          <w:sz w:val="32"/>
          <w:szCs w:val="32"/>
          <w:shd w:val="clear" w:fill="FFFFFF"/>
          <w:lang w:val="en-US" w:eastAsia="zh-CN"/>
        </w:rPr>
        <w:t>1081.44</w:t>
      </w:r>
      <w:r>
        <w:rPr>
          <w:rFonts w:hint="eastAsia" w:ascii="仿宋_GB2312" w:hAnsi="ˎ̥" w:eastAsia="仿宋_GB2312" w:cs="仿宋_GB2312"/>
          <w:sz w:val="32"/>
          <w:szCs w:val="32"/>
          <w:shd w:val="clear" w:fill="FFFFFF"/>
        </w:rPr>
        <w:t>万元，占</w:t>
      </w:r>
      <w:r>
        <w:rPr>
          <w:rFonts w:hint="eastAsia" w:ascii="仿宋_GB2312" w:hAnsi="ˎ̥" w:eastAsia="仿宋_GB2312" w:cs="仿宋_GB2312"/>
          <w:sz w:val="32"/>
          <w:szCs w:val="32"/>
          <w:shd w:val="clear" w:fill="FFFFFF"/>
          <w:lang w:val="en-US" w:eastAsia="zh-CN"/>
        </w:rPr>
        <w:t>25.22</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；项目支出</w:t>
      </w:r>
      <w:r>
        <w:rPr>
          <w:rFonts w:hint="eastAsia" w:ascii="仿宋_GB2312" w:eastAsia="仿宋_GB2312" w:cs="仿宋_GB2312"/>
          <w:sz w:val="32"/>
          <w:szCs w:val="32"/>
          <w:shd w:val="clear" w:fill="FFFFFF"/>
          <w:lang w:val="en-US" w:eastAsia="zh-CN"/>
        </w:rPr>
        <w:t>3205.99</w:t>
      </w:r>
      <w:r>
        <w:rPr>
          <w:rFonts w:hint="eastAsia" w:ascii="仿宋_GB2312" w:hAnsi="ˎ̥" w:eastAsia="仿宋_GB2312" w:cs="仿宋_GB2312"/>
          <w:sz w:val="32"/>
          <w:szCs w:val="32"/>
          <w:shd w:val="clear" w:fill="FFFFFF"/>
        </w:rPr>
        <w:t>万元，占</w:t>
      </w:r>
      <w:r>
        <w:rPr>
          <w:rFonts w:hint="eastAsia" w:ascii="仿宋_GB2312" w:hAnsi="ˎ̥" w:eastAsia="仿宋_GB2312" w:cs="仿宋_GB2312"/>
          <w:sz w:val="32"/>
          <w:szCs w:val="32"/>
          <w:shd w:val="clear" w:fill="FFFFFF"/>
          <w:lang w:val="en-US" w:eastAsia="zh-CN"/>
        </w:rPr>
        <w:t>74.78</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；上缴上级支出</w:t>
      </w:r>
      <w:r>
        <w:rPr>
          <w:rFonts w:hint="eastAsia" w:ascii="仿宋_GB2312"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万元，占</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；经营支出</w:t>
      </w:r>
      <w:r>
        <w:rPr>
          <w:rFonts w:hint="eastAsia" w:ascii="仿宋_GB2312"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万元，占</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；对附属单位补助支出</w:t>
      </w:r>
      <w:r>
        <w:rPr>
          <w:rFonts w:hint="eastAsia" w:ascii="仿宋_GB2312"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万元，占</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w:t>
      </w:r>
    </w:p>
    <w:p>
      <w:pPr>
        <w:keepNext w:val="0"/>
        <w:keepLines w:val="0"/>
        <w:widowControl/>
        <w:suppressLineNumbers w:val="0"/>
        <w:spacing w:before="0" w:beforeAutospacing="0" w:after="0" w:afterAutospacing="1"/>
        <w:ind w:left="0" w:right="0" w:firstLine="627" w:firstLineChars="196"/>
        <w:jc w:val="left"/>
        <w:rPr>
          <w:rFonts w:hint="eastAsia" w:ascii="黑体" w:hAnsi="宋体" w:eastAsia="黑体" w:cs="黑体"/>
          <w:bCs/>
          <w:sz w:val="32"/>
          <w:szCs w:val="32"/>
          <w:shd w:val="clear" w:fill="FFFFFF"/>
          <w:lang w:val="en-US"/>
        </w:rPr>
      </w:pPr>
      <w:r>
        <w:rPr>
          <w:rFonts w:hint="eastAsia" w:ascii="黑体" w:hAnsi="宋体" w:eastAsia="黑体" w:cs="黑体"/>
          <w:bCs/>
          <w:sz w:val="32"/>
          <w:szCs w:val="32"/>
          <w:shd w:val="clear" w:fill="FFFFFF"/>
        </w:rPr>
        <w:t>四、财政拨款收入支出决算总体情况说明</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lang w:val="en-US"/>
        </w:rPr>
        <w:t>202</w:t>
      </w:r>
      <w:r>
        <w:rPr>
          <w:rFonts w:hint="eastAsia" w:ascii="仿宋_GB2312" w:hAnsi="ˎ̥" w:eastAsia="仿宋_GB2312" w:cs="仿宋_GB2312"/>
          <w:sz w:val="32"/>
          <w:szCs w:val="32"/>
          <w:shd w:val="clear" w:fill="FFFFFF"/>
          <w:lang w:val="en-US" w:eastAsia="zh-CN"/>
        </w:rPr>
        <w:t>3</w:t>
      </w:r>
      <w:r>
        <w:rPr>
          <w:rFonts w:hint="eastAsia" w:ascii="仿宋_GB2312" w:hAnsi="ˎ̥" w:eastAsia="仿宋_GB2312" w:cs="仿宋_GB2312"/>
          <w:sz w:val="32"/>
          <w:szCs w:val="32"/>
          <w:shd w:val="clear" w:fill="FFFFFF"/>
        </w:rPr>
        <w:t>年度财政拨款收入</w:t>
      </w:r>
      <w:r>
        <w:rPr>
          <w:rFonts w:hint="eastAsia" w:ascii="仿宋_GB2312" w:eastAsia="仿宋_GB2312" w:cs="仿宋_GB2312"/>
          <w:sz w:val="32"/>
          <w:szCs w:val="32"/>
          <w:shd w:val="clear" w:fill="FFFFFF"/>
          <w:lang w:val="en-US" w:eastAsia="zh-CN"/>
        </w:rPr>
        <w:t>4288.21</w:t>
      </w:r>
      <w:r>
        <w:rPr>
          <w:rFonts w:hint="eastAsia" w:ascii="仿宋_GB2312" w:hAnsi="ˎ̥" w:eastAsia="仿宋_GB2312" w:cs="仿宋_GB2312"/>
          <w:sz w:val="32"/>
          <w:szCs w:val="32"/>
          <w:shd w:val="clear" w:fill="FFFFFF"/>
        </w:rPr>
        <w:t>万元，支出</w:t>
      </w:r>
      <w:r>
        <w:rPr>
          <w:rFonts w:hint="eastAsia" w:ascii="仿宋_GB2312" w:eastAsia="仿宋_GB2312" w:cs="仿宋_GB2312"/>
          <w:sz w:val="32"/>
          <w:szCs w:val="32"/>
          <w:shd w:val="clear" w:fill="FFFFFF"/>
          <w:lang w:val="en-US" w:eastAsia="zh-CN"/>
        </w:rPr>
        <w:t>4288.21</w:t>
      </w:r>
      <w:r>
        <w:rPr>
          <w:rFonts w:hint="eastAsia" w:ascii="仿宋_GB2312" w:hAnsi="ˎ̥" w:eastAsia="仿宋_GB2312" w:cs="仿宋_GB2312"/>
          <w:sz w:val="32"/>
          <w:szCs w:val="32"/>
          <w:shd w:val="clear" w:fill="FFFFFF"/>
        </w:rPr>
        <w:t>万元。与</w:t>
      </w:r>
      <w:r>
        <w:rPr>
          <w:rFonts w:hint="eastAsia" w:ascii="仿宋_GB2312" w:hAnsi="ˎ̥" w:eastAsia="仿宋_GB2312" w:cs="仿宋_GB2312"/>
          <w:sz w:val="32"/>
          <w:szCs w:val="32"/>
          <w:shd w:val="clear" w:fill="FFFFFF"/>
          <w:lang w:val="en-US"/>
        </w:rPr>
        <w:t>202</w:t>
      </w:r>
      <w:r>
        <w:rPr>
          <w:rFonts w:hint="eastAsia" w:ascii="仿宋_GB2312" w:hAnsi="ˎ̥" w:eastAsia="仿宋_GB2312" w:cs="仿宋_GB2312"/>
          <w:sz w:val="32"/>
          <w:szCs w:val="32"/>
          <w:shd w:val="clear" w:fill="FFFFFF"/>
          <w:lang w:val="en-US" w:eastAsia="zh-CN"/>
        </w:rPr>
        <w:t>2</w:t>
      </w:r>
      <w:r>
        <w:rPr>
          <w:rFonts w:hint="eastAsia" w:ascii="仿宋_GB2312" w:hAnsi="ˎ̥" w:eastAsia="仿宋_GB2312" w:cs="仿宋_GB2312"/>
          <w:sz w:val="32"/>
          <w:szCs w:val="32"/>
          <w:shd w:val="clear" w:fill="FFFFFF"/>
        </w:rPr>
        <w:t>年度相比，财政拨款收入、支出各</w:t>
      </w:r>
      <w:r>
        <w:rPr>
          <w:rFonts w:hint="eastAsia" w:ascii="仿宋_GB2312" w:hAnsi="ˎ̥" w:eastAsia="仿宋_GB2312" w:cs="仿宋_GB2312"/>
          <w:sz w:val="32"/>
          <w:szCs w:val="32"/>
          <w:shd w:val="clear" w:fill="FFFFFF"/>
          <w:lang w:eastAsia="zh-CN"/>
        </w:rPr>
        <w:t>减少</w:t>
      </w:r>
      <w:r>
        <w:rPr>
          <w:rFonts w:hint="eastAsia" w:ascii="仿宋_GB2312" w:hAnsi="ˎ̥" w:eastAsia="仿宋_GB2312" w:cs="仿宋_GB2312"/>
          <w:sz w:val="32"/>
          <w:szCs w:val="32"/>
          <w:shd w:val="clear" w:fill="FFFFFF"/>
          <w:lang w:val="en-US" w:eastAsia="zh-CN"/>
        </w:rPr>
        <w:t>1988.97</w:t>
      </w:r>
      <w:r>
        <w:rPr>
          <w:rFonts w:hint="eastAsia" w:ascii="仿宋_GB2312" w:hAnsi="ˎ̥" w:eastAsia="仿宋_GB2312" w:cs="仿宋_GB2312"/>
          <w:sz w:val="32"/>
          <w:szCs w:val="32"/>
          <w:shd w:val="clear" w:fill="FFFFFF"/>
        </w:rPr>
        <w:t>万元，</w:t>
      </w:r>
      <w:r>
        <w:rPr>
          <w:rFonts w:hint="eastAsia" w:ascii="仿宋_GB2312" w:hAnsi="ˎ̥" w:eastAsia="仿宋_GB2312" w:cs="仿宋_GB2312"/>
          <w:sz w:val="32"/>
          <w:szCs w:val="32"/>
          <w:shd w:val="clear" w:fill="FFFFFF"/>
          <w:lang w:eastAsia="zh-CN"/>
        </w:rPr>
        <w:t>减少</w:t>
      </w:r>
      <w:r>
        <w:rPr>
          <w:rFonts w:hint="eastAsia" w:ascii="仿宋_GB2312" w:hAnsi="ˎ̥" w:eastAsia="仿宋_GB2312" w:cs="仿宋_GB2312"/>
          <w:sz w:val="32"/>
          <w:szCs w:val="32"/>
          <w:shd w:val="clear" w:fill="FFFFFF"/>
          <w:lang w:val="en-US" w:eastAsia="zh-CN"/>
        </w:rPr>
        <w:t>31.68</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。主要原因：一是</w:t>
      </w:r>
      <w:r>
        <w:rPr>
          <w:rFonts w:hint="eastAsia" w:ascii="仿宋_GB2312" w:hAnsi="ˎ̥" w:eastAsia="仿宋_GB2312" w:cs="仿宋_GB2312"/>
          <w:sz w:val="32"/>
          <w:szCs w:val="32"/>
          <w:shd w:val="clear" w:fill="FFFFFF"/>
          <w:lang w:eastAsia="zh-CN"/>
        </w:rPr>
        <w:t>一般公共服务支出减少</w:t>
      </w:r>
      <w:r>
        <w:rPr>
          <w:rFonts w:hint="eastAsia" w:ascii="仿宋_GB2312" w:hAnsi="ˎ̥" w:eastAsia="仿宋_GB2312" w:cs="仿宋_GB2312"/>
          <w:sz w:val="32"/>
          <w:szCs w:val="32"/>
          <w:shd w:val="clear" w:fill="FFFFFF"/>
        </w:rPr>
        <w:t>；二是城乡社区支出</w:t>
      </w:r>
      <w:r>
        <w:rPr>
          <w:rFonts w:hint="eastAsia" w:ascii="仿宋_GB2312" w:hAnsi="ˎ̥" w:eastAsia="仿宋_GB2312" w:cs="仿宋_GB2312"/>
          <w:sz w:val="32"/>
          <w:szCs w:val="32"/>
          <w:shd w:val="clear" w:fill="FFFFFF"/>
          <w:lang w:eastAsia="zh-CN"/>
        </w:rPr>
        <w:t>减少；三是农林水支出减少；四是住房保障支出减少</w:t>
      </w:r>
      <w:r>
        <w:rPr>
          <w:rFonts w:hint="eastAsia" w:ascii="仿宋_GB2312" w:hAnsi="ˎ̥" w:eastAsia="仿宋_GB2312" w:cs="仿宋_GB2312"/>
          <w:sz w:val="32"/>
          <w:szCs w:val="32"/>
          <w:shd w:val="clear" w:fill="FFFFFF"/>
        </w:rPr>
        <w:t>。</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财政拨款年初结转结余</w:t>
      </w:r>
      <w:r>
        <w:rPr>
          <w:rFonts w:hint="eastAsia" w:ascii="仿宋_GB2312" w:eastAsia="仿宋_GB2312" w:cs="仿宋_GB2312"/>
          <w:sz w:val="32"/>
          <w:szCs w:val="32"/>
          <w:shd w:val="clear" w:fill="FFFFFF"/>
          <w:lang w:val="en-US" w:eastAsia="zh-CN"/>
        </w:rPr>
        <w:t>0.86</w:t>
      </w:r>
      <w:r>
        <w:rPr>
          <w:rFonts w:hint="eastAsia" w:ascii="仿宋_GB2312" w:hAnsi="ˎ̥" w:eastAsia="仿宋_GB2312" w:cs="仿宋_GB2312"/>
          <w:sz w:val="32"/>
          <w:szCs w:val="32"/>
          <w:shd w:val="clear" w:fill="FFFFFF"/>
        </w:rPr>
        <w:t>万元，主要是</w:t>
      </w:r>
      <w:r>
        <w:rPr>
          <w:rFonts w:hint="eastAsia" w:ascii="仿宋_GB2312" w:hAnsi="ˎ̥" w:eastAsia="仿宋_GB2312" w:cs="仿宋_GB2312"/>
          <w:sz w:val="32"/>
          <w:szCs w:val="32"/>
          <w:shd w:val="clear" w:fill="FFFFFF"/>
          <w:lang w:eastAsia="zh-CN"/>
        </w:rPr>
        <w:t>一般公共预算财政拨款</w:t>
      </w:r>
      <w:r>
        <w:rPr>
          <w:rFonts w:hint="eastAsia" w:ascii="仿宋_GB2312" w:hAnsi="ˎ̥" w:eastAsia="仿宋_GB2312" w:cs="仿宋_GB2312"/>
          <w:sz w:val="32"/>
          <w:szCs w:val="32"/>
          <w:shd w:val="clear" w:fill="FFFFFF"/>
        </w:rPr>
        <w:t>，较</w:t>
      </w:r>
      <w:r>
        <w:rPr>
          <w:rFonts w:hint="eastAsia" w:ascii="仿宋_GB2312" w:hAnsi="ˎ̥" w:eastAsia="仿宋_GB2312" w:cs="仿宋_GB2312"/>
          <w:sz w:val="32"/>
          <w:szCs w:val="32"/>
          <w:shd w:val="clear" w:fill="FFFFFF"/>
          <w:lang w:val="en-US"/>
        </w:rPr>
        <w:t>202</w:t>
      </w:r>
      <w:r>
        <w:rPr>
          <w:rFonts w:hint="eastAsia" w:ascii="仿宋_GB2312" w:hAnsi="ˎ̥" w:eastAsia="仿宋_GB2312" w:cs="仿宋_GB2312"/>
          <w:sz w:val="32"/>
          <w:szCs w:val="32"/>
          <w:shd w:val="clear" w:fill="FFFFFF"/>
          <w:lang w:val="en-US" w:eastAsia="zh-CN"/>
        </w:rPr>
        <w:t>2</w:t>
      </w:r>
      <w:r>
        <w:rPr>
          <w:rFonts w:hint="eastAsia" w:ascii="仿宋_GB2312" w:hAnsi="ˎ̥" w:eastAsia="仿宋_GB2312" w:cs="仿宋_GB2312"/>
          <w:sz w:val="32"/>
          <w:szCs w:val="32"/>
          <w:shd w:val="clear" w:fill="FFFFFF"/>
        </w:rPr>
        <w:t>年度决算数减少</w:t>
      </w:r>
      <w:r>
        <w:rPr>
          <w:rFonts w:hint="eastAsia" w:ascii="仿宋_GB2312" w:hAnsi="ˎ̥" w:eastAsia="仿宋_GB2312" w:cs="仿宋_GB2312"/>
          <w:sz w:val="32"/>
          <w:szCs w:val="32"/>
          <w:shd w:val="clear" w:fill="FFFFFF"/>
          <w:lang w:val="en-US" w:eastAsia="zh-CN"/>
        </w:rPr>
        <w:t>2.85</w:t>
      </w:r>
      <w:r>
        <w:rPr>
          <w:rFonts w:hint="eastAsia" w:ascii="仿宋_GB2312" w:hAnsi="ˎ̥" w:eastAsia="仿宋_GB2312" w:cs="仿宋_GB2312"/>
          <w:sz w:val="32"/>
          <w:szCs w:val="32"/>
          <w:shd w:val="clear" w:fill="FFFFFF"/>
        </w:rPr>
        <w:t>万元，主要原因是</w:t>
      </w:r>
      <w:r>
        <w:rPr>
          <w:rFonts w:hint="eastAsia" w:ascii="仿宋_GB2312" w:hAnsi="ˎ̥" w:eastAsia="仿宋_GB2312" w:cs="仿宋_GB2312"/>
          <w:sz w:val="32"/>
          <w:szCs w:val="32"/>
          <w:shd w:val="clear" w:fill="FFFFFF"/>
          <w:lang w:eastAsia="zh-CN"/>
        </w:rPr>
        <w:t>一般公共预算财政拨款结转结余</w:t>
      </w:r>
      <w:r>
        <w:rPr>
          <w:rFonts w:hint="eastAsia" w:ascii="仿宋_GB2312" w:hAnsi="ˎ̥" w:eastAsia="仿宋_GB2312" w:cs="仿宋_GB2312"/>
          <w:sz w:val="32"/>
          <w:szCs w:val="32"/>
          <w:shd w:val="clear" w:fill="FFFFFF"/>
        </w:rPr>
        <w:t>。</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财政拨款年末结转结余</w:t>
      </w:r>
      <w:r>
        <w:rPr>
          <w:rFonts w:hint="eastAsia" w:ascii="仿宋_GB2312" w:eastAsia="仿宋_GB2312" w:cs="仿宋_GB2312"/>
          <w:sz w:val="32"/>
          <w:szCs w:val="32"/>
          <w:shd w:val="clear" w:fill="FFFFFF"/>
          <w:lang w:val="en-US" w:eastAsia="zh-CN"/>
        </w:rPr>
        <w:t>0.86</w:t>
      </w:r>
      <w:r>
        <w:rPr>
          <w:rFonts w:hint="eastAsia" w:ascii="仿宋_GB2312" w:hAnsi="ˎ̥" w:eastAsia="仿宋_GB2312" w:cs="仿宋_GB2312"/>
          <w:sz w:val="32"/>
          <w:szCs w:val="32"/>
          <w:shd w:val="clear" w:fill="FFFFFF"/>
        </w:rPr>
        <w:t>万元，主要是</w:t>
      </w:r>
      <w:r>
        <w:rPr>
          <w:rFonts w:hint="eastAsia" w:ascii="仿宋_GB2312" w:hAnsi="ˎ̥" w:eastAsia="仿宋_GB2312" w:cs="仿宋_GB2312"/>
          <w:sz w:val="32"/>
          <w:szCs w:val="32"/>
          <w:shd w:val="clear" w:fill="FFFFFF"/>
          <w:lang w:eastAsia="zh-CN"/>
        </w:rPr>
        <w:t>一般公共预算财政拨款</w:t>
      </w:r>
      <w:r>
        <w:rPr>
          <w:rFonts w:hint="eastAsia" w:ascii="仿宋_GB2312" w:hAnsi="ˎ̥" w:eastAsia="仿宋_GB2312" w:cs="仿宋_GB2312"/>
          <w:sz w:val="32"/>
          <w:szCs w:val="32"/>
          <w:shd w:val="clear" w:fill="FFFFFF"/>
        </w:rPr>
        <w:t>，较</w:t>
      </w:r>
      <w:r>
        <w:rPr>
          <w:rFonts w:hint="eastAsia" w:ascii="仿宋_GB2312" w:hAnsi="ˎ̥" w:eastAsia="仿宋_GB2312" w:cs="仿宋_GB2312"/>
          <w:sz w:val="32"/>
          <w:szCs w:val="32"/>
          <w:shd w:val="clear" w:fill="FFFFFF"/>
          <w:lang w:val="en-US"/>
        </w:rPr>
        <w:t>202</w:t>
      </w:r>
      <w:r>
        <w:rPr>
          <w:rFonts w:hint="eastAsia" w:ascii="仿宋_GB2312" w:hAnsi="ˎ̥" w:eastAsia="仿宋_GB2312" w:cs="仿宋_GB2312"/>
          <w:sz w:val="32"/>
          <w:szCs w:val="32"/>
          <w:shd w:val="clear" w:fill="FFFFFF"/>
          <w:lang w:val="en-US" w:eastAsia="zh-CN"/>
        </w:rPr>
        <w:t>2</w:t>
      </w:r>
      <w:r>
        <w:rPr>
          <w:rFonts w:hint="eastAsia" w:ascii="仿宋_GB2312" w:hAnsi="ˎ̥" w:eastAsia="仿宋_GB2312" w:cs="仿宋_GB2312"/>
          <w:sz w:val="32"/>
          <w:szCs w:val="32"/>
          <w:shd w:val="clear" w:fill="FFFFFF"/>
        </w:rPr>
        <w:t>年度年末决算数减少</w:t>
      </w:r>
      <w:r>
        <w:rPr>
          <w:rFonts w:hint="eastAsia" w:ascii="仿宋_GB2312" w:hAnsi="ˎ̥" w:eastAsia="仿宋_GB2312" w:cs="仿宋_GB2312"/>
          <w:sz w:val="32"/>
          <w:szCs w:val="32"/>
          <w:shd w:val="clear" w:fill="FFFFFF"/>
          <w:lang w:val="en-US" w:eastAsia="zh-CN"/>
        </w:rPr>
        <w:t>18.97</w:t>
      </w:r>
      <w:r>
        <w:rPr>
          <w:rFonts w:hint="eastAsia" w:ascii="仿宋_GB2312" w:hAnsi="ˎ̥" w:eastAsia="仿宋_GB2312" w:cs="仿宋_GB2312"/>
          <w:sz w:val="32"/>
          <w:szCs w:val="32"/>
          <w:shd w:val="clear" w:fill="FFFFFF"/>
        </w:rPr>
        <w:t>万元，主要原因是</w:t>
      </w:r>
      <w:r>
        <w:rPr>
          <w:rFonts w:hint="eastAsia" w:ascii="仿宋_GB2312" w:hAnsi="ˎ̥" w:eastAsia="仿宋_GB2312" w:cs="仿宋_GB2312"/>
          <w:sz w:val="32"/>
          <w:szCs w:val="32"/>
          <w:shd w:val="clear" w:fill="FFFFFF"/>
          <w:lang w:eastAsia="zh-CN"/>
        </w:rPr>
        <w:t>一般公共预算财政拨款结转结余</w:t>
      </w:r>
      <w:r>
        <w:rPr>
          <w:rFonts w:hint="eastAsia" w:ascii="仿宋_GB2312" w:hAnsi="ˎ̥" w:eastAsia="仿宋_GB2312" w:cs="仿宋_GB2312"/>
          <w:sz w:val="32"/>
          <w:szCs w:val="32"/>
          <w:shd w:val="clear" w:fill="FFFFFF"/>
        </w:rPr>
        <w:t>。</w:t>
      </w:r>
    </w:p>
    <w:p>
      <w:pPr>
        <w:keepNext w:val="0"/>
        <w:keepLines w:val="0"/>
        <w:widowControl/>
        <w:suppressLineNumbers w:val="0"/>
        <w:spacing w:before="0" w:beforeAutospacing="0" w:after="0" w:afterAutospacing="1"/>
        <w:ind w:left="0" w:right="0" w:firstLine="627" w:firstLineChars="196"/>
        <w:jc w:val="left"/>
        <w:rPr>
          <w:rFonts w:hint="eastAsia" w:ascii="黑体" w:hAnsi="宋体" w:eastAsia="黑体" w:cs="黑体"/>
          <w:bCs/>
          <w:sz w:val="32"/>
          <w:szCs w:val="32"/>
          <w:shd w:val="clear" w:fill="FFFFFF"/>
          <w:lang w:val="en-US"/>
        </w:rPr>
      </w:pPr>
      <w:r>
        <w:rPr>
          <w:rFonts w:hint="eastAsia" w:ascii="黑体" w:hAnsi="宋体" w:eastAsia="黑体" w:cs="黑体"/>
          <w:bCs/>
          <w:sz w:val="32"/>
          <w:szCs w:val="32"/>
          <w:shd w:val="clear" w:fill="FFFFFF"/>
        </w:rPr>
        <w:t>五、一般公共预算财政拨款支出决算情况说明</w:t>
      </w:r>
    </w:p>
    <w:p>
      <w:pPr>
        <w:keepNext w:val="0"/>
        <w:keepLines w:val="0"/>
        <w:widowControl/>
        <w:suppressLineNumbers w:val="0"/>
        <w:spacing w:before="0" w:beforeAutospacing="0" w:after="0" w:afterAutospacing="1"/>
        <w:ind w:left="0" w:right="0" w:firstLine="640" w:firstLineChars="200"/>
        <w:jc w:val="left"/>
        <w:rPr>
          <w:rFonts w:hint="eastAsia" w:ascii="楷体" w:hAnsi="楷体" w:eastAsia="楷体" w:cs="楷体"/>
          <w:sz w:val="32"/>
          <w:szCs w:val="32"/>
          <w:shd w:val="clear" w:fill="FFFFFF"/>
          <w:lang w:val="en-US"/>
        </w:rPr>
      </w:pPr>
      <w:bookmarkStart w:id="79" w:name="_Toc17398_WPSOffice_Level2"/>
      <w:bookmarkStart w:id="80" w:name="_Toc13694_WPSOffice_Level2"/>
      <w:bookmarkStart w:id="81" w:name="_Toc19665_WPSOffice_Level2"/>
      <w:bookmarkStart w:id="82" w:name="_Toc23005_WPSOffice_Level2"/>
      <w:bookmarkStart w:id="83" w:name="_Toc21737_WPSOffice_Level2"/>
      <w:bookmarkStart w:id="84" w:name="_Toc9989_WPSOffice_Level2"/>
      <w:r>
        <w:rPr>
          <w:rFonts w:hint="eastAsia" w:ascii="楷体" w:hAnsi="楷体" w:eastAsia="楷体" w:cs="楷体"/>
          <w:sz w:val="32"/>
          <w:szCs w:val="32"/>
          <w:shd w:val="clear" w:fill="FFFFFF"/>
        </w:rPr>
        <w:t>（一）一般公共预算财政拨款支出决算总体情况</w:t>
      </w:r>
      <w:bookmarkEnd w:id="79"/>
      <w:bookmarkEnd w:id="80"/>
      <w:r>
        <w:rPr>
          <w:rFonts w:hint="eastAsia" w:ascii="楷体" w:hAnsi="楷体" w:eastAsia="楷体" w:cs="楷体"/>
          <w:sz w:val="32"/>
          <w:szCs w:val="32"/>
          <w:shd w:val="clear" w:fill="FFFFFF"/>
        </w:rPr>
        <w:t>。</w:t>
      </w:r>
      <w:bookmarkEnd w:id="81"/>
      <w:bookmarkEnd w:id="82"/>
      <w:bookmarkEnd w:id="83"/>
      <w:bookmarkEnd w:id="84"/>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lang w:val="en-US"/>
        </w:rPr>
        <w:t>202</w:t>
      </w:r>
      <w:r>
        <w:rPr>
          <w:rFonts w:hint="eastAsia" w:ascii="仿宋_GB2312" w:hAnsi="ˎ̥" w:eastAsia="仿宋_GB2312" w:cs="仿宋_GB2312"/>
          <w:sz w:val="32"/>
          <w:szCs w:val="32"/>
          <w:shd w:val="clear" w:fill="FFFFFF"/>
          <w:lang w:val="en-US" w:eastAsia="zh-CN"/>
        </w:rPr>
        <w:t>3</w:t>
      </w:r>
      <w:r>
        <w:rPr>
          <w:rFonts w:hint="eastAsia" w:ascii="仿宋_GB2312" w:hAnsi="ˎ̥" w:eastAsia="仿宋_GB2312" w:cs="仿宋_GB2312"/>
          <w:sz w:val="32"/>
          <w:szCs w:val="32"/>
          <w:shd w:val="clear" w:fill="FFFFFF"/>
        </w:rPr>
        <w:t>年度一般公共预算财政拨款支出</w:t>
      </w:r>
      <w:r>
        <w:rPr>
          <w:rFonts w:hint="eastAsia" w:ascii="仿宋_GB2312" w:eastAsia="仿宋_GB2312" w:cs="仿宋_GB2312"/>
          <w:sz w:val="32"/>
          <w:szCs w:val="32"/>
          <w:shd w:val="clear" w:fill="FFFFFF"/>
          <w:lang w:val="en-US" w:eastAsia="zh-CN"/>
        </w:rPr>
        <w:t>3937.25</w:t>
      </w:r>
      <w:r>
        <w:rPr>
          <w:rFonts w:hint="eastAsia" w:ascii="仿宋_GB2312" w:hAnsi="ˎ̥" w:eastAsia="仿宋_GB2312" w:cs="仿宋_GB2312"/>
          <w:sz w:val="32"/>
          <w:szCs w:val="32"/>
          <w:shd w:val="clear" w:fill="FFFFFF"/>
        </w:rPr>
        <w:t>万元，占本年支出合计的</w:t>
      </w:r>
      <w:r>
        <w:rPr>
          <w:rFonts w:hint="eastAsia" w:ascii="仿宋_GB2312" w:hAnsi="ˎ̥" w:eastAsia="仿宋_GB2312" w:cs="仿宋_GB2312"/>
          <w:sz w:val="32"/>
          <w:szCs w:val="32"/>
          <w:shd w:val="clear" w:fill="FFFFFF"/>
          <w:lang w:val="en-US" w:eastAsia="zh-CN"/>
        </w:rPr>
        <w:t>91.8</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。与</w:t>
      </w:r>
      <w:r>
        <w:rPr>
          <w:rFonts w:hint="eastAsia" w:ascii="仿宋_GB2312" w:hAnsi="ˎ̥" w:eastAsia="仿宋_GB2312" w:cs="仿宋_GB2312"/>
          <w:sz w:val="32"/>
          <w:szCs w:val="32"/>
          <w:shd w:val="clear" w:fill="FFFFFF"/>
          <w:lang w:val="en-US"/>
        </w:rPr>
        <w:t>202</w:t>
      </w:r>
      <w:r>
        <w:rPr>
          <w:rFonts w:hint="eastAsia" w:ascii="仿宋_GB2312" w:hAnsi="ˎ̥" w:eastAsia="仿宋_GB2312" w:cs="仿宋_GB2312"/>
          <w:sz w:val="32"/>
          <w:szCs w:val="32"/>
          <w:shd w:val="clear" w:fill="FFFFFF"/>
          <w:lang w:val="en-US" w:eastAsia="zh-CN"/>
        </w:rPr>
        <w:t>2</w:t>
      </w:r>
      <w:r>
        <w:rPr>
          <w:rFonts w:hint="eastAsia" w:ascii="仿宋_GB2312" w:hAnsi="ˎ̥" w:eastAsia="仿宋_GB2312" w:cs="仿宋_GB2312"/>
          <w:sz w:val="32"/>
          <w:szCs w:val="32"/>
          <w:shd w:val="clear" w:fill="FFFFFF"/>
        </w:rPr>
        <w:t>年度相比，一般公共预算财政拨款支出</w:t>
      </w:r>
      <w:r>
        <w:rPr>
          <w:rFonts w:hint="eastAsia" w:ascii="仿宋_GB2312" w:hAnsi="ˎ̥" w:eastAsia="仿宋_GB2312" w:cs="仿宋_GB2312"/>
          <w:sz w:val="32"/>
          <w:szCs w:val="32"/>
          <w:shd w:val="clear" w:fill="FFFFFF"/>
          <w:lang w:eastAsia="zh-CN"/>
        </w:rPr>
        <w:t>减少</w:t>
      </w:r>
      <w:r>
        <w:rPr>
          <w:rFonts w:hint="eastAsia" w:ascii="仿宋_GB2312" w:hAnsi="ˎ̥" w:eastAsia="仿宋_GB2312" w:cs="仿宋_GB2312"/>
          <w:sz w:val="32"/>
          <w:szCs w:val="32"/>
          <w:shd w:val="clear" w:fill="FFFFFF"/>
          <w:lang w:val="en-US" w:eastAsia="zh-CN"/>
        </w:rPr>
        <w:t>1851.84</w:t>
      </w:r>
      <w:r>
        <w:rPr>
          <w:rFonts w:hint="eastAsia" w:ascii="仿宋_GB2312" w:hAnsi="ˎ̥" w:eastAsia="仿宋_GB2312" w:cs="仿宋_GB2312"/>
          <w:sz w:val="32"/>
          <w:szCs w:val="32"/>
          <w:shd w:val="clear" w:fill="FFFFFF"/>
        </w:rPr>
        <w:t>万元，</w:t>
      </w:r>
      <w:r>
        <w:rPr>
          <w:rFonts w:hint="eastAsia" w:ascii="仿宋_GB2312" w:hAnsi="ˎ̥" w:eastAsia="仿宋_GB2312" w:cs="仿宋_GB2312"/>
          <w:sz w:val="32"/>
          <w:szCs w:val="32"/>
          <w:shd w:val="clear" w:fill="FFFFFF"/>
          <w:lang w:eastAsia="zh-CN"/>
        </w:rPr>
        <w:t>下降</w:t>
      </w:r>
      <w:r>
        <w:rPr>
          <w:rFonts w:hint="eastAsia" w:ascii="仿宋_GB2312" w:hAnsi="ˎ̥" w:eastAsia="仿宋_GB2312" w:cs="仿宋_GB2312"/>
          <w:sz w:val="32"/>
          <w:szCs w:val="32"/>
          <w:shd w:val="clear" w:fill="FFFFFF"/>
          <w:lang w:val="en-US" w:eastAsia="zh-CN"/>
        </w:rPr>
        <w:t>32</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，主要原因是农林水支出</w:t>
      </w:r>
      <w:r>
        <w:rPr>
          <w:rFonts w:hint="eastAsia" w:ascii="仿宋_GB2312" w:hAnsi="ˎ̥" w:eastAsia="仿宋_GB2312" w:cs="仿宋_GB2312"/>
          <w:sz w:val="32"/>
          <w:szCs w:val="32"/>
          <w:shd w:val="clear" w:fill="FFFFFF"/>
          <w:lang w:eastAsia="zh-CN"/>
        </w:rPr>
        <w:t>、城乡社区支出减少</w:t>
      </w:r>
      <w:r>
        <w:rPr>
          <w:rFonts w:hint="eastAsia" w:ascii="仿宋_GB2312" w:hAnsi="ˎ̥" w:eastAsia="仿宋_GB2312" w:cs="仿宋_GB2312"/>
          <w:sz w:val="32"/>
          <w:szCs w:val="32"/>
          <w:shd w:val="clear" w:fill="FFFFFF"/>
        </w:rPr>
        <w:t>。</w:t>
      </w:r>
    </w:p>
    <w:p>
      <w:pPr>
        <w:keepNext w:val="0"/>
        <w:keepLines w:val="0"/>
        <w:widowControl/>
        <w:suppressLineNumbers w:val="0"/>
        <w:spacing w:before="0" w:beforeAutospacing="0" w:after="0" w:afterAutospacing="1"/>
        <w:ind w:left="0" w:right="0" w:firstLine="640" w:firstLineChars="200"/>
        <w:jc w:val="left"/>
        <w:rPr>
          <w:rFonts w:hint="eastAsia" w:ascii="楷体" w:hAnsi="楷体" w:eastAsia="楷体" w:cs="楷体"/>
          <w:sz w:val="32"/>
          <w:szCs w:val="32"/>
          <w:shd w:val="clear" w:fill="FFFFFF"/>
          <w:lang w:val="en-US"/>
        </w:rPr>
      </w:pPr>
      <w:bookmarkStart w:id="85" w:name="_Toc2711_WPSOffice_Level2"/>
      <w:bookmarkStart w:id="86" w:name="_Toc18793_WPSOffice_Level2"/>
      <w:bookmarkStart w:id="87" w:name="_Toc19075_WPSOffice_Level2"/>
      <w:bookmarkStart w:id="88" w:name="_Toc27767_WPSOffice_Level2"/>
      <w:bookmarkStart w:id="89" w:name="_Toc19535_WPSOffice_Level2"/>
      <w:bookmarkStart w:id="90" w:name="_Toc23864_WPSOffice_Level2"/>
      <w:r>
        <w:rPr>
          <w:rFonts w:hint="eastAsia" w:ascii="楷体" w:hAnsi="楷体" w:eastAsia="楷体" w:cs="楷体"/>
          <w:sz w:val="32"/>
          <w:szCs w:val="32"/>
          <w:shd w:val="clear" w:fill="FFFFFF"/>
        </w:rPr>
        <w:t>（二）一般公共预算财政拨款支出决算结构情况</w:t>
      </w:r>
      <w:bookmarkEnd w:id="85"/>
      <w:bookmarkEnd w:id="86"/>
      <w:r>
        <w:rPr>
          <w:rFonts w:hint="eastAsia" w:ascii="楷体" w:hAnsi="楷体" w:eastAsia="楷体" w:cs="楷体"/>
          <w:sz w:val="32"/>
          <w:szCs w:val="32"/>
          <w:shd w:val="clear" w:fill="FFFFFF"/>
        </w:rPr>
        <w:t>。</w:t>
      </w:r>
      <w:bookmarkEnd w:id="87"/>
      <w:bookmarkEnd w:id="88"/>
      <w:bookmarkEnd w:id="89"/>
      <w:bookmarkEnd w:id="90"/>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lang w:val="en-US"/>
        </w:rPr>
        <w:t>202</w:t>
      </w:r>
      <w:r>
        <w:rPr>
          <w:rFonts w:hint="eastAsia" w:ascii="仿宋_GB2312" w:hAnsi="ˎ̥" w:eastAsia="仿宋_GB2312" w:cs="仿宋_GB2312"/>
          <w:sz w:val="32"/>
          <w:szCs w:val="32"/>
          <w:shd w:val="clear" w:fill="FFFFFF"/>
          <w:lang w:val="en-US" w:eastAsia="zh-CN"/>
        </w:rPr>
        <w:t>3</w:t>
      </w:r>
      <w:r>
        <w:rPr>
          <w:rFonts w:hint="eastAsia" w:ascii="仿宋_GB2312" w:hAnsi="ˎ̥" w:eastAsia="仿宋_GB2312" w:cs="仿宋_GB2312"/>
          <w:sz w:val="32"/>
          <w:szCs w:val="32"/>
          <w:shd w:val="clear" w:fill="FFFFFF"/>
        </w:rPr>
        <w:t>年度一般公共预算财政拨款支出</w:t>
      </w:r>
      <w:r>
        <w:rPr>
          <w:rFonts w:hint="eastAsia" w:ascii="仿宋_GB2312" w:eastAsia="仿宋_GB2312" w:cs="仿宋_GB2312"/>
          <w:sz w:val="32"/>
          <w:szCs w:val="32"/>
          <w:shd w:val="clear" w:fill="FFFFFF"/>
          <w:lang w:val="en-US" w:eastAsia="zh-CN"/>
        </w:rPr>
        <w:t>3937.25</w:t>
      </w:r>
      <w:r>
        <w:rPr>
          <w:rFonts w:hint="eastAsia" w:ascii="仿宋_GB2312" w:hAnsi="ˎ̥" w:eastAsia="仿宋_GB2312" w:cs="仿宋_GB2312"/>
          <w:sz w:val="32"/>
          <w:szCs w:val="32"/>
          <w:shd w:val="clear" w:fill="FFFFFF"/>
        </w:rPr>
        <w:t>万元，主要用于以下方面：</w:t>
      </w:r>
      <w:r>
        <w:rPr>
          <w:rFonts w:hint="eastAsia" w:ascii="仿宋_GB2312" w:hAnsi="ˎ̥" w:eastAsia="仿宋_GB2312" w:cs="仿宋_GB2312"/>
          <w:b/>
          <w:bCs w:val="0"/>
          <w:sz w:val="32"/>
          <w:szCs w:val="32"/>
          <w:shd w:val="clear" w:fill="FFFFFF"/>
        </w:rPr>
        <w:t>一般公共服务（类）</w:t>
      </w:r>
      <w:r>
        <w:rPr>
          <w:rFonts w:hint="eastAsia" w:ascii="仿宋_GB2312" w:hAnsi="ˎ̥" w:eastAsia="仿宋_GB2312" w:cs="仿宋_GB2312"/>
          <w:sz w:val="32"/>
          <w:szCs w:val="32"/>
          <w:shd w:val="clear" w:fill="FFFFFF"/>
        </w:rPr>
        <w:t>支出</w:t>
      </w:r>
      <w:r>
        <w:rPr>
          <w:rFonts w:hint="eastAsia" w:ascii="仿宋_GB2312" w:hAnsi="ˎ̥" w:eastAsia="仿宋_GB2312" w:cs="仿宋_GB2312"/>
          <w:sz w:val="32"/>
          <w:szCs w:val="32"/>
          <w:shd w:val="clear" w:fill="FFFFFF"/>
          <w:lang w:val="en-US" w:eastAsia="zh-CN"/>
        </w:rPr>
        <w:t>601.07</w:t>
      </w:r>
      <w:r>
        <w:rPr>
          <w:rFonts w:hint="eastAsia" w:ascii="仿宋_GB2312" w:hAnsi="ˎ̥" w:eastAsia="仿宋_GB2312" w:cs="仿宋_GB2312"/>
          <w:sz w:val="32"/>
          <w:szCs w:val="32"/>
          <w:shd w:val="clear" w:fill="FFFFFF"/>
        </w:rPr>
        <w:t>万元，占</w:t>
      </w:r>
      <w:r>
        <w:rPr>
          <w:rFonts w:hint="eastAsia" w:ascii="仿宋_GB2312" w:hAnsi="ˎ̥" w:eastAsia="仿宋_GB2312" w:cs="仿宋_GB2312"/>
          <w:sz w:val="32"/>
          <w:szCs w:val="32"/>
          <w:shd w:val="clear" w:fill="FFFFFF"/>
          <w:lang w:val="en-US" w:eastAsia="zh-CN"/>
        </w:rPr>
        <w:t>15.26</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w:t>
      </w:r>
      <w:r>
        <w:rPr>
          <w:rFonts w:hint="eastAsia" w:ascii="仿宋_GB2312" w:hAnsi="ˎ̥" w:eastAsia="仿宋_GB2312" w:cs="仿宋_GB2312"/>
          <w:b/>
          <w:bCs w:val="0"/>
          <w:sz w:val="32"/>
          <w:szCs w:val="32"/>
          <w:shd w:val="clear" w:fill="FFFFFF"/>
        </w:rPr>
        <w:t>公共安全支出（类）</w:t>
      </w:r>
      <w:r>
        <w:rPr>
          <w:rFonts w:hint="eastAsia" w:ascii="仿宋_GB2312" w:hAnsi="ˎ̥" w:eastAsia="仿宋_GB2312" w:cs="仿宋_GB2312"/>
          <w:sz w:val="32"/>
          <w:szCs w:val="32"/>
          <w:shd w:val="clear" w:fill="FFFFFF"/>
        </w:rPr>
        <w:t>支出</w:t>
      </w:r>
      <w:r>
        <w:rPr>
          <w:rFonts w:hint="eastAsia" w:ascii="仿宋_GB2312" w:hAnsi="ˎ̥" w:eastAsia="仿宋_GB2312" w:cs="仿宋_GB2312"/>
          <w:sz w:val="32"/>
          <w:szCs w:val="32"/>
          <w:shd w:val="clear" w:fill="FFFFFF"/>
          <w:lang w:val="en-US" w:eastAsia="zh-CN"/>
        </w:rPr>
        <w:t>7.2</w:t>
      </w:r>
      <w:r>
        <w:rPr>
          <w:rFonts w:hint="eastAsia" w:ascii="仿宋_GB2312" w:hAnsi="ˎ̥" w:eastAsia="仿宋_GB2312" w:cs="仿宋_GB2312"/>
          <w:sz w:val="32"/>
          <w:szCs w:val="32"/>
          <w:shd w:val="clear" w:fill="FFFFFF"/>
        </w:rPr>
        <w:t>万元，占</w:t>
      </w:r>
      <w:r>
        <w:rPr>
          <w:rFonts w:hint="eastAsia" w:ascii="仿宋_GB2312" w:hAnsi="ˎ̥" w:eastAsia="仿宋_GB2312" w:cs="仿宋_GB2312"/>
          <w:sz w:val="32"/>
          <w:szCs w:val="32"/>
          <w:shd w:val="clear" w:fill="FFFFFF"/>
          <w:lang w:val="en-US" w:eastAsia="zh-CN"/>
        </w:rPr>
        <w:t>0.18</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w:t>
      </w:r>
      <w:r>
        <w:rPr>
          <w:rFonts w:hint="eastAsia" w:ascii="仿宋_GB2312" w:hAnsi="ˎ̥" w:eastAsia="仿宋_GB2312" w:cs="仿宋_GB2312"/>
          <w:b/>
          <w:bCs w:val="0"/>
          <w:sz w:val="32"/>
          <w:szCs w:val="32"/>
          <w:shd w:val="clear" w:fill="FFFFFF"/>
        </w:rPr>
        <w:t>文化旅游体育与传媒支出（类）</w:t>
      </w:r>
      <w:r>
        <w:rPr>
          <w:rFonts w:hint="eastAsia" w:ascii="仿宋_GB2312" w:hAnsi="ˎ̥" w:eastAsia="仿宋_GB2312" w:cs="仿宋_GB2312"/>
          <w:sz w:val="32"/>
          <w:szCs w:val="32"/>
          <w:shd w:val="clear" w:fill="FFFFFF"/>
        </w:rPr>
        <w:t>支出</w:t>
      </w:r>
      <w:r>
        <w:rPr>
          <w:rFonts w:hint="eastAsia" w:ascii="仿宋_GB2312" w:hAnsi="ˎ̥" w:eastAsia="仿宋_GB2312" w:cs="仿宋_GB2312"/>
          <w:sz w:val="32"/>
          <w:szCs w:val="32"/>
          <w:shd w:val="clear" w:fill="FFFFFF"/>
          <w:lang w:val="en-US" w:eastAsia="zh-CN"/>
        </w:rPr>
        <w:t>103.52</w:t>
      </w:r>
      <w:r>
        <w:rPr>
          <w:rFonts w:hint="eastAsia" w:ascii="仿宋_GB2312" w:hAnsi="ˎ̥" w:eastAsia="仿宋_GB2312" w:cs="仿宋_GB2312"/>
          <w:sz w:val="32"/>
          <w:szCs w:val="32"/>
          <w:shd w:val="clear" w:fill="FFFFFF"/>
        </w:rPr>
        <w:t>万元，占</w:t>
      </w:r>
      <w:r>
        <w:rPr>
          <w:rFonts w:hint="eastAsia" w:ascii="仿宋_GB2312" w:hAnsi="ˎ̥" w:eastAsia="仿宋_GB2312" w:cs="仿宋_GB2312"/>
          <w:sz w:val="32"/>
          <w:szCs w:val="32"/>
          <w:shd w:val="clear" w:fill="FFFFFF"/>
          <w:lang w:val="en-US" w:eastAsia="zh-CN"/>
        </w:rPr>
        <w:t>2.63</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w:t>
      </w:r>
      <w:r>
        <w:rPr>
          <w:rFonts w:hint="eastAsia" w:ascii="仿宋_GB2312" w:hAnsi="ˎ̥" w:eastAsia="仿宋_GB2312" w:cs="仿宋_GB2312"/>
          <w:b/>
          <w:bCs w:val="0"/>
          <w:sz w:val="32"/>
          <w:szCs w:val="32"/>
          <w:shd w:val="clear" w:fill="FFFFFF"/>
        </w:rPr>
        <w:t>社会保障和就业（类）</w:t>
      </w:r>
      <w:r>
        <w:rPr>
          <w:rFonts w:hint="eastAsia" w:ascii="仿宋_GB2312" w:hAnsi="ˎ̥" w:eastAsia="仿宋_GB2312" w:cs="仿宋_GB2312"/>
          <w:sz w:val="32"/>
          <w:szCs w:val="32"/>
          <w:shd w:val="clear" w:fill="FFFFFF"/>
        </w:rPr>
        <w:t>支出</w:t>
      </w:r>
      <w:r>
        <w:rPr>
          <w:rFonts w:hint="eastAsia" w:ascii="仿宋_GB2312" w:hAnsi="ˎ̥" w:eastAsia="仿宋_GB2312" w:cs="仿宋_GB2312"/>
          <w:sz w:val="32"/>
          <w:szCs w:val="32"/>
          <w:shd w:val="clear" w:fill="FFFFFF"/>
          <w:lang w:val="en-US" w:eastAsia="zh-CN"/>
        </w:rPr>
        <w:t>255.53</w:t>
      </w:r>
      <w:r>
        <w:rPr>
          <w:rFonts w:hint="eastAsia" w:ascii="仿宋_GB2312" w:hAnsi="ˎ̥" w:eastAsia="仿宋_GB2312" w:cs="仿宋_GB2312"/>
          <w:sz w:val="32"/>
          <w:szCs w:val="32"/>
          <w:shd w:val="clear" w:fill="FFFFFF"/>
        </w:rPr>
        <w:t>万元，占</w:t>
      </w:r>
      <w:r>
        <w:rPr>
          <w:rFonts w:hint="eastAsia" w:ascii="仿宋_GB2312" w:hAnsi="ˎ̥" w:eastAsia="仿宋_GB2312" w:cs="仿宋_GB2312"/>
          <w:sz w:val="32"/>
          <w:szCs w:val="32"/>
          <w:shd w:val="clear" w:fill="FFFFFF"/>
          <w:lang w:val="en-US" w:eastAsia="zh-CN"/>
        </w:rPr>
        <w:t>6.49</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w:t>
      </w:r>
      <w:r>
        <w:rPr>
          <w:rFonts w:hint="eastAsia" w:ascii="仿宋_GB2312" w:hAnsi="ˎ̥" w:eastAsia="仿宋_GB2312" w:cs="仿宋_GB2312"/>
          <w:b/>
          <w:bCs w:val="0"/>
          <w:sz w:val="32"/>
          <w:szCs w:val="32"/>
          <w:shd w:val="clear" w:fill="FFFFFF"/>
          <w:lang w:eastAsia="zh-CN"/>
        </w:rPr>
        <w:t>卫生健康</w:t>
      </w:r>
      <w:r>
        <w:rPr>
          <w:rFonts w:hint="eastAsia" w:ascii="仿宋_GB2312" w:hAnsi="ˎ̥" w:eastAsia="仿宋_GB2312" w:cs="仿宋_GB2312"/>
          <w:b/>
          <w:bCs w:val="0"/>
          <w:sz w:val="32"/>
          <w:szCs w:val="32"/>
          <w:shd w:val="clear" w:fill="FFFFFF"/>
        </w:rPr>
        <w:t>（类）</w:t>
      </w:r>
      <w:r>
        <w:rPr>
          <w:rFonts w:hint="eastAsia" w:ascii="仿宋_GB2312" w:hAnsi="ˎ̥" w:eastAsia="仿宋_GB2312" w:cs="仿宋_GB2312"/>
          <w:sz w:val="32"/>
          <w:szCs w:val="32"/>
          <w:shd w:val="clear" w:fill="FFFFFF"/>
        </w:rPr>
        <w:t>支出</w:t>
      </w:r>
      <w:r>
        <w:rPr>
          <w:rFonts w:hint="eastAsia" w:ascii="仿宋_GB2312" w:hAnsi="ˎ̥" w:eastAsia="仿宋_GB2312" w:cs="仿宋_GB2312"/>
          <w:sz w:val="32"/>
          <w:szCs w:val="32"/>
          <w:shd w:val="clear" w:fill="FFFFFF"/>
          <w:lang w:val="en-US" w:eastAsia="zh-CN"/>
        </w:rPr>
        <w:t>120.15</w:t>
      </w:r>
      <w:r>
        <w:rPr>
          <w:rFonts w:hint="eastAsia" w:ascii="仿宋_GB2312" w:hAnsi="ˎ̥" w:eastAsia="仿宋_GB2312" w:cs="仿宋_GB2312"/>
          <w:sz w:val="32"/>
          <w:szCs w:val="32"/>
          <w:shd w:val="clear" w:fill="FFFFFF"/>
        </w:rPr>
        <w:t>万元，占</w:t>
      </w:r>
      <w:r>
        <w:rPr>
          <w:rFonts w:hint="eastAsia" w:ascii="仿宋_GB2312" w:hAnsi="ˎ̥" w:eastAsia="仿宋_GB2312" w:cs="仿宋_GB2312"/>
          <w:sz w:val="32"/>
          <w:szCs w:val="32"/>
          <w:shd w:val="clear" w:fill="FFFFFF"/>
          <w:lang w:val="en-US" w:eastAsia="zh-CN"/>
        </w:rPr>
        <w:t>3.05</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w:t>
      </w:r>
      <w:r>
        <w:rPr>
          <w:rFonts w:hint="eastAsia" w:ascii="仿宋_GB2312" w:hAnsi="ˎ̥" w:eastAsia="仿宋_GB2312" w:cs="仿宋_GB2312"/>
          <w:b/>
          <w:bCs w:val="0"/>
          <w:sz w:val="32"/>
          <w:szCs w:val="32"/>
          <w:shd w:val="clear" w:fill="FFFFFF"/>
          <w:lang w:eastAsia="zh-CN"/>
        </w:rPr>
        <w:t>节能环保</w:t>
      </w:r>
      <w:r>
        <w:rPr>
          <w:rFonts w:hint="eastAsia" w:ascii="仿宋_GB2312" w:hAnsi="ˎ̥" w:eastAsia="仿宋_GB2312" w:cs="仿宋_GB2312"/>
          <w:b/>
          <w:bCs w:val="0"/>
          <w:sz w:val="32"/>
          <w:szCs w:val="32"/>
          <w:shd w:val="clear" w:fill="FFFFFF"/>
        </w:rPr>
        <w:t>（类）</w:t>
      </w:r>
      <w:r>
        <w:rPr>
          <w:rFonts w:hint="eastAsia" w:ascii="仿宋_GB2312" w:hAnsi="ˎ̥" w:eastAsia="仿宋_GB2312" w:cs="仿宋_GB2312"/>
          <w:sz w:val="32"/>
          <w:szCs w:val="32"/>
          <w:shd w:val="clear" w:fill="FFFFFF"/>
        </w:rPr>
        <w:t>支出</w:t>
      </w:r>
      <w:r>
        <w:rPr>
          <w:rFonts w:hint="eastAsia" w:ascii="仿宋_GB2312" w:hAnsi="ˎ̥" w:eastAsia="仿宋_GB2312" w:cs="仿宋_GB2312"/>
          <w:sz w:val="32"/>
          <w:szCs w:val="32"/>
          <w:shd w:val="clear" w:fill="FFFFFF"/>
          <w:lang w:val="en-US" w:eastAsia="zh-CN"/>
        </w:rPr>
        <w:t>23</w:t>
      </w:r>
      <w:r>
        <w:rPr>
          <w:rFonts w:hint="eastAsia" w:ascii="仿宋_GB2312" w:hAnsi="ˎ̥" w:eastAsia="仿宋_GB2312" w:cs="仿宋_GB2312"/>
          <w:sz w:val="32"/>
          <w:szCs w:val="32"/>
          <w:shd w:val="clear" w:fill="FFFFFF"/>
        </w:rPr>
        <w:t>万元，占</w:t>
      </w:r>
      <w:r>
        <w:rPr>
          <w:rFonts w:hint="eastAsia" w:ascii="仿宋_GB2312" w:hAnsi="ˎ̥" w:eastAsia="仿宋_GB2312" w:cs="仿宋_GB2312"/>
          <w:sz w:val="32"/>
          <w:szCs w:val="32"/>
          <w:shd w:val="clear" w:fill="FFFFFF"/>
          <w:lang w:val="en-US" w:eastAsia="zh-CN"/>
        </w:rPr>
        <w:t>0.58</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w:t>
      </w:r>
      <w:r>
        <w:rPr>
          <w:rFonts w:hint="eastAsia" w:ascii="仿宋_GB2312" w:hAnsi="ˎ̥" w:eastAsia="仿宋_GB2312" w:cs="仿宋_GB2312"/>
          <w:b/>
          <w:bCs w:val="0"/>
          <w:sz w:val="32"/>
          <w:szCs w:val="32"/>
          <w:shd w:val="clear" w:fill="FFFFFF"/>
          <w:lang w:eastAsia="zh-CN"/>
        </w:rPr>
        <w:t>城乡社区</w:t>
      </w:r>
      <w:r>
        <w:rPr>
          <w:rFonts w:hint="eastAsia" w:ascii="仿宋_GB2312" w:hAnsi="ˎ̥" w:eastAsia="仿宋_GB2312" w:cs="仿宋_GB2312"/>
          <w:b/>
          <w:bCs w:val="0"/>
          <w:sz w:val="32"/>
          <w:szCs w:val="32"/>
          <w:shd w:val="clear" w:fill="FFFFFF"/>
        </w:rPr>
        <w:t>（类）</w:t>
      </w:r>
      <w:r>
        <w:rPr>
          <w:rFonts w:hint="eastAsia" w:ascii="仿宋_GB2312" w:hAnsi="ˎ̥" w:eastAsia="仿宋_GB2312" w:cs="仿宋_GB2312"/>
          <w:sz w:val="32"/>
          <w:szCs w:val="32"/>
          <w:shd w:val="clear" w:fill="FFFFFF"/>
        </w:rPr>
        <w:t>支出</w:t>
      </w:r>
      <w:r>
        <w:rPr>
          <w:rFonts w:hint="eastAsia" w:ascii="仿宋_GB2312" w:hAnsi="ˎ̥" w:eastAsia="仿宋_GB2312" w:cs="仿宋_GB2312"/>
          <w:sz w:val="32"/>
          <w:szCs w:val="32"/>
          <w:shd w:val="clear" w:fill="FFFFFF"/>
          <w:lang w:val="en-US" w:eastAsia="zh-CN"/>
        </w:rPr>
        <w:t>166.33</w:t>
      </w:r>
      <w:r>
        <w:rPr>
          <w:rFonts w:hint="eastAsia" w:ascii="仿宋_GB2312" w:hAnsi="ˎ̥" w:eastAsia="仿宋_GB2312" w:cs="仿宋_GB2312"/>
          <w:sz w:val="32"/>
          <w:szCs w:val="32"/>
          <w:shd w:val="clear" w:fill="FFFFFF"/>
        </w:rPr>
        <w:t>万元，占</w:t>
      </w:r>
      <w:r>
        <w:rPr>
          <w:rFonts w:hint="eastAsia" w:ascii="仿宋_GB2312" w:hAnsi="ˎ̥" w:eastAsia="仿宋_GB2312" w:cs="仿宋_GB2312"/>
          <w:sz w:val="32"/>
          <w:szCs w:val="32"/>
          <w:shd w:val="clear" w:fill="FFFFFF"/>
          <w:lang w:val="en-US" w:eastAsia="zh-CN"/>
        </w:rPr>
        <w:t>4.22</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w:t>
      </w:r>
      <w:r>
        <w:rPr>
          <w:rFonts w:hint="eastAsia" w:ascii="仿宋_GB2312" w:hAnsi="ˎ̥" w:eastAsia="仿宋_GB2312" w:cs="仿宋_GB2312"/>
          <w:b/>
          <w:bCs w:val="0"/>
          <w:sz w:val="32"/>
          <w:szCs w:val="32"/>
          <w:shd w:val="clear" w:fill="FFFFFF"/>
          <w:lang w:eastAsia="zh-CN"/>
        </w:rPr>
        <w:t>农林水</w:t>
      </w:r>
      <w:r>
        <w:rPr>
          <w:rFonts w:hint="eastAsia" w:ascii="仿宋_GB2312" w:hAnsi="ˎ̥" w:eastAsia="仿宋_GB2312" w:cs="仿宋_GB2312"/>
          <w:b/>
          <w:bCs w:val="0"/>
          <w:sz w:val="32"/>
          <w:szCs w:val="32"/>
          <w:shd w:val="clear" w:fill="FFFFFF"/>
        </w:rPr>
        <w:t>（类）</w:t>
      </w:r>
      <w:r>
        <w:rPr>
          <w:rFonts w:hint="eastAsia" w:ascii="仿宋_GB2312" w:hAnsi="ˎ̥" w:eastAsia="仿宋_GB2312" w:cs="仿宋_GB2312"/>
          <w:sz w:val="32"/>
          <w:szCs w:val="32"/>
          <w:shd w:val="clear" w:fill="FFFFFF"/>
        </w:rPr>
        <w:t>支出</w:t>
      </w:r>
      <w:r>
        <w:rPr>
          <w:rFonts w:hint="eastAsia" w:ascii="仿宋_GB2312" w:hAnsi="ˎ̥" w:eastAsia="仿宋_GB2312" w:cs="仿宋_GB2312"/>
          <w:sz w:val="32"/>
          <w:szCs w:val="32"/>
          <w:shd w:val="clear" w:fill="FFFFFF"/>
          <w:lang w:val="en-US" w:eastAsia="zh-CN"/>
        </w:rPr>
        <w:t>2537.44</w:t>
      </w:r>
      <w:r>
        <w:rPr>
          <w:rFonts w:hint="eastAsia" w:ascii="仿宋_GB2312" w:hAnsi="ˎ̥" w:eastAsia="仿宋_GB2312" w:cs="仿宋_GB2312"/>
          <w:sz w:val="32"/>
          <w:szCs w:val="32"/>
          <w:shd w:val="clear" w:fill="FFFFFF"/>
        </w:rPr>
        <w:t>万元，占</w:t>
      </w:r>
      <w:r>
        <w:rPr>
          <w:rFonts w:hint="eastAsia" w:ascii="仿宋_GB2312" w:hAnsi="ˎ̥" w:eastAsia="仿宋_GB2312" w:cs="仿宋_GB2312"/>
          <w:sz w:val="32"/>
          <w:szCs w:val="32"/>
          <w:shd w:val="clear" w:fill="FFFFFF"/>
          <w:lang w:val="en-US" w:eastAsia="zh-CN"/>
        </w:rPr>
        <w:t>64.45</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w:t>
      </w:r>
      <w:r>
        <w:rPr>
          <w:rFonts w:hint="eastAsia" w:ascii="仿宋_GB2312" w:hAnsi="ˎ̥" w:eastAsia="仿宋_GB2312" w:cs="仿宋_GB2312"/>
          <w:b/>
          <w:bCs w:val="0"/>
          <w:sz w:val="32"/>
          <w:szCs w:val="32"/>
          <w:shd w:val="clear" w:fill="FFFFFF"/>
          <w:lang w:eastAsia="zh-CN"/>
        </w:rPr>
        <w:t>交通运输</w:t>
      </w:r>
      <w:r>
        <w:rPr>
          <w:rFonts w:hint="eastAsia" w:ascii="仿宋_GB2312" w:hAnsi="ˎ̥" w:eastAsia="仿宋_GB2312" w:cs="仿宋_GB2312"/>
          <w:b/>
          <w:bCs w:val="0"/>
          <w:sz w:val="32"/>
          <w:szCs w:val="32"/>
          <w:shd w:val="clear" w:fill="FFFFFF"/>
        </w:rPr>
        <w:t>（类）</w:t>
      </w:r>
      <w:r>
        <w:rPr>
          <w:rFonts w:hint="eastAsia" w:ascii="仿宋_GB2312" w:hAnsi="ˎ̥" w:eastAsia="仿宋_GB2312" w:cs="仿宋_GB2312"/>
          <w:sz w:val="32"/>
          <w:szCs w:val="32"/>
          <w:shd w:val="clear" w:fill="FFFFFF"/>
        </w:rPr>
        <w:t>支出</w:t>
      </w:r>
      <w:r>
        <w:rPr>
          <w:rFonts w:hint="eastAsia" w:ascii="仿宋_GB2312" w:hAnsi="ˎ̥" w:eastAsia="仿宋_GB2312" w:cs="仿宋_GB2312"/>
          <w:sz w:val="32"/>
          <w:szCs w:val="32"/>
          <w:shd w:val="clear" w:fill="FFFFFF"/>
          <w:lang w:val="en-US" w:eastAsia="zh-CN"/>
        </w:rPr>
        <w:t>8.1</w:t>
      </w:r>
      <w:r>
        <w:rPr>
          <w:rFonts w:hint="eastAsia" w:ascii="仿宋_GB2312" w:hAnsi="ˎ̥" w:eastAsia="仿宋_GB2312" w:cs="仿宋_GB2312"/>
          <w:sz w:val="32"/>
          <w:szCs w:val="32"/>
          <w:shd w:val="clear" w:fill="FFFFFF"/>
        </w:rPr>
        <w:t>万元，占</w:t>
      </w:r>
      <w:r>
        <w:rPr>
          <w:rFonts w:hint="eastAsia" w:ascii="仿宋_GB2312" w:hAnsi="ˎ̥" w:eastAsia="仿宋_GB2312" w:cs="仿宋_GB2312"/>
          <w:sz w:val="32"/>
          <w:szCs w:val="32"/>
          <w:shd w:val="clear" w:fill="FFFFFF"/>
          <w:lang w:val="en-US" w:eastAsia="zh-CN"/>
        </w:rPr>
        <w:t>0.21</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w:t>
      </w:r>
      <w:r>
        <w:rPr>
          <w:rFonts w:hint="eastAsia" w:ascii="仿宋_GB2312" w:hAnsi="ˎ̥" w:eastAsia="仿宋_GB2312" w:cs="仿宋_GB2312"/>
          <w:b/>
          <w:bCs w:val="0"/>
          <w:sz w:val="32"/>
          <w:szCs w:val="32"/>
          <w:shd w:val="clear" w:fill="FFFFFF"/>
          <w:lang w:eastAsia="zh-CN"/>
        </w:rPr>
        <w:t>自然资源海洋气象等支出</w:t>
      </w:r>
      <w:r>
        <w:rPr>
          <w:rFonts w:hint="eastAsia" w:ascii="仿宋_GB2312" w:hAnsi="ˎ̥" w:eastAsia="仿宋_GB2312" w:cs="仿宋_GB2312"/>
          <w:b/>
          <w:bCs/>
          <w:sz w:val="32"/>
          <w:szCs w:val="32"/>
          <w:shd w:val="clear" w:fill="FFFFFF"/>
        </w:rPr>
        <w:t>（类）</w:t>
      </w:r>
      <w:r>
        <w:rPr>
          <w:rFonts w:hint="eastAsia" w:ascii="仿宋_GB2312" w:hAnsi="ˎ̥" w:eastAsia="仿宋_GB2312" w:cs="仿宋_GB2312"/>
          <w:sz w:val="32"/>
          <w:szCs w:val="32"/>
          <w:shd w:val="clear" w:fill="FFFFFF"/>
        </w:rPr>
        <w:t>支出</w:t>
      </w:r>
      <w:r>
        <w:rPr>
          <w:rFonts w:hint="eastAsia" w:ascii="仿宋_GB2312" w:hAnsi="ˎ̥" w:eastAsia="仿宋_GB2312" w:cs="仿宋_GB2312"/>
          <w:sz w:val="32"/>
          <w:szCs w:val="32"/>
          <w:shd w:val="clear" w:fill="FFFFFF"/>
          <w:lang w:val="en-US" w:eastAsia="zh-CN"/>
        </w:rPr>
        <w:t>0.89</w:t>
      </w:r>
      <w:r>
        <w:rPr>
          <w:rFonts w:hint="eastAsia" w:ascii="仿宋_GB2312" w:hAnsi="ˎ̥" w:eastAsia="仿宋_GB2312" w:cs="仿宋_GB2312"/>
          <w:sz w:val="32"/>
          <w:szCs w:val="32"/>
          <w:shd w:val="clear" w:fill="FFFFFF"/>
        </w:rPr>
        <w:t>万元，占</w:t>
      </w:r>
      <w:r>
        <w:rPr>
          <w:rFonts w:hint="eastAsia" w:ascii="仿宋_GB2312" w:hAnsi="ˎ̥" w:eastAsia="仿宋_GB2312" w:cs="仿宋_GB2312"/>
          <w:sz w:val="32"/>
          <w:szCs w:val="32"/>
          <w:shd w:val="clear" w:fill="FFFFFF"/>
          <w:lang w:val="en-US" w:eastAsia="zh-CN"/>
        </w:rPr>
        <w:t>0.02</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w:t>
      </w:r>
      <w:r>
        <w:rPr>
          <w:rFonts w:hint="eastAsia" w:ascii="仿宋_GB2312" w:hAnsi="ˎ̥" w:eastAsia="仿宋_GB2312" w:cs="仿宋_GB2312"/>
          <w:b/>
          <w:bCs/>
          <w:sz w:val="32"/>
          <w:szCs w:val="32"/>
          <w:shd w:val="clear" w:fill="FFFFFF"/>
        </w:rPr>
        <w:t>住房保障（类）</w:t>
      </w:r>
      <w:r>
        <w:rPr>
          <w:rFonts w:hint="eastAsia" w:ascii="仿宋_GB2312" w:hAnsi="ˎ̥" w:eastAsia="仿宋_GB2312" w:cs="仿宋_GB2312"/>
          <w:sz w:val="32"/>
          <w:szCs w:val="32"/>
          <w:shd w:val="clear" w:fill="FFFFFF"/>
        </w:rPr>
        <w:t>支出</w:t>
      </w:r>
      <w:r>
        <w:rPr>
          <w:rFonts w:hint="eastAsia" w:ascii="仿宋_GB2312" w:hAnsi="ˎ̥" w:eastAsia="仿宋_GB2312" w:cs="仿宋_GB2312"/>
          <w:sz w:val="32"/>
          <w:szCs w:val="32"/>
          <w:shd w:val="clear" w:fill="FFFFFF"/>
          <w:lang w:val="en-US" w:eastAsia="zh-CN"/>
        </w:rPr>
        <w:t>72.36</w:t>
      </w:r>
      <w:r>
        <w:rPr>
          <w:rFonts w:hint="eastAsia" w:ascii="仿宋_GB2312" w:hAnsi="ˎ̥" w:eastAsia="仿宋_GB2312" w:cs="仿宋_GB2312"/>
          <w:sz w:val="32"/>
          <w:szCs w:val="32"/>
          <w:shd w:val="clear" w:fill="FFFFFF"/>
        </w:rPr>
        <w:t>万元，占</w:t>
      </w:r>
      <w:r>
        <w:rPr>
          <w:rFonts w:hint="eastAsia" w:ascii="仿宋_GB2312" w:hAnsi="ˎ̥" w:eastAsia="仿宋_GB2312" w:cs="仿宋_GB2312"/>
          <w:sz w:val="32"/>
          <w:szCs w:val="32"/>
          <w:shd w:val="clear" w:fill="FFFFFF"/>
          <w:lang w:val="en-US" w:eastAsia="zh-CN"/>
        </w:rPr>
        <w:t>1.84</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w:t>
      </w:r>
      <w:r>
        <w:rPr>
          <w:rFonts w:hint="eastAsia" w:ascii="仿宋_GB2312" w:hAnsi="ˎ̥" w:eastAsia="仿宋_GB2312" w:cs="仿宋_GB2312"/>
          <w:b/>
          <w:bCs w:val="0"/>
          <w:sz w:val="32"/>
          <w:szCs w:val="32"/>
          <w:shd w:val="clear" w:fill="FFFFFF"/>
        </w:rPr>
        <w:t>粮油物资储备支出（类）</w:t>
      </w:r>
      <w:r>
        <w:rPr>
          <w:rFonts w:hint="eastAsia" w:ascii="仿宋_GB2312" w:hAnsi="ˎ̥" w:eastAsia="仿宋_GB2312" w:cs="仿宋_GB2312"/>
          <w:sz w:val="32"/>
          <w:szCs w:val="32"/>
          <w:shd w:val="clear" w:fill="FFFFFF"/>
        </w:rPr>
        <w:t>支出</w:t>
      </w:r>
      <w:r>
        <w:rPr>
          <w:rFonts w:hint="eastAsia" w:ascii="仿宋_GB2312" w:hAnsi="ˎ̥" w:eastAsia="仿宋_GB2312" w:cs="仿宋_GB2312"/>
          <w:sz w:val="32"/>
          <w:szCs w:val="32"/>
          <w:shd w:val="clear" w:fill="FFFFFF"/>
          <w:lang w:val="en-US" w:eastAsia="zh-CN"/>
        </w:rPr>
        <w:t>41.65</w:t>
      </w:r>
      <w:r>
        <w:rPr>
          <w:rFonts w:hint="eastAsia" w:ascii="仿宋_GB2312" w:hAnsi="ˎ̥" w:eastAsia="仿宋_GB2312" w:cs="仿宋_GB2312"/>
          <w:sz w:val="32"/>
          <w:szCs w:val="32"/>
          <w:shd w:val="clear" w:fill="FFFFFF"/>
        </w:rPr>
        <w:t>万元，占</w:t>
      </w:r>
      <w:r>
        <w:rPr>
          <w:rFonts w:hint="eastAsia" w:ascii="仿宋_GB2312" w:hAnsi="ˎ̥" w:eastAsia="仿宋_GB2312" w:cs="仿宋_GB2312"/>
          <w:sz w:val="32"/>
          <w:szCs w:val="32"/>
          <w:shd w:val="clear" w:fill="FFFFFF"/>
          <w:lang w:val="en-US" w:eastAsia="zh-CN"/>
        </w:rPr>
        <w:t>1.06</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w:t>
      </w:r>
    </w:p>
    <w:p>
      <w:pPr>
        <w:keepNext w:val="0"/>
        <w:keepLines w:val="0"/>
        <w:widowControl/>
        <w:suppressLineNumbers w:val="0"/>
        <w:spacing w:before="0" w:beforeAutospacing="0" w:after="0" w:afterAutospacing="1"/>
        <w:ind w:left="0" w:right="0" w:firstLine="640" w:firstLineChars="200"/>
        <w:jc w:val="left"/>
        <w:rPr>
          <w:rFonts w:hint="eastAsia" w:ascii="楷体" w:hAnsi="楷体" w:eastAsia="楷体" w:cs="楷体"/>
          <w:sz w:val="32"/>
          <w:szCs w:val="32"/>
          <w:shd w:val="clear" w:fill="FFFFFF"/>
          <w:lang w:val="en-US"/>
        </w:rPr>
      </w:pPr>
      <w:bookmarkStart w:id="91" w:name="_Toc22318_WPSOffice_Level2"/>
      <w:bookmarkStart w:id="92" w:name="_Toc25136_WPSOffice_Level2"/>
      <w:bookmarkStart w:id="93" w:name="_Toc9502_WPSOffice_Level2"/>
      <w:bookmarkStart w:id="94" w:name="_Toc21701_WPSOffice_Level2"/>
      <w:bookmarkStart w:id="95" w:name="_Toc15415_WPSOffice_Level2"/>
      <w:bookmarkStart w:id="96" w:name="_Toc29364_WPSOffice_Level2"/>
      <w:r>
        <w:rPr>
          <w:rFonts w:hint="eastAsia" w:ascii="楷体" w:hAnsi="楷体" w:eastAsia="楷体" w:cs="楷体"/>
          <w:sz w:val="32"/>
          <w:szCs w:val="32"/>
          <w:shd w:val="clear" w:fill="FFFFFF"/>
        </w:rPr>
        <w:t>（三）一般公共预算财政拨款支出决算具体情况。</w:t>
      </w:r>
      <w:bookmarkEnd w:id="91"/>
      <w:bookmarkEnd w:id="92"/>
      <w:bookmarkEnd w:id="93"/>
      <w:bookmarkEnd w:id="94"/>
      <w:bookmarkEnd w:id="95"/>
      <w:bookmarkEnd w:id="96"/>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lang w:val="en-US"/>
        </w:rPr>
        <w:t>202</w:t>
      </w:r>
      <w:r>
        <w:rPr>
          <w:rFonts w:hint="eastAsia" w:ascii="仿宋_GB2312" w:hAnsi="ˎ̥" w:eastAsia="仿宋_GB2312" w:cs="仿宋_GB2312"/>
          <w:sz w:val="32"/>
          <w:szCs w:val="32"/>
          <w:shd w:val="clear" w:fill="FFFFFF"/>
          <w:lang w:val="en-US" w:eastAsia="zh-CN"/>
        </w:rPr>
        <w:t>3</w:t>
      </w:r>
      <w:r>
        <w:rPr>
          <w:rFonts w:hint="eastAsia" w:ascii="仿宋_GB2312" w:hAnsi="ˎ̥" w:eastAsia="仿宋_GB2312" w:cs="仿宋_GB2312"/>
          <w:sz w:val="32"/>
          <w:szCs w:val="32"/>
          <w:shd w:val="clear" w:fill="FFFFFF"/>
        </w:rPr>
        <w:t>年度一般公共预算财政拨款支出年初预算为</w:t>
      </w:r>
      <w:r>
        <w:rPr>
          <w:rFonts w:hint="eastAsia" w:ascii="仿宋_GB2312" w:hAnsi="ˎ̥" w:eastAsia="仿宋_GB2312" w:cs="仿宋_GB2312"/>
          <w:sz w:val="32"/>
          <w:szCs w:val="32"/>
          <w:shd w:val="clear" w:fill="FFFFFF"/>
          <w:lang w:val="en-US" w:eastAsia="zh-CN"/>
        </w:rPr>
        <w:t>2885.23</w:t>
      </w:r>
      <w:r>
        <w:rPr>
          <w:rFonts w:hint="eastAsia" w:ascii="仿宋_GB2312" w:hAnsi="ˎ̥" w:eastAsia="仿宋_GB2312" w:cs="仿宋_GB2312"/>
          <w:sz w:val="32"/>
          <w:szCs w:val="32"/>
          <w:shd w:val="clear" w:fill="FFFFFF"/>
        </w:rPr>
        <w:t>万元，支出决算为</w:t>
      </w:r>
      <w:r>
        <w:rPr>
          <w:rFonts w:hint="eastAsia" w:ascii="仿宋_GB2312" w:eastAsia="仿宋_GB2312" w:cs="仿宋_GB2312"/>
          <w:sz w:val="32"/>
          <w:szCs w:val="32"/>
          <w:shd w:val="clear" w:fill="FFFFFF"/>
          <w:lang w:val="en-US" w:eastAsia="zh-CN"/>
        </w:rPr>
        <w:t>3937.25</w:t>
      </w:r>
      <w:r>
        <w:rPr>
          <w:rFonts w:hint="eastAsia" w:ascii="仿宋_GB2312" w:hAnsi="ˎ̥" w:eastAsia="仿宋_GB2312" w:cs="仿宋_GB2312"/>
          <w:sz w:val="32"/>
          <w:szCs w:val="32"/>
          <w:shd w:val="clear" w:fill="FFFFFF"/>
        </w:rPr>
        <w:t>万元，完成年初预算的</w:t>
      </w:r>
      <w:r>
        <w:rPr>
          <w:rFonts w:hint="eastAsia" w:ascii="仿宋_GB2312" w:hAnsi="ˎ̥" w:eastAsia="仿宋_GB2312" w:cs="仿宋_GB2312"/>
          <w:sz w:val="32"/>
          <w:szCs w:val="32"/>
          <w:shd w:val="clear" w:fill="FFFFFF"/>
          <w:lang w:val="en-US" w:eastAsia="zh-CN"/>
        </w:rPr>
        <w:t>136</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。其中：</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b/>
          <w:bCs w:val="0"/>
          <w:sz w:val="32"/>
          <w:szCs w:val="32"/>
          <w:shd w:val="clear" w:fill="FFFFFF"/>
          <w:lang w:val="en-US"/>
        </w:rPr>
      </w:pPr>
      <w:r>
        <w:rPr>
          <w:rFonts w:hint="eastAsia" w:ascii="仿宋_GB2312" w:hAnsi="ˎ̥" w:eastAsia="仿宋_GB2312" w:cs="仿宋_GB2312"/>
          <w:sz w:val="32"/>
          <w:szCs w:val="32"/>
          <w:shd w:val="clear" w:fill="FFFFFF"/>
          <w:lang w:val="en-US"/>
        </w:rPr>
        <w:t>1.</w:t>
      </w:r>
      <w:r>
        <w:rPr>
          <w:rFonts w:hint="eastAsia" w:ascii="仿宋_GB2312" w:hAnsi="ˎ̥" w:eastAsia="仿宋_GB2312" w:cs="仿宋_GB2312"/>
          <w:b/>
          <w:bCs w:val="0"/>
          <w:sz w:val="32"/>
          <w:szCs w:val="32"/>
          <w:shd w:val="clear" w:fill="FFFFFF"/>
        </w:rPr>
        <w:t>一般公共服务（类）政府办公厅(室)及相关机构事务（款）</w:t>
      </w:r>
      <w:r>
        <w:rPr>
          <w:rFonts w:hint="eastAsia" w:ascii="仿宋_GB2312" w:hAnsi="ˎ̥" w:eastAsia="仿宋_GB2312" w:cs="仿宋_GB2312"/>
          <w:b/>
          <w:bCs w:val="0"/>
          <w:sz w:val="32"/>
          <w:szCs w:val="32"/>
          <w:shd w:val="clear" w:fill="FFFFFF"/>
          <w:lang w:val="en-US" w:eastAsia="zh-CN"/>
        </w:rPr>
        <w:t>行政运行</w:t>
      </w:r>
      <w:r>
        <w:rPr>
          <w:rFonts w:hint="eastAsia" w:ascii="仿宋_GB2312" w:hAnsi="ˎ̥" w:eastAsia="仿宋_GB2312" w:cs="仿宋_GB2312"/>
          <w:b/>
          <w:bCs w:val="0"/>
          <w:sz w:val="32"/>
          <w:szCs w:val="32"/>
          <w:shd w:val="clear" w:fill="FFFFFF"/>
        </w:rPr>
        <w:t>（项）。</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rPr>
      </w:pPr>
      <w:r>
        <w:rPr>
          <w:rFonts w:hint="eastAsia" w:ascii="仿宋_GB2312" w:hAnsi="ˎ̥" w:eastAsia="仿宋_GB2312" w:cs="仿宋_GB2312"/>
          <w:sz w:val="32"/>
          <w:szCs w:val="32"/>
          <w:shd w:val="clear" w:fill="FFFFFF"/>
        </w:rPr>
        <w:t>年初预算为</w:t>
      </w:r>
      <w:r>
        <w:rPr>
          <w:rFonts w:hint="eastAsia" w:ascii="仿宋_GB2312" w:hAnsi="ˎ̥" w:eastAsia="仿宋_GB2312" w:cs="仿宋_GB2312"/>
          <w:sz w:val="32"/>
          <w:szCs w:val="32"/>
          <w:shd w:val="clear" w:fill="FFFFFF"/>
          <w:lang w:val="en-US" w:eastAsia="zh-CN"/>
        </w:rPr>
        <w:t>365.14</w:t>
      </w:r>
      <w:r>
        <w:rPr>
          <w:rFonts w:hint="eastAsia" w:ascii="仿宋_GB2312" w:hAnsi="ˎ̥" w:eastAsia="仿宋_GB2312" w:cs="仿宋_GB2312"/>
          <w:sz w:val="32"/>
          <w:szCs w:val="32"/>
          <w:shd w:val="clear" w:fill="FFFFFF"/>
        </w:rPr>
        <w:t>万元，支出决算为</w:t>
      </w:r>
      <w:r>
        <w:rPr>
          <w:rFonts w:hint="eastAsia" w:ascii="仿宋_GB2312" w:hAnsi="ˎ̥" w:eastAsia="仿宋_GB2312" w:cs="仿宋_GB2312"/>
          <w:sz w:val="32"/>
          <w:szCs w:val="32"/>
          <w:shd w:val="clear" w:fill="FFFFFF"/>
          <w:lang w:val="en-US" w:eastAsia="zh-CN"/>
        </w:rPr>
        <w:t>435.59</w:t>
      </w:r>
      <w:r>
        <w:rPr>
          <w:rFonts w:hint="eastAsia" w:ascii="仿宋_GB2312" w:hAnsi="ˎ̥" w:eastAsia="仿宋_GB2312" w:cs="仿宋_GB2312"/>
          <w:sz w:val="32"/>
          <w:szCs w:val="32"/>
          <w:shd w:val="clear" w:fill="FFFFFF"/>
        </w:rPr>
        <w:t>万元</w:t>
      </w:r>
      <w:r>
        <w:rPr>
          <w:rFonts w:hint="eastAsia" w:ascii="仿宋_GB2312" w:hAnsi="ˎ̥" w:eastAsia="仿宋_GB2312" w:cs="仿宋_GB2312"/>
          <w:sz w:val="32"/>
          <w:szCs w:val="32"/>
          <w:shd w:val="clear" w:fill="FFFFFF"/>
          <w:lang w:eastAsia="zh-CN"/>
        </w:rPr>
        <w:t>，</w:t>
      </w:r>
      <w:r>
        <w:rPr>
          <w:rFonts w:hint="eastAsia" w:ascii="仿宋_GB2312" w:hAnsi="ˎ̥" w:eastAsia="仿宋_GB2312" w:cs="仿宋_GB2312"/>
          <w:sz w:val="32"/>
          <w:szCs w:val="32"/>
          <w:shd w:val="clear" w:fill="FFFFFF"/>
        </w:rPr>
        <w:t>完成年初预算的</w:t>
      </w:r>
      <w:r>
        <w:rPr>
          <w:rFonts w:hint="eastAsia" w:ascii="仿宋_GB2312" w:hAnsi="ˎ̥" w:eastAsia="仿宋_GB2312" w:cs="仿宋_GB2312"/>
          <w:sz w:val="32"/>
          <w:szCs w:val="32"/>
          <w:shd w:val="clear" w:fill="FFFFFF"/>
          <w:lang w:val="en-US" w:eastAsia="zh-CN"/>
        </w:rPr>
        <w:t>119</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。决算数大于预算数的主要原因：一是</w:t>
      </w:r>
      <w:r>
        <w:rPr>
          <w:rFonts w:hint="eastAsia" w:ascii="仿宋_GB2312" w:hAnsi="ˎ̥" w:eastAsia="仿宋_GB2312" w:cs="仿宋_GB2312"/>
          <w:sz w:val="32"/>
          <w:szCs w:val="32"/>
          <w:shd w:val="clear" w:fill="FFFFFF"/>
          <w:lang w:eastAsia="zh-CN"/>
        </w:rPr>
        <w:t>新增人员</w:t>
      </w:r>
      <w:r>
        <w:rPr>
          <w:rFonts w:hint="eastAsia" w:ascii="仿宋_GB2312" w:hAnsi="ˎ̥" w:eastAsia="仿宋_GB2312" w:cs="仿宋_GB2312"/>
          <w:sz w:val="32"/>
          <w:szCs w:val="32"/>
          <w:shd w:val="clear" w:fill="FFFFFF"/>
          <w:lang w:val="en-US" w:eastAsia="zh-CN"/>
        </w:rPr>
        <w:t>追加基本支出经费</w:t>
      </w:r>
      <w:r>
        <w:rPr>
          <w:rFonts w:hint="eastAsia" w:ascii="仿宋_GB2312" w:hAnsi="ˎ̥" w:eastAsia="仿宋_GB2312" w:cs="仿宋_GB2312"/>
          <w:sz w:val="32"/>
          <w:szCs w:val="32"/>
          <w:shd w:val="clear" w:fill="FFFFFF"/>
        </w:rPr>
        <w:t>。</w:t>
      </w:r>
    </w:p>
    <w:p>
      <w:pPr>
        <w:keepNext w:val="0"/>
        <w:keepLines w:val="0"/>
        <w:widowControl/>
        <w:numPr>
          <w:ilvl w:val="0"/>
          <w:numId w:val="0"/>
        </w:numPr>
        <w:suppressLineNumbers w:val="0"/>
        <w:spacing w:before="0" w:beforeAutospacing="0" w:after="0" w:afterAutospacing="1"/>
        <w:ind w:left="480" w:leftChars="0" w:right="0" w:rightChars="0"/>
        <w:jc w:val="left"/>
        <w:rPr>
          <w:rFonts w:hint="eastAsia" w:ascii="仿宋_GB2312" w:hAnsi="ˎ̥" w:eastAsia="仿宋_GB2312" w:cs="仿宋_GB2312"/>
          <w:b/>
          <w:bCs w:val="0"/>
          <w:sz w:val="32"/>
          <w:szCs w:val="32"/>
          <w:shd w:val="clear" w:fill="FFFFFF"/>
        </w:rPr>
      </w:pPr>
      <w:r>
        <w:rPr>
          <w:rFonts w:hint="eastAsia" w:ascii="仿宋_GB2312" w:hAnsi="ˎ̥" w:eastAsia="仿宋_GB2312" w:cs="仿宋_GB2312"/>
          <w:b/>
          <w:bCs w:val="0"/>
          <w:sz w:val="32"/>
          <w:szCs w:val="32"/>
          <w:shd w:val="clear" w:fill="FFFFFF"/>
          <w:lang w:val="en-US" w:eastAsia="zh-CN"/>
        </w:rPr>
        <w:t>2.</w:t>
      </w:r>
      <w:r>
        <w:rPr>
          <w:rFonts w:hint="eastAsia" w:ascii="仿宋_GB2312" w:hAnsi="ˎ̥" w:eastAsia="仿宋_GB2312" w:cs="仿宋_GB2312"/>
          <w:b/>
          <w:bCs w:val="0"/>
          <w:sz w:val="32"/>
          <w:szCs w:val="32"/>
          <w:shd w:val="clear" w:fill="FFFFFF"/>
        </w:rPr>
        <w:t>一般公共服务（类）政府办公厅（室）及相关机构事务（款）</w:t>
      </w:r>
      <w:r>
        <w:rPr>
          <w:rFonts w:hint="eastAsia" w:ascii="仿宋_GB2312" w:hAnsi="ˎ̥" w:eastAsia="仿宋_GB2312" w:cs="仿宋_GB2312"/>
          <w:b/>
          <w:bCs w:val="0"/>
          <w:sz w:val="32"/>
          <w:szCs w:val="32"/>
          <w:shd w:val="clear" w:fill="FFFFFF"/>
          <w:lang w:val="en-US" w:eastAsia="zh-CN"/>
        </w:rPr>
        <w:t>其他政府办公厅(室)及相关机构事务支出</w:t>
      </w:r>
      <w:r>
        <w:rPr>
          <w:rFonts w:hint="eastAsia" w:ascii="仿宋_GB2312" w:hAnsi="ˎ̥" w:eastAsia="仿宋_GB2312" w:cs="仿宋_GB2312"/>
          <w:b/>
          <w:bCs w:val="0"/>
          <w:sz w:val="32"/>
          <w:szCs w:val="32"/>
          <w:shd w:val="clear" w:fill="FFFFFF"/>
        </w:rPr>
        <w:t>（项）。</w:t>
      </w:r>
    </w:p>
    <w:p>
      <w:pPr>
        <w:pStyle w:val="2"/>
        <w:numPr>
          <w:ilvl w:val="0"/>
          <w:numId w:val="0"/>
        </w:numPr>
        <w:ind w:left="200" w:leftChars="0" w:firstLine="640" w:firstLineChars="200"/>
        <w:rPr>
          <w:rFonts w:hint="eastAsia" w:ascii="仿宋_GB2312" w:hAnsi="ˎ̥" w:eastAsia="仿宋_GB2312" w:cs="仿宋_GB2312"/>
          <w:sz w:val="32"/>
          <w:szCs w:val="32"/>
          <w:shd w:val="clear" w:fill="FFFFFF"/>
        </w:rPr>
      </w:pPr>
      <w:r>
        <w:rPr>
          <w:rFonts w:hint="eastAsia" w:ascii="仿宋_GB2312" w:hAnsi="ˎ̥" w:eastAsia="仿宋_GB2312" w:cs="仿宋_GB2312"/>
          <w:sz w:val="32"/>
          <w:szCs w:val="32"/>
          <w:shd w:val="clear" w:fill="FFFFFF"/>
        </w:rPr>
        <w:t>年初预算为</w:t>
      </w:r>
      <w:r>
        <w:rPr>
          <w:rFonts w:hint="eastAsia" w:ascii="仿宋_GB2312" w:hAnsi="ˎ̥" w:eastAsia="仿宋_GB2312" w:cs="仿宋_GB2312"/>
          <w:sz w:val="32"/>
          <w:szCs w:val="32"/>
          <w:shd w:val="clear" w:fill="FFFFFF"/>
          <w:lang w:val="en-US" w:eastAsia="zh-CN"/>
        </w:rPr>
        <w:t>183.84</w:t>
      </w:r>
      <w:r>
        <w:rPr>
          <w:rFonts w:hint="eastAsia" w:ascii="仿宋_GB2312" w:hAnsi="ˎ̥" w:eastAsia="仿宋_GB2312" w:cs="仿宋_GB2312"/>
          <w:sz w:val="32"/>
          <w:szCs w:val="32"/>
          <w:shd w:val="clear" w:fill="FFFFFF"/>
        </w:rPr>
        <w:t>万元，支出决算为</w:t>
      </w:r>
      <w:r>
        <w:rPr>
          <w:rFonts w:hint="eastAsia" w:ascii="仿宋_GB2312" w:hAnsi="ˎ̥" w:eastAsia="仿宋_GB2312" w:cs="仿宋_GB2312"/>
          <w:sz w:val="32"/>
          <w:szCs w:val="32"/>
          <w:shd w:val="clear" w:fill="FFFFFF"/>
          <w:lang w:val="en-US" w:eastAsia="zh-CN"/>
        </w:rPr>
        <w:t>59.49</w:t>
      </w:r>
      <w:r>
        <w:rPr>
          <w:rFonts w:hint="eastAsia" w:ascii="仿宋_GB2312" w:hAnsi="ˎ̥" w:eastAsia="仿宋_GB2312" w:cs="仿宋_GB2312"/>
          <w:sz w:val="32"/>
          <w:szCs w:val="32"/>
          <w:shd w:val="clear" w:fill="FFFFFF"/>
        </w:rPr>
        <w:t>万元</w:t>
      </w:r>
      <w:r>
        <w:rPr>
          <w:rFonts w:hint="eastAsia" w:ascii="仿宋_GB2312" w:hAnsi="ˎ̥" w:eastAsia="仿宋_GB2312" w:cs="仿宋_GB2312"/>
          <w:sz w:val="32"/>
          <w:szCs w:val="32"/>
          <w:shd w:val="clear" w:fill="FFFFFF"/>
          <w:lang w:eastAsia="zh-CN"/>
        </w:rPr>
        <w:t>，</w:t>
      </w:r>
      <w:r>
        <w:rPr>
          <w:rFonts w:hint="eastAsia" w:ascii="仿宋_GB2312" w:hAnsi="ˎ̥" w:eastAsia="仿宋_GB2312" w:cs="仿宋_GB2312"/>
          <w:sz w:val="32"/>
          <w:szCs w:val="32"/>
          <w:shd w:val="clear" w:fill="FFFFFF"/>
        </w:rPr>
        <w:t>完成年初预算的</w:t>
      </w:r>
      <w:r>
        <w:rPr>
          <w:rFonts w:hint="eastAsia" w:ascii="仿宋_GB2312" w:hAnsi="ˎ̥" w:eastAsia="仿宋_GB2312" w:cs="仿宋_GB2312"/>
          <w:sz w:val="32"/>
          <w:szCs w:val="32"/>
          <w:shd w:val="clear" w:fill="FFFFFF"/>
          <w:lang w:val="en-US" w:eastAsia="zh-CN"/>
        </w:rPr>
        <w:t>32</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。决算数</w:t>
      </w:r>
      <w:r>
        <w:rPr>
          <w:rFonts w:hint="eastAsia" w:ascii="仿宋_GB2312" w:hAnsi="ˎ̥" w:eastAsia="仿宋_GB2312" w:cs="仿宋_GB2312"/>
          <w:sz w:val="32"/>
          <w:szCs w:val="32"/>
          <w:shd w:val="clear" w:fill="FFFFFF"/>
          <w:lang w:eastAsia="zh-CN"/>
        </w:rPr>
        <w:t>小于</w:t>
      </w:r>
      <w:r>
        <w:rPr>
          <w:rFonts w:hint="eastAsia" w:ascii="仿宋_GB2312" w:hAnsi="ˎ̥" w:eastAsia="仿宋_GB2312" w:cs="仿宋_GB2312"/>
          <w:sz w:val="32"/>
          <w:szCs w:val="32"/>
          <w:shd w:val="clear" w:fill="FFFFFF"/>
        </w:rPr>
        <w:t>预算数的主要原因：一是</w:t>
      </w:r>
      <w:r>
        <w:rPr>
          <w:rFonts w:hint="eastAsia" w:ascii="仿宋_GB2312" w:hAnsi="ˎ̥" w:eastAsia="仿宋_GB2312" w:cs="仿宋_GB2312"/>
          <w:sz w:val="32"/>
          <w:szCs w:val="32"/>
          <w:shd w:val="clear" w:fill="FFFFFF"/>
          <w:lang w:val="en-US" w:eastAsia="zh-CN"/>
        </w:rPr>
        <w:t>一般公共预算项目支出减少</w:t>
      </w:r>
      <w:r>
        <w:rPr>
          <w:rFonts w:hint="eastAsia" w:ascii="仿宋_GB2312" w:hAnsi="ˎ̥" w:eastAsia="仿宋_GB2312" w:cs="仿宋_GB2312"/>
          <w:sz w:val="32"/>
          <w:szCs w:val="32"/>
          <w:shd w:val="clear" w:fill="FFFFFF"/>
        </w:rPr>
        <w:t>。</w:t>
      </w:r>
    </w:p>
    <w:p>
      <w:pPr>
        <w:keepNext w:val="0"/>
        <w:keepLines w:val="0"/>
        <w:widowControl/>
        <w:numPr>
          <w:ilvl w:val="0"/>
          <w:numId w:val="0"/>
        </w:numPr>
        <w:suppressLineNumbers w:val="0"/>
        <w:spacing w:before="0" w:beforeAutospacing="0" w:after="0" w:afterAutospacing="1"/>
        <w:ind w:left="480" w:leftChars="0" w:right="0" w:rightChars="0"/>
        <w:jc w:val="left"/>
        <w:rPr>
          <w:rFonts w:hint="eastAsia" w:ascii="仿宋_GB2312" w:hAnsi="ˎ̥" w:eastAsia="仿宋_GB2312" w:cs="仿宋_GB2312"/>
          <w:b/>
          <w:bCs w:val="0"/>
          <w:sz w:val="32"/>
          <w:szCs w:val="32"/>
          <w:shd w:val="clear" w:fill="FFFFFF"/>
        </w:rPr>
      </w:pPr>
      <w:r>
        <w:rPr>
          <w:rFonts w:hint="eastAsia" w:ascii="仿宋_GB2312" w:hAnsi="ˎ̥" w:eastAsia="仿宋_GB2312" w:cs="仿宋_GB2312"/>
          <w:b/>
          <w:bCs w:val="0"/>
          <w:sz w:val="32"/>
          <w:szCs w:val="32"/>
          <w:shd w:val="clear" w:fill="FFFFFF"/>
          <w:lang w:val="en-US" w:eastAsia="zh-CN"/>
        </w:rPr>
        <w:t>3.</w:t>
      </w:r>
      <w:r>
        <w:rPr>
          <w:rFonts w:hint="eastAsia" w:ascii="仿宋_GB2312" w:hAnsi="ˎ̥" w:eastAsia="仿宋_GB2312" w:cs="仿宋_GB2312"/>
          <w:b/>
          <w:bCs w:val="0"/>
          <w:sz w:val="32"/>
          <w:szCs w:val="32"/>
          <w:shd w:val="clear" w:fill="FFFFFF"/>
        </w:rPr>
        <w:t>一般公共服务（类）财政事务（款）</w:t>
      </w:r>
      <w:r>
        <w:rPr>
          <w:rFonts w:hint="eastAsia" w:ascii="仿宋_GB2312" w:hAnsi="ˎ̥" w:eastAsia="仿宋_GB2312" w:cs="仿宋_GB2312"/>
          <w:b/>
          <w:bCs w:val="0"/>
          <w:sz w:val="32"/>
          <w:szCs w:val="32"/>
          <w:shd w:val="clear" w:fill="FFFFFF"/>
          <w:lang w:val="en-US" w:eastAsia="zh-CN"/>
        </w:rPr>
        <w:t xml:space="preserve"> 行政运行</w:t>
      </w:r>
      <w:r>
        <w:rPr>
          <w:rFonts w:hint="eastAsia" w:ascii="仿宋_GB2312" w:hAnsi="ˎ̥" w:eastAsia="仿宋_GB2312" w:cs="仿宋_GB2312"/>
          <w:b/>
          <w:bCs w:val="0"/>
          <w:sz w:val="32"/>
          <w:szCs w:val="32"/>
          <w:shd w:val="clear" w:fill="FFFFFF"/>
        </w:rPr>
        <w:t>（项）。</w:t>
      </w:r>
    </w:p>
    <w:p>
      <w:pPr>
        <w:pStyle w:val="2"/>
        <w:numPr>
          <w:ilvl w:val="0"/>
          <w:numId w:val="0"/>
        </w:numPr>
        <w:ind w:left="200" w:leftChars="0" w:firstLine="640" w:firstLineChars="200"/>
        <w:rPr>
          <w:rFonts w:hint="eastAsia" w:ascii="仿宋_GB2312" w:hAnsi="ˎ̥" w:eastAsia="仿宋_GB2312" w:cs="仿宋_GB2312"/>
          <w:sz w:val="32"/>
          <w:szCs w:val="32"/>
          <w:shd w:val="clear" w:fill="FFFFFF"/>
        </w:rPr>
      </w:pPr>
      <w:r>
        <w:rPr>
          <w:rFonts w:hint="eastAsia" w:ascii="仿宋_GB2312" w:hAnsi="ˎ̥" w:eastAsia="仿宋_GB2312" w:cs="仿宋_GB2312"/>
          <w:sz w:val="32"/>
          <w:szCs w:val="32"/>
          <w:shd w:val="clear" w:fill="FFFFFF"/>
        </w:rPr>
        <w:t>年初预算为</w:t>
      </w:r>
      <w:r>
        <w:rPr>
          <w:rFonts w:hint="eastAsia" w:ascii="仿宋_GB2312" w:hAnsi="ˎ̥" w:eastAsia="仿宋_GB2312" w:cs="仿宋_GB2312"/>
          <w:sz w:val="32"/>
          <w:szCs w:val="32"/>
          <w:shd w:val="clear" w:fill="FFFFFF"/>
          <w:lang w:val="en-US" w:eastAsia="zh-CN"/>
        </w:rPr>
        <w:t>84.14</w:t>
      </w:r>
      <w:r>
        <w:rPr>
          <w:rFonts w:hint="eastAsia" w:ascii="仿宋_GB2312" w:hAnsi="ˎ̥" w:eastAsia="仿宋_GB2312" w:cs="仿宋_GB2312"/>
          <w:sz w:val="32"/>
          <w:szCs w:val="32"/>
          <w:shd w:val="clear" w:fill="FFFFFF"/>
        </w:rPr>
        <w:t>万元，支出决算为</w:t>
      </w:r>
      <w:r>
        <w:rPr>
          <w:rFonts w:hint="eastAsia" w:ascii="仿宋_GB2312" w:hAnsi="ˎ̥" w:eastAsia="仿宋_GB2312" w:cs="仿宋_GB2312"/>
          <w:sz w:val="32"/>
          <w:szCs w:val="32"/>
          <w:shd w:val="clear" w:fill="FFFFFF"/>
          <w:lang w:val="en-US" w:eastAsia="zh-CN"/>
        </w:rPr>
        <w:t>88.11</w:t>
      </w:r>
      <w:r>
        <w:rPr>
          <w:rFonts w:hint="eastAsia" w:ascii="仿宋_GB2312" w:hAnsi="ˎ̥" w:eastAsia="仿宋_GB2312" w:cs="仿宋_GB2312"/>
          <w:sz w:val="32"/>
          <w:szCs w:val="32"/>
          <w:shd w:val="clear" w:fill="FFFFFF"/>
        </w:rPr>
        <w:t>万元</w:t>
      </w:r>
      <w:r>
        <w:rPr>
          <w:rFonts w:hint="eastAsia" w:ascii="仿宋_GB2312" w:hAnsi="ˎ̥" w:eastAsia="仿宋_GB2312" w:cs="仿宋_GB2312"/>
          <w:sz w:val="32"/>
          <w:szCs w:val="32"/>
          <w:shd w:val="clear" w:fill="FFFFFF"/>
          <w:lang w:eastAsia="zh-CN"/>
        </w:rPr>
        <w:t>，</w:t>
      </w:r>
      <w:r>
        <w:rPr>
          <w:rFonts w:hint="eastAsia" w:ascii="仿宋_GB2312" w:hAnsi="ˎ̥" w:eastAsia="仿宋_GB2312" w:cs="仿宋_GB2312"/>
          <w:sz w:val="32"/>
          <w:szCs w:val="32"/>
          <w:shd w:val="clear" w:fill="FFFFFF"/>
        </w:rPr>
        <w:t>完成年初预算的</w:t>
      </w:r>
      <w:r>
        <w:rPr>
          <w:rFonts w:hint="eastAsia" w:ascii="仿宋_GB2312" w:hAnsi="ˎ̥" w:eastAsia="仿宋_GB2312" w:cs="仿宋_GB2312"/>
          <w:sz w:val="32"/>
          <w:szCs w:val="32"/>
          <w:shd w:val="clear" w:fill="FFFFFF"/>
          <w:lang w:val="en-US" w:eastAsia="zh-CN"/>
        </w:rPr>
        <w:t>104</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。决算数大于预算数的主要原因：一是</w:t>
      </w:r>
      <w:r>
        <w:rPr>
          <w:rFonts w:hint="eastAsia" w:ascii="仿宋_GB2312" w:hAnsi="ˎ̥" w:eastAsia="仿宋_GB2312" w:cs="仿宋_GB2312"/>
          <w:sz w:val="32"/>
          <w:szCs w:val="32"/>
          <w:shd w:val="clear" w:fill="FFFFFF"/>
          <w:lang w:val="en-US" w:eastAsia="zh-CN"/>
        </w:rPr>
        <w:t>新增人员追加基本支出经费</w:t>
      </w:r>
      <w:r>
        <w:rPr>
          <w:rFonts w:hint="eastAsia" w:ascii="仿宋_GB2312" w:hAnsi="ˎ̥" w:eastAsia="仿宋_GB2312" w:cs="仿宋_GB2312"/>
          <w:sz w:val="32"/>
          <w:szCs w:val="32"/>
          <w:shd w:val="clear" w:fill="FFFFFF"/>
        </w:rPr>
        <w:t>。</w:t>
      </w:r>
    </w:p>
    <w:p>
      <w:pPr>
        <w:pStyle w:val="2"/>
        <w:numPr>
          <w:ilvl w:val="0"/>
          <w:numId w:val="0"/>
        </w:numPr>
        <w:ind w:left="200" w:leftChars="0"/>
        <w:rPr>
          <w:rFonts w:hint="eastAsia" w:ascii="仿宋_GB2312" w:hAnsi="ˎ̥" w:eastAsia="仿宋_GB2312" w:cs="仿宋_GB2312"/>
          <w:sz w:val="32"/>
          <w:szCs w:val="32"/>
          <w:shd w:val="clear" w:fill="FFFFFF"/>
        </w:rPr>
      </w:pPr>
    </w:p>
    <w:p>
      <w:pPr>
        <w:keepNext w:val="0"/>
        <w:keepLines w:val="0"/>
        <w:widowControl/>
        <w:numPr>
          <w:ilvl w:val="0"/>
          <w:numId w:val="0"/>
        </w:numPr>
        <w:suppressLineNumbers w:val="0"/>
        <w:spacing w:before="0" w:beforeAutospacing="0" w:after="0" w:afterAutospacing="1"/>
        <w:ind w:left="480" w:leftChars="0" w:right="0" w:rightChars="0"/>
        <w:jc w:val="left"/>
        <w:rPr>
          <w:rFonts w:hint="eastAsia" w:ascii="仿宋_GB2312" w:hAnsi="ˎ̥" w:eastAsia="仿宋_GB2312" w:cs="仿宋_GB2312"/>
          <w:b/>
          <w:bCs w:val="0"/>
          <w:sz w:val="32"/>
          <w:szCs w:val="32"/>
          <w:shd w:val="clear" w:fill="FFFFFF"/>
        </w:rPr>
      </w:pPr>
      <w:r>
        <w:rPr>
          <w:rFonts w:hint="eastAsia" w:ascii="仿宋_GB2312" w:hAnsi="ˎ̥" w:eastAsia="仿宋_GB2312" w:cs="仿宋_GB2312"/>
          <w:b/>
          <w:bCs w:val="0"/>
          <w:sz w:val="32"/>
          <w:szCs w:val="32"/>
          <w:shd w:val="clear" w:fill="FFFFFF"/>
          <w:lang w:val="en-US" w:eastAsia="zh-CN"/>
        </w:rPr>
        <w:t>4.</w:t>
      </w:r>
      <w:r>
        <w:rPr>
          <w:rFonts w:hint="eastAsia" w:ascii="仿宋_GB2312" w:hAnsi="ˎ̥" w:eastAsia="仿宋_GB2312" w:cs="仿宋_GB2312"/>
          <w:b/>
          <w:bCs w:val="0"/>
          <w:sz w:val="32"/>
          <w:szCs w:val="32"/>
          <w:shd w:val="clear" w:fill="FFFFFF"/>
        </w:rPr>
        <w:t>一般公共服务（类）财政事务（款）</w:t>
      </w:r>
      <w:r>
        <w:rPr>
          <w:rFonts w:hint="eastAsia" w:ascii="仿宋_GB2312" w:hAnsi="ˎ̥" w:eastAsia="仿宋_GB2312" w:cs="仿宋_GB2312"/>
          <w:b/>
          <w:bCs w:val="0"/>
          <w:sz w:val="32"/>
          <w:szCs w:val="32"/>
          <w:shd w:val="clear" w:fill="FFFFFF"/>
          <w:lang w:val="en-US" w:eastAsia="zh-CN"/>
        </w:rPr>
        <w:t>其他财政事务支出</w:t>
      </w:r>
      <w:r>
        <w:rPr>
          <w:rFonts w:hint="eastAsia" w:ascii="仿宋_GB2312" w:hAnsi="ˎ̥" w:eastAsia="仿宋_GB2312" w:cs="仿宋_GB2312"/>
          <w:b/>
          <w:bCs w:val="0"/>
          <w:sz w:val="32"/>
          <w:szCs w:val="32"/>
          <w:shd w:val="clear" w:fill="FFFFFF"/>
        </w:rPr>
        <w:t>（项）。</w:t>
      </w:r>
    </w:p>
    <w:p>
      <w:pPr>
        <w:pStyle w:val="2"/>
        <w:numPr>
          <w:ilvl w:val="0"/>
          <w:numId w:val="0"/>
        </w:numPr>
        <w:ind w:left="200" w:leftChars="0" w:firstLine="640" w:firstLineChars="200"/>
        <w:rPr>
          <w:rFonts w:hint="eastAsia" w:ascii="仿宋_GB2312" w:hAnsi="ˎ̥" w:eastAsia="仿宋_GB2312" w:cs="仿宋_GB2312"/>
          <w:sz w:val="32"/>
          <w:szCs w:val="32"/>
          <w:shd w:val="clear" w:fill="FFFFFF"/>
        </w:rPr>
      </w:pPr>
      <w:r>
        <w:rPr>
          <w:rFonts w:hint="eastAsia" w:ascii="仿宋_GB2312" w:hAnsi="ˎ̥" w:eastAsia="仿宋_GB2312" w:cs="仿宋_GB2312"/>
          <w:sz w:val="32"/>
          <w:szCs w:val="32"/>
          <w:shd w:val="clear" w:fill="FFFFFF"/>
        </w:rPr>
        <w:t>年初预算为</w:t>
      </w:r>
      <w:r>
        <w:rPr>
          <w:rFonts w:hint="eastAsia" w:ascii="仿宋_GB2312" w:hAnsi="ˎ̥" w:eastAsia="仿宋_GB2312" w:cs="仿宋_GB2312"/>
          <w:sz w:val="32"/>
          <w:szCs w:val="32"/>
          <w:shd w:val="clear" w:fill="FFFFFF"/>
          <w:lang w:val="en-US" w:eastAsia="zh-CN"/>
        </w:rPr>
        <w:t>17.88</w:t>
      </w:r>
      <w:r>
        <w:rPr>
          <w:rFonts w:hint="eastAsia" w:ascii="仿宋_GB2312" w:hAnsi="ˎ̥" w:eastAsia="仿宋_GB2312" w:cs="仿宋_GB2312"/>
          <w:sz w:val="32"/>
          <w:szCs w:val="32"/>
          <w:shd w:val="clear" w:fill="FFFFFF"/>
        </w:rPr>
        <w:t>万元，支出决算为</w:t>
      </w:r>
      <w:r>
        <w:rPr>
          <w:rFonts w:hint="eastAsia" w:ascii="仿宋_GB2312" w:hAnsi="ˎ̥" w:eastAsia="仿宋_GB2312" w:cs="仿宋_GB2312"/>
          <w:sz w:val="32"/>
          <w:szCs w:val="32"/>
          <w:shd w:val="clear" w:fill="FFFFFF"/>
          <w:lang w:val="en-US" w:eastAsia="zh-CN"/>
        </w:rPr>
        <w:t>17.88</w:t>
      </w:r>
      <w:r>
        <w:rPr>
          <w:rFonts w:hint="eastAsia" w:ascii="仿宋_GB2312" w:hAnsi="ˎ̥" w:eastAsia="仿宋_GB2312" w:cs="仿宋_GB2312"/>
          <w:sz w:val="32"/>
          <w:szCs w:val="32"/>
          <w:shd w:val="clear" w:fill="FFFFFF"/>
        </w:rPr>
        <w:t>万元</w:t>
      </w:r>
      <w:r>
        <w:rPr>
          <w:rFonts w:hint="eastAsia" w:ascii="仿宋_GB2312" w:hAnsi="ˎ̥" w:eastAsia="仿宋_GB2312" w:cs="仿宋_GB2312"/>
          <w:sz w:val="32"/>
          <w:szCs w:val="32"/>
          <w:shd w:val="clear" w:fill="FFFFFF"/>
          <w:lang w:eastAsia="zh-CN"/>
        </w:rPr>
        <w:t>，</w:t>
      </w:r>
      <w:r>
        <w:rPr>
          <w:rFonts w:hint="eastAsia" w:ascii="仿宋_GB2312" w:hAnsi="ˎ̥" w:eastAsia="仿宋_GB2312" w:cs="仿宋_GB2312"/>
          <w:sz w:val="32"/>
          <w:szCs w:val="32"/>
          <w:shd w:val="clear" w:fill="FFFFFF"/>
          <w:lang w:val="en-US" w:eastAsia="zh-CN"/>
        </w:rPr>
        <w:t>完成年初预算的100%</w:t>
      </w:r>
      <w:r>
        <w:rPr>
          <w:rFonts w:hint="eastAsia" w:ascii="仿宋_GB2312" w:hAnsi="ˎ̥" w:eastAsia="仿宋_GB2312" w:cs="仿宋_GB2312"/>
          <w:sz w:val="32"/>
          <w:szCs w:val="32"/>
          <w:shd w:val="clear" w:fill="FFFFFF"/>
        </w:rPr>
        <w:t>。决算数</w:t>
      </w:r>
      <w:r>
        <w:rPr>
          <w:rFonts w:hint="eastAsia" w:ascii="仿宋_GB2312" w:hAnsi="ˎ̥" w:eastAsia="仿宋_GB2312" w:cs="仿宋_GB2312"/>
          <w:sz w:val="32"/>
          <w:szCs w:val="32"/>
          <w:shd w:val="clear" w:fill="FFFFFF"/>
          <w:lang w:val="en-US" w:eastAsia="zh-CN"/>
        </w:rPr>
        <w:t>等于</w:t>
      </w:r>
      <w:r>
        <w:rPr>
          <w:rFonts w:hint="eastAsia" w:ascii="仿宋_GB2312" w:hAnsi="ˎ̥" w:eastAsia="仿宋_GB2312" w:cs="仿宋_GB2312"/>
          <w:sz w:val="32"/>
          <w:szCs w:val="32"/>
          <w:shd w:val="clear" w:fill="FFFFFF"/>
        </w:rPr>
        <w:t>预算数</w:t>
      </w:r>
      <w:r>
        <w:rPr>
          <w:rFonts w:hint="eastAsia" w:ascii="仿宋_GB2312" w:hAnsi="ˎ̥" w:eastAsia="仿宋_GB2312" w:cs="仿宋_GB2312"/>
          <w:sz w:val="32"/>
          <w:szCs w:val="32"/>
          <w:shd w:val="clear" w:fill="FFFFFF"/>
          <w:lang w:eastAsia="zh-CN"/>
        </w:rPr>
        <w:t>持平</w:t>
      </w:r>
      <w:r>
        <w:rPr>
          <w:rFonts w:hint="eastAsia" w:ascii="仿宋_GB2312" w:hAnsi="ˎ̥" w:eastAsia="仿宋_GB2312" w:cs="仿宋_GB2312"/>
          <w:sz w:val="32"/>
          <w:szCs w:val="32"/>
          <w:shd w:val="clear" w:fill="FFFFFF"/>
        </w:rPr>
        <w:t>。</w:t>
      </w:r>
    </w:p>
    <w:p>
      <w:pPr>
        <w:keepNext w:val="0"/>
        <w:keepLines w:val="0"/>
        <w:widowControl/>
        <w:numPr>
          <w:ilvl w:val="0"/>
          <w:numId w:val="0"/>
        </w:numPr>
        <w:suppressLineNumbers w:val="0"/>
        <w:spacing w:before="0" w:beforeAutospacing="0" w:after="0" w:afterAutospacing="1"/>
        <w:ind w:left="480" w:leftChars="0" w:right="0" w:rightChars="0"/>
        <w:jc w:val="left"/>
        <w:rPr>
          <w:rFonts w:hint="eastAsia" w:ascii="仿宋_GB2312" w:hAnsi="ˎ̥" w:eastAsia="仿宋_GB2312" w:cs="仿宋_GB2312"/>
          <w:b/>
          <w:bCs w:val="0"/>
          <w:sz w:val="32"/>
          <w:szCs w:val="32"/>
          <w:shd w:val="clear" w:fill="FFFFFF"/>
        </w:rPr>
      </w:pPr>
      <w:r>
        <w:rPr>
          <w:rFonts w:hint="eastAsia" w:ascii="仿宋_GB2312" w:hAnsi="ˎ̥" w:eastAsia="仿宋_GB2312" w:cs="仿宋_GB2312"/>
          <w:b/>
          <w:bCs w:val="0"/>
          <w:sz w:val="32"/>
          <w:szCs w:val="32"/>
          <w:shd w:val="clear" w:fill="FFFFFF"/>
          <w:lang w:val="en-US" w:eastAsia="zh-CN"/>
        </w:rPr>
        <w:t>5.</w:t>
      </w:r>
      <w:r>
        <w:rPr>
          <w:rFonts w:hint="eastAsia" w:ascii="仿宋_GB2312" w:hAnsi="ˎ̥" w:eastAsia="仿宋_GB2312" w:cs="仿宋_GB2312"/>
          <w:b/>
          <w:bCs w:val="0"/>
          <w:sz w:val="32"/>
          <w:szCs w:val="32"/>
          <w:shd w:val="clear" w:fill="FFFFFF"/>
        </w:rPr>
        <w:t>公共安全支出（类）其他公共安全支出（款）</w:t>
      </w:r>
      <w:r>
        <w:rPr>
          <w:rFonts w:hint="eastAsia" w:ascii="仿宋_GB2312" w:hAnsi="ˎ̥" w:eastAsia="仿宋_GB2312" w:cs="仿宋_GB2312"/>
          <w:b/>
          <w:bCs w:val="0"/>
          <w:sz w:val="32"/>
          <w:szCs w:val="32"/>
          <w:shd w:val="clear" w:fill="FFFFFF"/>
          <w:lang w:val="en-US" w:eastAsia="zh-CN"/>
        </w:rPr>
        <w:t xml:space="preserve"> 其他公共安全支出</w:t>
      </w:r>
      <w:r>
        <w:rPr>
          <w:rFonts w:hint="eastAsia" w:ascii="仿宋_GB2312" w:hAnsi="ˎ̥" w:eastAsia="仿宋_GB2312" w:cs="仿宋_GB2312"/>
          <w:b/>
          <w:bCs w:val="0"/>
          <w:sz w:val="32"/>
          <w:szCs w:val="32"/>
          <w:shd w:val="clear" w:fill="FFFFFF"/>
        </w:rPr>
        <w:t>（项）。</w:t>
      </w:r>
    </w:p>
    <w:p>
      <w:pPr>
        <w:pStyle w:val="2"/>
        <w:numPr>
          <w:ilvl w:val="0"/>
          <w:numId w:val="0"/>
        </w:numPr>
        <w:ind w:left="200" w:leftChars="0" w:firstLine="640" w:firstLineChars="200"/>
        <w:rPr>
          <w:rFonts w:hint="eastAsia" w:ascii="仿宋_GB2312" w:hAnsi="ˎ̥" w:eastAsia="仿宋_GB2312" w:cs="仿宋_GB2312"/>
          <w:sz w:val="32"/>
          <w:szCs w:val="32"/>
          <w:shd w:val="clear" w:fill="FFFFFF"/>
        </w:rPr>
      </w:pPr>
      <w:r>
        <w:rPr>
          <w:rFonts w:hint="eastAsia" w:ascii="仿宋_GB2312" w:hAnsi="ˎ̥" w:eastAsia="仿宋_GB2312" w:cs="仿宋_GB2312"/>
          <w:sz w:val="32"/>
          <w:szCs w:val="32"/>
          <w:shd w:val="clear" w:fill="FFFFFF"/>
        </w:rPr>
        <w:t>年初预算为</w:t>
      </w:r>
      <w:r>
        <w:rPr>
          <w:rFonts w:hint="eastAsia" w:ascii="仿宋_GB2312" w:hAnsi="ˎ̥" w:eastAsia="仿宋_GB2312" w:cs="仿宋_GB2312"/>
          <w:sz w:val="32"/>
          <w:szCs w:val="32"/>
          <w:shd w:val="clear" w:fill="FFFFFF"/>
          <w:lang w:val="en-US" w:eastAsia="zh-CN"/>
        </w:rPr>
        <w:t>7.2</w:t>
      </w:r>
      <w:r>
        <w:rPr>
          <w:rFonts w:hint="eastAsia" w:ascii="仿宋_GB2312" w:hAnsi="ˎ̥" w:eastAsia="仿宋_GB2312" w:cs="仿宋_GB2312"/>
          <w:sz w:val="32"/>
          <w:szCs w:val="32"/>
          <w:shd w:val="clear" w:fill="FFFFFF"/>
        </w:rPr>
        <w:t>万元，支出决算为</w:t>
      </w:r>
      <w:r>
        <w:rPr>
          <w:rFonts w:hint="eastAsia" w:ascii="仿宋_GB2312" w:hAnsi="ˎ̥" w:eastAsia="仿宋_GB2312" w:cs="仿宋_GB2312"/>
          <w:sz w:val="32"/>
          <w:szCs w:val="32"/>
          <w:shd w:val="clear" w:fill="FFFFFF"/>
          <w:lang w:val="en-US" w:eastAsia="zh-CN"/>
        </w:rPr>
        <w:t>7.2</w:t>
      </w:r>
      <w:r>
        <w:rPr>
          <w:rFonts w:hint="eastAsia" w:ascii="仿宋_GB2312" w:hAnsi="ˎ̥" w:eastAsia="仿宋_GB2312" w:cs="仿宋_GB2312"/>
          <w:sz w:val="32"/>
          <w:szCs w:val="32"/>
          <w:shd w:val="clear" w:fill="FFFFFF"/>
        </w:rPr>
        <w:t>万元</w:t>
      </w:r>
      <w:r>
        <w:rPr>
          <w:rFonts w:hint="eastAsia" w:ascii="仿宋_GB2312" w:hAnsi="ˎ̥" w:eastAsia="仿宋_GB2312" w:cs="仿宋_GB2312"/>
          <w:sz w:val="32"/>
          <w:szCs w:val="32"/>
          <w:shd w:val="clear" w:fill="FFFFFF"/>
          <w:lang w:eastAsia="zh-CN"/>
        </w:rPr>
        <w:t>，</w:t>
      </w:r>
      <w:r>
        <w:rPr>
          <w:rFonts w:hint="eastAsia" w:ascii="仿宋_GB2312" w:hAnsi="ˎ̥" w:eastAsia="仿宋_GB2312" w:cs="仿宋_GB2312"/>
          <w:sz w:val="32"/>
          <w:szCs w:val="32"/>
          <w:shd w:val="clear" w:fill="FFFFFF"/>
          <w:lang w:val="en-US" w:eastAsia="zh-CN"/>
        </w:rPr>
        <w:t>完成年初预算的100%</w:t>
      </w:r>
      <w:r>
        <w:rPr>
          <w:rFonts w:hint="eastAsia" w:ascii="仿宋_GB2312" w:hAnsi="ˎ̥" w:eastAsia="仿宋_GB2312" w:cs="仿宋_GB2312"/>
          <w:sz w:val="32"/>
          <w:szCs w:val="32"/>
          <w:shd w:val="clear" w:fill="FFFFFF"/>
        </w:rPr>
        <w:t>。决算数</w:t>
      </w:r>
      <w:r>
        <w:rPr>
          <w:rFonts w:hint="eastAsia" w:ascii="仿宋_GB2312" w:hAnsi="ˎ̥" w:eastAsia="仿宋_GB2312" w:cs="仿宋_GB2312"/>
          <w:sz w:val="32"/>
          <w:szCs w:val="32"/>
          <w:shd w:val="clear" w:fill="FFFFFF"/>
          <w:lang w:val="en-US" w:eastAsia="zh-CN"/>
        </w:rPr>
        <w:t>等于</w:t>
      </w:r>
      <w:r>
        <w:rPr>
          <w:rFonts w:hint="eastAsia" w:ascii="仿宋_GB2312" w:hAnsi="ˎ̥" w:eastAsia="仿宋_GB2312" w:cs="仿宋_GB2312"/>
          <w:sz w:val="32"/>
          <w:szCs w:val="32"/>
          <w:shd w:val="clear" w:fill="FFFFFF"/>
        </w:rPr>
        <w:t>预算数。</w:t>
      </w:r>
    </w:p>
    <w:p>
      <w:pPr>
        <w:keepNext w:val="0"/>
        <w:keepLines w:val="0"/>
        <w:widowControl/>
        <w:numPr>
          <w:ilvl w:val="0"/>
          <w:numId w:val="0"/>
        </w:numPr>
        <w:suppressLineNumbers w:val="0"/>
        <w:spacing w:before="0" w:beforeAutospacing="0" w:after="0" w:afterAutospacing="1"/>
        <w:ind w:left="480" w:leftChars="0" w:right="0" w:rightChars="0"/>
        <w:jc w:val="left"/>
        <w:rPr>
          <w:rFonts w:hint="eastAsia" w:ascii="仿宋_GB2312" w:hAnsi="ˎ̥" w:eastAsia="仿宋_GB2312" w:cs="仿宋_GB2312"/>
          <w:b/>
          <w:bCs w:val="0"/>
          <w:sz w:val="32"/>
          <w:szCs w:val="32"/>
          <w:shd w:val="clear" w:fill="FFFFFF"/>
        </w:rPr>
      </w:pPr>
      <w:r>
        <w:rPr>
          <w:rFonts w:hint="eastAsia" w:ascii="仿宋_GB2312" w:hAnsi="ˎ̥" w:eastAsia="仿宋_GB2312" w:cs="仿宋_GB2312"/>
          <w:b/>
          <w:bCs w:val="0"/>
          <w:sz w:val="32"/>
          <w:szCs w:val="32"/>
          <w:shd w:val="clear" w:fill="FFFFFF"/>
          <w:lang w:val="en-US" w:eastAsia="zh-CN"/>
        </w:rPr>
        <w:t>6.</w:t>
      </w:r>
      <w:r>
        <w:rPr>
          <w:rFonts w:hint="eastAsia" w:ascii="仿宋_GB2312" w:hAnsi="ˎ̥" w:eastAsia="仿宋_GB2312" w:cs="仿宋_GB2312"/>
          <w:b/>
          <w:bCs w:val="0"/>
          <w:sz w:val="32"/>
          <w:szCs w:val="32"/>
          <w:shd w:val="clear" w:fill="FFFFFF"/>
        </w:rPr>
        <w:t>文化旅游体育与传媒支出（类）文化和旅游（款）</w:t>
      </w:r>
      <w:r>
        <w:rPr>
          <w:rFonts w:hint="eastAsia" w:ascii="仿宋_GB2312" w:hAnsi="ˎ̥" w:eastAsia="仿宋_GB2312" w:cs="仿宋_GB2312"/>
          <w:b/>
          <w:bCs w:val="0"/>
          <w:sz w:val="32"/>
          <w:szCs w:val="32"/>
          <w:shd w:val="clear" w:fill="FFFFFF"/>
          <w:lang w:val="en-US" w:eastAsia="zh-CN"/>
        </w:rPr>
        <w:t>群众文化</w:t>
      </w:r>
      <w:r>
        <w:rPr>
          <w:rFonts w:hint="eastAsia" w:ascii="仿宋_GB2312" w:hAnsi="ˎ̥" w:eastAsia="仿宋_GB2312" w:cs="仿宋_GB2312"/>
          <w:b/>
          <w:bCs w:val="0"/>
          <w:sz w:val="32"/>
          <w:szCs w:val="32"/>
          <w:shd w:val="clear" w:fill="FFFFFF"/>
        </w:rPr>
        <w:t>（项）。</w:t>
      </w:r>
    </w:p>
    <w:p>
      <w:pPr>
        <w:pStyle w:val="2"/>
        <w:numPr>
          <w:ilvl w:val="0"/>
          <w:numId w:val="0"/>
        </w:numPr>
        <w:ind w:left="200" w:leftChars="0" w:firstLine="640" w:firstLineChars="200"/>
        <w:rPr>
          <w:rFonts w:hint="eastAsia" w:ascii="仿宋_GB2312" w:hAnsi="ˎ̥" w:eastAsia="仿宋_GB2312" w:cs="仿宋_GB2312"/>
          <w:sz w:val="32"/>
          <w:szCs w:val="32"/>
          <w:shd w:val="clear" w:fill="FFFFFF"/>
        </w:rPr>
      </w:pPr>
      <w:r>
        <w:rPr>
          <w:rFonts w:hint="eastAsia" w:ascii="仿宋_GB2312" w:hAnsi="ˎ̥" w:eastAsia="仿宋_GB2312" w:cs="仿宋_GB2312"/>
          <w:sz w:val="32"/>
          <w:szCs w:val="32"/>
          <w:shd w:val="clear" w:fill="FFFFFF"/>
        </w:rPr>
        <w:t>年初预算为</w:t>
      </w:r>
      <w:r>
        <w:rPr>
          <w:rFonts w:hint="eastAsia" w:ascii="仿宋_GB2312" w:hAnsi="ˎ̥" w:eastAsia="仿宋_GB2312" w:cs="仿宋_GB2312"/>
          <w:sz w:val="32"/>
          <w:szCs w:val="32"/>
          <w:shd w:val="clear" w:fill="FFFFFF"/>
          <w:lang w:val="en-US" w:eastAsia="zh-CN"/>
        </w:rPr>
        <w:t>92.01</w:t>
      </w:r>
      <w:r>
        <w:rPr>
          <w:rFonts w:hint="eastAsia" w:ascii="仿宋_GB2312" w:hAnsi="ˎ̥" w:eastAsia="仿宋_GB2312" w:cs="仿宋_GB2312"/>
          <w:sz w:val="32"/>
          <w:szCs w:val="32"/>
          <w:shd w:val="clear" w:fill="FFFFFF"/>
        </w:rPr>
        <w:t>万元，支出决算为</w:t>
      </w:r>
      <w:r>
        <w:rPr>
          <w:rFonts w:hint="eastAsia" w:ascii="仿宋_GB2312" w:hAnsi="ˎ̥" w:eastAsia="仿宋_GB2312" w:cs="仿宋_GB2312"/>
          <w:sz w:val="32"/>
          <w:szCs w:val="32"/>
          <w:shd w:val="clear" w:fill="FFFFFF"/>
          <w:lang w:val="en-US" w:eastAsia="zh-CN"/>
        </w:rPr>
        <w:t>98.92</w:t>
      </w:r>
      <w:r>
        <w:rPr>
          <w:rFonts w:hint="eastAsia" w:ascii="仿宋_GB2312" w:hAnsi="ˎ̥" w:eastAsia="仿宋_GB2312" w:cs="仿宋_GB2312"/>
          <w:sz w:val="32"/>
          <w:szCs w:val="32"/>
          <w:shd w:val="clear" w:fill="FFFFFF"/>
        </w:rPr>
        <w:t>万元</w:t>
      </w:r>
      <w:r>
        <w:rPr>
          <w:rFonts w:hint="eastAsia" w:ascii="仿宋_GB2312" w:hAnsi="ˎ̥" w:eastAsia="仿宋_GB2312" w:cs="仿宋_GB2312"/>
          <w:sz w:val="32"/>
          <w:szCs w:val="32"/>
          <w:shd w:val="clear" w:fill="FFFFFF"/>
          <w:lang w:eastAsia="zh-CN"/>
        </w:rPr>
        <w:t>，</w:t>
      </w:r>
      <w:r>
        <w:rPr>
          <w:rFonts w:hint="eastAsia" w:ascii="仿宋_GB2312" w:hAnsi="ˎ̥" w:eastAsia="仿宋_GB2312" w:cs="仿宋_GB2312"/>
          <w:sz w:val="32"/>
          <w:szCs w:val="32"/>
          <w:shd w:val="clear" w:fill="FFFFFF"/>
          <w:lang w:val="en-US" w:eastAsia="zh-CN"/>
        </w:rPr>
        <w:t>完成年初预算的107%</w:t>
      </w:r>
      <w:r>
        <w:rPr>
          <w:rFonts w:hint="eastAsia" w:ascii="仿宋_GB2312" w:hAnsi="ˎ̥" w:eastAsia="仿宋_GB2312" w:cs="仿宋_GB2312"/>
          <w:sz w:val="32"/>
          <w:szCs w:val="32"/>
          <w:shd w:val="clear" w:fill="FFFFFF"/>
        </w:rPr>
        <w:t>。决算数</w:t>
      </w:r>
      <w:r>
        <w:rPr>
          <w:rFonts w:hint="eastAsia" w:ascii="仿宋_GB2312" w:hAnsi="ˎ̥" w:eastAsia="仿宋_GB2312" w:cs="仿宋_GB2312"/>
          <w:sz w:val="32"/>
          <w:szCs w:val="32"/>
          <w:shd w:val="clear" w:fill="FFFFFF"/>
          <w:lang w:val="en-US" w:eastAsia="zh-CN"/>
        </w:rPr>
        <w:t>大于</w:t>
      </w:r>
      <w:r>
        <w:rPr>
          <w:rFonts w:hint="eastAsia" w:ascii="仿宋_GB2312" w:hAnsi="ˎ̥" w:eastAsia="仿宋_GB2312" w:cs="仿宋_GB2312"/>
          <w:sz w:val="32"/>
          <w:szCs w:val="32"/>
          <w:shd w:val="clear" w:fill="FFFFFF"/>
        </w:rPr>
        <w:t>预算数</w:t>
      </w:r>
      <w:r>
        <w:rPr>
          <w:rFonts w:hint="eastAsia" w:ascii="仿宋_GB2312" w:hAnsi="ˎ̥" w:eastAsia="仿宋_GB2312" w:cs="仿宋_GB2312"/>
          <w:sz w:val="32"/>
          <w:szCs w:val="32"/>
          <w:shd w:val="clear" w:fill="FFFFFF"/>
          <w:lang w:val="en-US" w:eastAsia="zh-CN"/>
        </w:rPr>
        <w:t>的主要原因：一是增加乡镇综合文化站免费开放专项资金</w:t>
      </w:r>
      <w:r>
        <w:rPr>
          <w:rFonts w:hint="eastAsia" w:ascii="仿宋_GB2312" w:hAnsi="ˎ̥" w:eastAsia="仿宋_GB2312" w:cs="仿宋_GB2312"/>
          <w:sz w:val="32"/>
          <w:szCs w:val="32"/>
          <w:shd w:val="clear" w:fill="FFFFFF"/>
        </w:rPr>
        <w:t>。</w:t>
      </w:r>
    </w:p>
    <w:p>
      <w:pPr>
        <w:keepNext w:val="0"/>
        <w:keepLines w:val="0"/>
        <w:widowControl/>
        <w:numPr>
          <w:ilvl w:val="0"/>
          <w:numId w:val="0"/>
        </w:numPr>
        <w:suppressLineNumbers w:val="0"/>
        <w:spacing w:before="0" w:beforeAutospacing="0" w:after="0" w:afterAutospacing="1"/>
        <w:ind w:left="480" w:leftChars="0" w:right="0" w:rightChars="0"/>
        <w:jc w:val="left"/>
        <w:rPr>
          <w:rFonts w:hint="eastAsia" w:ascii="仿宋_GB2312" w:hAnsi="ˎ̥" w:eastAsia="仿宋_GB2312" w:cs="仿宋_GB2312"/>
          <w:b/>
          <w:bCs w:val="0"/>
          <w:sz w:val="32"/>
          <w:szCs w:val="32"/>
          <w:shd w:val="clear" w:fill="FFFFFF"/>
        </w:rPr>
      </w:pPr>
      <w:r>
        <w:rPr>
          <w:rFonts w:hint="eastAsia" w:ascii="仿宋_GB2312" w:hAnsi="ˎ̥" w:eastAsia="仿宋_GB2312" w:cs="仿宋_GB2312"/>
          <w:b/>
          <w:bCs w:val="0"/>
          <w:sz w:val="32"/>
          <w:szCs w:val="32"/>
          <w:shd w:val="clear" w:fill="FFFFFF"/>
          <w:lang w:val="en-US" w:eastAsia="zh-CN"/>
        </w:rPr>
        <w:t>7.</w:t>
      </w:r>
      <w:r>
        <w:rPr>
          <w:rFonts w:hint="eastAsia" w:ascii="仿宋_GB2312" w:hAnsi="ˎ̥" w:eastAsia="仿宋_GB2312" w:cs="仿宋_GB2312"/>
          <w:b/>
          <w:bCs w:val="0"/>
          <w:sz w:val="32"/>
          <w:szCs w:val="32"/>
          <w:shd w:val="clear" w:fill="FFFFFF"/>
        </w:rPr>
        <w:t>文化旅游体育与传媒支出（类）文化旅游体育与传媒支出（款）</w:t>
      </w:r>
      <w:r>
        <w:rPr>
          <w:rFonts w:hint="eastAsia" w:ascii="仿宋_GB2312" w:hAnsi="ˎ̥" w:eastAsia="仿宋_GB2312" w:cs="仿宋_GB2312"/>
          <w:b/>
          <w:bCs w:val="0"/>
          <w:sz w:val="32"/>
          <w:szCs w:val="32"/>
          <w:shd w:val="clear" w:fill="FFFFFF"/>
          <w:lang w:val="en-US" w:eastAsia="zh-CN"/>
        </w:rPr>
        <w:t>其他文化和旅游支出</w:t>
      </w:r>
      <w:r>
        <w:rPr>
          <w:rFonts w:hint="eastAsia" w:ascii="仿宋_GB2312" w:hAnsi="ˎ̥" w:eastAsia="仿宋_GB2312" w:cs="仿宋_GB2312"/>
          <w:b/>
          <w:bCs w:val="0"/>
          <w:sz w:val="32"/>
          <w:szCs w:val="32"/>
          <w:shd w:val="clear" w:fill="FFFFFF"/>
        </w:rPr>
        <w:t>（项）。</w:t>
      </w:r>
    </w:p>
    <w:p>
      <w:pPr>
        <w:pStyle w:val="2"/>
        <w:numPr>
          <w:ilvl w:val="0"/>
          <w:numId w:val="0"/>
        </w:numPr>
        <w:ind w:left="200" w:leftChars="0" w:firstLine="640" w:firstLineChars="200"/>
        <w:rPr>
          <w:rFonts w:hint="eastAsia" w:ascii="仿宋_GB2312" w:hAnsi="ˎ̥" w:eastAsia="仿宋_GB2312" w:cs="仿宋_GB2312"/>
          <w:sz w:val="32"/>
          <w:szCs w:val="32"/>
          <w:shd w:val="clear" w:fill="FFFFFF"/>
        </w:rPr>
      </w:pPr>
      <w:r>
        <w:rPr>
          <w:rFonts w:hint="eastAsia" w:ascii="仿宋_GB2312" w:hAnsi="ˎ̥" w:eastAsia="仿宋_GB2312" w:cs="仿宋_GB2312"/>
          <w:sz w:val="32"/>
          <w:szCs w:val="32"/>
          <w:shd w:val="clear" w:fill="FFFFFF"/>
        </w:rPr>
        <w:t>年初预算为</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万元，支出决算为</w:t>
      </w:r>
      <w:r>
        <w:rPr>
          <w:rFonts w:hint="eastAsia" w:ascii="仿宋_GB2312" w:hAnsi="ˎ̥" w:eastAsia="仿宋_GB2312" w:cs="仿宋_GB2312"/>
          <w:sz w:val="32"/>
          <w:szCs w:val="32"/>
          <w:shd w:val="clear" w:fill="FFFFFF"/>
          <w:lang w:val="en-US" w:eastAsia="zh-CN"/>
        </w:rPr>
        <w:t>0.01</w:t>
      </w:r>
      <w:r>
        <w:rPr>
          <w:rFonts w:hint="eastAsia" w:ascii="仿宋_GB2312" w:hAnsi="ˎ̥" w:eastAsia="仿宋_GB2312" w:cs="仿宋_GB2312"/>
          <w:sz w:val="32"/>
          <w:szCs w:val="32"/>
          <w:shd w:val="clear" w:fill="FFFFFF"/>
        </w:rPr>
        <w:t>万元。决算数</w:t>
      </w:r>
      <w:r>
        <w:rPr>
          <w:rFonts w:hint="eastAsia" w:ascii="仿宋_GB2312" w:hAnsi="ˎ̥" w:eastAsia="仿宋_GB2312" w:cs="仿宋_GB2312"/>
          <w:sz w:val="32"/>
          <w:szCs w:val="32"/>
          <w:shd w:val="clear" w:fill="FFFFFF"/>
          <w:lang w:val="en-US" w:eastAsia="zh-CN"/>
        </w:rPr>
        <w:t>大于</w:t>
      </w:r>
      <w:r>
        <w:rPr>
          <w:rFonts w:hint="eastAsia" w:ascii="仿宋_GB2312" w:hAnsi="ˎ̥" w:eastAsia="仿宋_GB2312" w:cs="仿宋_GB2312"/>
          <w:sz w:val="32"/>
          <w:szCs w:val="32"/>
          <w:shd w:val="clear" w:fill="FFFFFF"/>
        </w:rPr>
        <w:t>预算数</w:t>
      </w:r>
      <w:r>
        <w:rPr>
          <w:rFonts w:hint="eastAsia" w:ascii="仿宋_GB2312" w:hAnsi="ˎ̥" w:eastAsia="仿宋_GB2312" w:cs="仿宋_GB2312"/>
          <w:sz w:val="32"/>
          <w:szCs w:val="32"/>
          <w:shd w:val="clear" w:fill="FFFFFF"/>
          <w:lang w:val="en-US" w:eastAsia="zh-CN"/>
        </w:rPr>
        <w:t>的主要原因：一是增加乡镇文化站免费开放专项资金</w:t>
      </w:r>
      <w:r>
        <w:rPr>
          <w:rFonts w:hint="eastAsia" w:ascii="仿宋_GB2312" w:hAnsi="ˎ̥" w:eastAsia="仿宋_GB2312" w:cs="仿宋_GB2312"/>
          <w:sz w:val="32"/>
          <w:szCs w:val="32"/>
          <w:shd w:val="clear" w:fill="FFFFFF"/>
        </w:rPr>
        <w:t>。</w:t>
      </w:r>
    </w:p>
    <w:p>
      <w:pPr>
        <w:keepNext w:val="0"/>
        <w:keepLines w:val="0"/>
        <w:widowControl/>
        <w:numPr>
          <w:ilvl w:val="0"/>
          <w:numId w:val="0"/>
        </w:numPr>
        <w:suppressLineNumbers w:val="0"/>
        <w:spacing w:before="0" w:beforeAutospacing="0" w:after="0" w:afterAutospacing="1"/>
        <w:ind w:left="480" w:leftChars="0" w:right="0" w:rightChars="0"/>
        <w:jc w:val="left"/>
        <w:rPr>
          <w:rFonts w:hint="eastAsia" w:ascii="仿宋_GB2312" w:hAnsi="ˎ̥" w:eastAsia="仿宋_GB2312" w:cs="仿宋_GB2312"/>
          <w:b/>
          <w:bCs w:val="0"/>
          <w:sz w:val="32"/>
          <w:szCs w:val="32"/>
          <w:shd w:val="clear" w:fill="FFFFFF"/>
        </w:rPr>
      </w:pPr>
      <w:r>
        <w:rPr>
          <w:rFonts w:hint="eastAsia" w:ascii="仿宋_GB2312" w:hAnsi="ˎ̥" w:eastAsia="仿宋_GB2312" w:cs="仿宋_GB2312"/>
          <w:b/>
          <w:bCs w:val="0"/>
          <w:sz w:val="32"/>
          <w:szCs w:val="32"/>
          <w:shd w:val="clear" w:fill="FFFFFF"/>
          <w:lang w:val="en-US" w:eastAsia="zh-CN"/>
        </w:rPr>
        <w:t>8.</w:t>
      </w:r>
      <w:r>
        <w:rPr>
          <w:rFonts w:hint="eastAsia" w:ascii="仿宋_GB2312" w:hAnsi="ˎ̥" w:eastAsia="仿宋_GB2312" w:cs="仿宋_GB2312"/>
          <w:b/>
          <w:bCs w:val="0"/>
          <w:sz w:val="32"/>
          <w:szCs w:val="32"/>
          <w:shd w:val="clear" w:fill="FFFFFF"/>
        </w:rPr>
        <w:t>文化旅游体育与传媒支出（类）其他文化旅游体育与传媒支出（款）</w:t>
      </w:r>
      <w:r>
        <w:rPr>
          <w:rFonts w:hint="eastAsia" w:ascii="仿宋_GB2312" w:hAnsi="ˎ̥" w:eastAsia="仿宋_GB2312" w:cs="仿宋_GB2312"/>
          <w:b/>
          <w:bCs w:val="0"/>
          <w:sz w:val="32"/>
          <w:szCs w:val="32"/>
          <w:shd w:val="clear" w:fill="FFFFFF"/>
          <w:lang w:val="en-US" w:eastAsia="zh-CN"/>
        </w:rPr>
        <w:t>其他文化旅游体育与传媒支出</w:t>
      </w:r>
      <w:r>
        <w:rPr>
          <w:rFonts w:hint="eastAsia" w:ascii="仿宋_GB2312" w:hAnsi="ˎ̥" w:eastAsia="仿宋_GB2312" w:cs="仿宋_GB2312"/>
          <w:b/>
          <w:bCs w:val="0"/>
          <w:sz w:val="32"/>
          <w:szCs w:val="32"/>
          <w:shd w:val="clear" w:fill="FFFFFF"/>
        </w:rPr>
        <w:t>（项）。</w:t>
      </w:r>
    </w:p>
    <w:p>
      <w:pPr>
        <w:pStyle w:val="2"/>
        <w:numPr>
          <w:ilvl w:val="0"/>
          <w:numId w:val="0"/>
        </w:numPr>
        <w:ind w:left="200" w:leftChars="0" w:firstLine="640" w:firstLineChars="200"/>
        <w:rPr>
          <w:rFonts w:hint="eastAsia" w:ascii="仿宋_GB2312" w:hAnsi="ˎ̥" w:eastAsia="仿宋_GB2312" w:cs="仿宋_GB2312"/>
          <w:sz w:val="32"/>
          <w:szCs w:val="32"/>
          <w:shd w:val="clear" w:fill="FFFFFF"/>
        </w:rPr>
      </w:pPr>
      <w:r>
        <w:rPr>
          <w:rFonts w:hint="eastAsia" w:ascii="仿宋_GB2312" w:hAnsi="ˎ̥" w:eastAsia="仿宋_GB2312" w:cs="仿宋_GB2312"/>
          <w:sz w:val="32"/>
          <w:szCs w:val="32"/>
          <w:shd w:val="clear" w:fill="FFFFFF"/>
        </w:rPr>
        <w:t>年初预算为</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万元，支出决算为</w:t>
      </w:r>
      <w:r>
        <w:rPr>
          <w:rFonts w:hint="eastAsia" w:ascii="仿宋_GB2312" w:hAnsi="ˎ̥" w:eastAsia="仿宋_GB2312" w:cs="仿宋_GB2312"/>
          <w:sz w:val="32"/>
          <w:szCs w:val="32"/>
          <w:shd w:val="clear" w:fill="FFFFFF"/>
          <w:lang w:val="en-US" w:eastAsia="zh-CN"/>
        </w:rPr>
        <w:t>4.6</w:t>
      </w:r>
      <w:r>
        <w:rPr>
          <w:rFonts w:hint="eastAsia" w:ascii="仿宋_GB2312" w:hAnsi="ˎ̥" w:eastAsia="仿宋_GB2312" w:cs="仿宋_GB2312"/>
          <w:sz w:val="32"/>
          <w:szCs w:val="32"/>
          <w:shd w:val="clear" w:fill="FFFFFF"/>
        </w:rPr>
        <w:t>万元。决算数</w:t>
      </w:r>
      <w:r>
        <w:rPr>
          <w:rFonts w:hint="eastAsia" w:ascii="仿宋_GB2312" w:hAnsi="ˎ̥" w:eastAsia="仿宋_GB2312" w:cs="仿宋_GB2312"/>
          <w:sz w:val="32"/>
          <w:szCs w:val="32"/>
          <w:shd w:val="clear" w:fill="FFFFFF"/>
          <w:lang w:val="en-US" w:eastAsia="zh-CN"/>
        </w:rPr>
        <w:t>大于</w:t>
      </w:r>
      <w:r>
        <w:rPr>
          <w:rFonts w:hint="eastAsia" w:ascii="仿宋_GB2312" w:hAnsi="ˎ̥" w:eastAsia="仿宋_GB2312" w:cs="仿宋_GB2312"/>
          <w:sz w:val="32"/>
          <w:szCs w:val="32"/>
          <w:shd w:val="clear" w:fill="FFFFFF"/>
        </w:rPr>
        <w:t>预算数</w:t>
      </w:r>
      <w:r>
        <w:rPr>
          <w:rFonts w:hint="eastAsia" w:ascii="仿宋_GB2312" w:hAnsi="ˎ̥" w:eastAsia="仿宋_GB2312" w:cs="仿宋_GB2312"/>
          <w:sz w:val="32"/>
          <w:szCs w:val="32"/>
          <w:shd w:val="clear" w:fill="FFFFFF"/>
          <w:lang w:val="en-US" w:eastAsia="zh-CN"/>
        </w:rPr>
        <w:t>的主要原因：一是增加乡镇图书馆文化站资金</w:t>
      </w:r>
      <w:r>
        <w:rPr>
          <w:rFonts w:hint="eastAsia" w:ascii="仿宋_GB2312" w:hAnsi="ˎ̥" w:eastAsia="仿宋_GB2312" w:cs="仿宋_GB2312"/>
          <w:sz w:val="32"/>
          <w:szCs w:val="32"/>
          <w:shd w:val="clear" w:fill="FFFFFF"/>
        </w:rPr>
        <w:t>。</w:t>
      </w:r>
    </w:p>
    <w:p>
      <w:pPr>
        <w:pStyle w:val="2"/>
        <w:numPr>
          <w:ilvl w:val="0"/>
          <w:numId w:val="0"/>
        </w:numPr>
        <w:ind w:left="200" w:leftChars="0" w:firstLine="640" w:firstLineChars="200"/>
        <w:rPr>
          <w:rFonts w:hint="eastAsia" w:ascii="仿宋_GB2312" w:hAnsi="ˎ̥" w:eastAsia="仿宋_GB2312" w:cs="仿宋_GB2312"/>
          <w:sz w:val="32"/>
          <w:szCs w:val="32"/>
          <w:shd w:val="clear" w:fill="FFFFFF"/>
        </w:rPr>
      </w:pPr>
    </w:p>
    <w:p>
      <w:pPr>
        <w:keepNext w:val="0"/>
        <w:keepLines w:val="0"/>
        <w:widowControl/>
        <w:numPr>
          <w:ilvl w:val="0"/>
          <w:numId w:val="0"/>
        </w:numPr>
        <w:suppressLineNumbers w:val="0"/>
        <w:spacing w:before="0" w:beforeAutospacing="0" w:after="0" w:afterAutospacing="1"/>
        <w:ind w:left="480" w:leftChars="0" w:right="0" w:rightChars="0"/>
        <w:jc w:val="left"/>
        <w:rPr>
          <w:rFonts w:hint="eastAsia" w:ascii="仿宋_GB2312" w:hAnsi="ˎ̥" w:eastAsia="仿宋_GB2312" w:cs="仿宋_GB2312"/>
          <w:b/>
          <w:bCs w:val="0"/>
          <w:sz w:val="32"/>
          <w:szCs w:val="32"/>
          <w:shd w:val="clear" w:fill="FFFFFF"/>
        </w:rPr>
      </w:pPr>
      <w:r>
        <w:rPr>
          <w:rFonts w:hint="eastAsia" w:ascii="仿宋_GB2312" w:hAnsi="ˎ̥" w:eastAsia="仿宋_GB2312" w:cs="仿宋_GB2312"/>
          <w:b/>
          <w:bCs w:val="0"/>
          <w:sz w:val="32"/>
          <w:szCs w:val="32"/>
          <w:shd w:val="clear" w:fill="FFFFFF"/>
          <w:lang w:val="en-US" w:eastAsia="zh-CN"/>
        </w:rPr>
        <w:t>9.</w:t>
      </w:r>
      <w:r>
        <w:rPr>
          <w:rFonts w:hint="eastAsia" w:ascii="仿宋_GB2312" w:hAnsi="ˎ̥" w:eastAsia="仿宋_GB2312" w:cs="仿宋_GB2312"/>
          <w:b/>
          <w:bCs w:val="0"/>
          <w:sz w:val="32"/>
          <w:szCs w:val="32"/>
          <w:shd w:val="clear" w:fill="FFFFFF"/>
        </w:rPr>
        <w:t>社会保障和就业支出（类）人力资源和社会保障管理事务（款）</w:t>
      </w:r>
      <w:r>
        <w:rPr>
          <w:rFonts w:hint="eastAsia" w:ascii="仿宋_GB2312" w:hAnsi="ˎ̥" w:eastAsia="仿宋_GB2312" w:cs="仿宋_GB2312"/>
          <w:b/>
          <w:bCs w:val="0"/>
          <w:sz w:val="32"/>
          <w:szCs w:val="32"/>
          <w:shd w:val="clear" w:fill="FFFFFF"/>
          <w:lang w:val="en-US" w:eastAsia="zh-CN"/>
        </w:rPr>
        <w:t>社会保险经办机构</w:t>
      </w:r>
      <w:r>
        <w:rPr>
          <w:rFonts w:hint="eastAsia" w:ascii="仿宋_GB2312" w:hAnsi="ˎ̥" w:eastAsia="仿宋_GB2312" w:cs="仿宋_GB2312"/>
          <w:b/>
          <w:bCs w:val="0"/>
          <w:sz w:val="32"/>
          <w:szCs w:val="32"/>
          <w:shd w:val="clear" w:fill="FFFFFF"/>
        </w:rPr>
        <w:t>（项）。</w:t>
      </w:r>
    </w:p>
    <w:p>
      <w:pPr>
        <w:pStyle w:val="2"/>
        <w:numPr>
          <w:ilvl w:val="0"/>
          <w:numId w:val="0"/>
        </w:numPr>
        <w:ind w:left="200" w:leftChars="0" w:firstLine="640" w:firstLineChars="200"/>
        <w:rPr>
          <w:rFonts w:hint="eastAsia" w:ascii="仿宋_GB2312" w:hAnsi="ˎ̥" w:eastAsia="仿宋_GB2312" w:cs="仿宋_GB2312"/>
          <w:sz w:val="32"/>
          <w:szCs w:val="32"/>
          <w:shd w:val="clear" w:fill="FFFFFF"/>
        </w:rPr>
      </w:pPr>
      <w:r>
        <w:rPr>
          <w:rFonts w:hint="eastAsia" w:ascii="仿宋_GB2312" w:hAnsi="ˎ̥" w:eastAsia="仿宋_GB2312" w:cs="仿宋_GB2312"/>
          <w:sz w:val="32"/>
          <w:szCs w:val="32"/>
          <w:shd w:val="clear" w:fill="FFFFFF"/>
        </w:rPr>
        <w:t>年初预算为</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万元，支出决算为</w:t>
      </w:r>
      <w:r>
        <w:rPr>
          <w:rFonts w:hint="eastAsia" w:ascii="仿宋_GB2312" w:hAnsi="ˎ̥" w:eastAsia="仿宋_GB2312" w:cs="仿宋_GB2312"/>
          <w:sz w:val="32"/>
          <w:szCs w:val="32"/>
          <w:shd w:val="clear" w:fill="FFFFFF"/>
          <w:lang w:val="en-US" w:eastAsia="zh-CN"/>
        </w:rPr>
        <w:t>2.4</w:t>
      </w:r>
      <w:r>
        <w:rPr>
          <w:rFonts w:hint="eastAsia" w:ascii="仿宋_GB2312" w:hAnsi="ˎ̥" w:eastAsia="仿宋_GB2312" w:cs="仿宋_GB2312"/>
          <w:sz w:val="32"/>
          <w:szCs w:val="32"/>
          <w:shd w:val="clear" w:fill="FFFFFF"/>
        </w:rPr>
        <w:t>万元。决算数</w:t>
      </w:r>
      <w:r>
        <w:rPr>
          <w:rFonts w:hint="eastAsia" w:ascii="仿宋_GB2312" w:hAnsi="ˎ̥" w:eastAsia="仿宋_GB2312" w:cs="仿宋_GB2312"/>
          <w:sz w:val="32"/>
          <w:szCs w:val="32"/>
          <w:shd w:val="clear" w:fill="FFFFFF"/>
          <w:lang w:val="en-US" w:eastAsia="zh-CN"/>
        </w:rPr>
        <w:t>大于</w:t>
      </w:r>
      <w:r>
        <w:rPr>
          <w:rFonts w:hint="eastAsia" w:ascii="仿宋_GB2312" w:hAnsi="ˎ̥" w:eastAsia="仿宋_GB2312" w:cs="仿宋_GB2312"/>
          <w:sz w:val="32"/>
          <w:szCs w:val="32"/>
          <w:shd w:val="clear" w:fill="FFFFFF"/>
        </w:rPr>
        <w:t>预算数</w:t>
      </w:r>
      <w:r>
        <w:rPr>
          <w:rFonts w:hint="eastAsia" w:ascii="仿宋_GB2312" w:hAnsi="ˎ̥" w:eastAsia="仿宋_GB2312" w:cs="仿宋_GB2312"/>
          <w:sz w:val="32"/>
          <w:szCs w:val="32"/>
          <w:shd w:val="clear" w:fill="FFFFFF"/>
          <w:lang w:val="en-US" w:eastAsia="zh-CN"/>
        </w:rPr>
        <w:t>的主要原因：一是</w:t>
      </w:r>
      <w:r>
        <w:rPr>
          <w:rFonts w:hint="eastAsia" w:ascii="仿宋_GB2312" w:hAnsi="ˎ̥" w:eastAsia="仿宋_GB2312" w:cs="仿宋_GB2312"/>
          <w:kern w:val="0"/>
          <w:sz w:val="32"/>
          <w:szCs w:val="32"/>
          <w:lang w:eastAsia="zh-CN"/>
        </w:rPr>
        <w:t>增加城乡养老经费</w:t>
      </w:r>
      <w:r>
        <w:rPr>
          <w:rFonts w:hint="eastAsia" w:ascii="仿宋_GB2312" w:hAnsi="ˎ̥" w:eastAsia="仿宋_GB2312" w:cs="仿宋_GB2312"/>
          <w:sz w:val="32"/>
          <w:szCs w:val="32"/>
          <w:shd w:val="clear" w:fill="FFFFFF"/>
        </w:rPr>
        <w:t>。</w:t>
      </w:r>
    </w:p>
    <w:p>
      <w:pPr>
        <w:keepNext w:val="0"/>
        <w:keepLines w:val="0"/>
        <w:widowControl/>
        <w:numPr>
          <w:ilvl w:val="0"/>
          <w:numId w:val="0"/>
        </w:numPr>
        <w:suppressLineNumbers w:val="0"/>
        <w:spacing w:before="0" w:beforeAutospacing="0" w:after="0" w:afterAutospacing="1"/>
        <w:ind w:left="480" w:leftChars="0" w:right="0" w:rightChars="0"/>
        <w:jc w:val="left"/>
        <w:rPr>
          <w:rFonts w:hint="eastAsia" w:ascii="仿宋_GB2312" w:hAnsi="ˎ̥" w:eastAsia="仿宋_GB2312" w:cs="仿宋_GB2312"/>
          <w:b/>
          <w:bCs w:val="0"/>
          <w:sz w:val="32"/>
          <w:szCs w:val="32"/>
          <w:shd w:val="clear" w:fill="FFFFFF"/>
        </w:rPr>
      </w:pPr>
      <w:r>
        <w:rPr>
          <w:rFonts w:hint="eastAsia" w:ascii="仿宋_GB2312" w:hAnsi="ˎ̥" w:eastAsia="仿宋_GB2312" w:cs="仿宋_GB2312"/>
          <w:b/>
          <w:bCs w:val="0"/>
          <w:sz w:val="32"/>
          <w:szCs w:val="32"/>
          <w:shd w:val="clear" w:fill="FFFFFF"/>
          <w:lang w:val="en-US" w:eastAsia="zh-CN"/>
        </w:rPr>
        <w:t>10.</w:t>
      </w:r>
      <w:r>
        <w:rPr>
          <w:rFonts w:hint="eastAsia" w:ascii="仿宋_GB2312" w:hAnsi="ˎ̥" w:eastAsia="仿宋_GB2312" w:cs="仿宋_GB2312"/>
          <w:b/>
          <w:bCs w:val="0"/>
          <w:sz w:val="32"/>
          <w:szCs w:val="32"/>
          <w:shd w:val="clear" w:fill="FFFFFF"/>
        </w:rPr>
        <w:t>社会保障和就业支出（类）行政事业单位养老支出（款）</w:t>
      </w:r>
      <w:r>
        <w:rPr>
          <w:rFonts w:hint="eastAsia" w:ascii="仿宋_GB2312" w:hAnsi="ˎ̥" w:eastAsia="仿宋_GB2312" w:cs="仿宋_GB2312"/>
          <w:b/>
          <w:bCs w:val="0"/>
          <w:sz w:val="32"/>
          <w:szCs w:val="32"/>
          <w:shd w:val="clear" w:fill="FFFFFF"/>
          <w:lang w:val="en-US" w:eastAsia="zh-CN"/>
        </w:rPr>
        <w:t>机关事业单位基本养老保险缴费支出</w:t>
      </w:r>
      <w:r>
        <w:rPr>
          <w:rFonts w:hint="eastAsia" w:ascii="仿宋_GB2312" w:hAnsi="ˎ̥" w:eastAsia="仿宋_GB2312" w:cs="仿宋_GB2312"/>
          <w:b/>
          <w:bCs w:val="0"/>
          <w:sz w:val="32"/>
          <w:szCs w:val="32"/>
          <w:shd w:val="clear" w:fill="FFFFFF"/>
        </w:rPr>
        <w:t>（项）。</w:t>
      </w:r>
    </w:p>
    <w:p>
      <w:pPr>
        <w:pStyle w:val="2"/>
        <w:numPr>
          <w:ilvl w:val="0"/>
          <w:numId w:val="0"/>
        </w:numPr>
        <w:ind w:left="200" w:leftChars="0" w:firstLine="320" w:firstLineChars="100"/>
        <w:rPr>
          <w:rFonts w:hint="eastAsia" w:ascii="仿宋_GB2312" w:hAnsi="ˎ̥" w:eastAsia="仿宋_GB2312" w:cs="仿宋_GB2312"/>
          <w:sz w:val="32"/>
          <w:szCs w:val="32"/>
          <w:shd w:val="clear" w:fill="FFFFFF"/>
        </w:rPr>
      </w:pPr>
      <w:r>
        <w:rPr>
          <w:rFonts w:hint="eastAsia" w:ascii="仿宋_GB2312" w:hAnsi="ˎ̥" w:eastAsia="仿宋_GB2312" w:cs="仿宋_GB2312"/>
          <w:sz w:val="32"/>
          <w:szCs w:val="32"/>
          <w:shd w:val="clear" w:fill="FFFFFF"/>
        </w:rPr>
        <w:t>年初预算为</w:t>
      </w:r>
      <w:r>
        <w:rPr>
          <w:rFonts w:hint="eastAsia" w:ascii="仿宋_GB2312" w:hAnsi="ˎ̥" w:eastAsia="仿宋_GB2312" w:cs="仿宋_GB2312"/>
          <w:sz w:val="32"/>
          <w:szCs w:val="32"/>
          <w:shd w:val="clear" w:fill="FFFFFF"/>
          <w:lang w:val="en-US" w:eastAsia="zh-CN"/>
        </w:rPr>
        <w:t>79.54</w:t>
      </w:r>
      <w:r>
        <w:rPr>
          <w:rFonts w:hint="eastAsia" w:ascii="仿宋_GB2312" w:hAnsi="ˎ̥" w:eastAsia="仿宋_GB2312" w:cs="仿宋_GB2312"/>
          <w:sz w:val="32"/>
          <w:szCs w:val="32"/>
          <w:shd w:val="clear" w:fill="FFFFFF"/>
        </w:rPr>
        <w:t>万元，支出决算为</w:t>
      </w:r>
      <w:r>
        <w:rPr>
          <w:rFonts w:hint="eastAsia" w:ascii="仿宋_GB2312" w:hAnsi="ˎ̥" w:eastAsia="仿宋_GB2312" w:cs="仿宋_GB2312"/>
          <w:sz w:val="32"/>
          <w:szCs w:val="32"/>
          <w:shd w:val="clear" w:fill="FFFFFF"/>
          <w:lang w:val="en-US" w:eastAsia="zh-CN"/>
        </w:rPr>
        <w:t>80.82</w:t>
      </w:r>
      <w:r>
        <w:rPr>
          <w:rFonts w:hint="eastAsia" w:ascii="仿宋_GB2312" w:hAnsi="ˎ̥" w:eastAsia="仿宋_GB2312" w:cs="仿宋_GB2312"/>
          <w:sz w:val="32"/>
          <w:szCs w:val="32"/>
          <w:shd w:val="clear" w:fill="FFFFFF"/>
        </w:rPr>
        <w:t>万元</w:t>
      </w:r>
      <w:r>
        <w:rPr>
          <w:rFonts w:hint="eastAsia" w:ascii="仿宋_GB2312" w:hAnsi="ˎ̥" w:eastAsia="仿宋_GB2312" w:cs="仿宋_GB2312"/>
          <w:sz w:val="32"/>
          <w:szCs w:val="32"/>
          <w:shd w:val="clear" w:fill="FFFFFF"/>
          <w:lang w:eastAsia="zh-CN"/>
        </w:rPr>
        <w:t>，</w:t>
      </w:r>
      <w:r>
        <w:rPr>
          <w:rFonts w:hint="eastAsia" w:ascii="仿宋_GB2312" w:hAnsi="ˎ̥" w:eastAsia="仿宋_GB2312" w:cs="仿宋_GB2312"/>
          <w:sz w:val="32"/>
          <w:szCs w:val="32"/>
          <w:shd w:val="clear" w:fill="FFFFFF"/>
          <w:lang w:val="en-US" w:eastAsia="zh-CN"/>
        </w:rPr>
        <w:t>完成年初预算的102%</w:t>
      </w:r>
      <w:r>
        <w:rPr>
          <w:rFonts w:hint="eastAsia" w:ascii="仿宋_GB2312" w:hAnsi="ˎ̥" w:eastAsia="仿宋_GB2312" w:cs="仿宋_GB2312"/>
          <w:sz w:val="32"/>
          <w:szCs w:val="32"/>
          <w:shd w:val="clear" w:fill="FFFFFF"/>
        </w:rPr>
        <w:t>。决算数</w:t>
      </w:r>
      <w:r>
        <w:rPr>
          <w:rFonts w:hint="eastAsia" w:ascii="仿宋_GB2312" w:hAnsi="ˎ̥" w:eastAsia="仿宋_GB2312" w:cs="仿宋_GB2312"/>
          <w:sz w:val="32"/>
          <w:szCs w:val="32"/>
          <w:shd w:val="clear" w:fill="FFFFFF"/>
          <w:lang w:val="en-US" w:eastAsia="zh-CN"/>
        </w:rPr>
        <w:t>大于</w:t>
      </w:r>
      <w:r>
        <w:rPr>
          <w:rFonts w:hint="eastAsia" w:ascii="仿宋_GB2312" w:hAnsi="ˎ̥" w:eastAsia="仿宋_GB2312" w:cs="仿宋_GB2312"/>
          <w:sz w:val="32"/>
          <w:szCs w:val="32"/>
          <w:shd w:val="clear" w:fill="FFFFFF"/>
        </w:rPr>
        <w:t>预算数</w:t>
      </w:r>
      <w:r>
        <w:rPr>
          <w:rFonts w:hint="eastAsia" w:ascii="仿宋_GB2312" w:hAnsi="ˎ̥" w:eastAsia="仿宋_GB2312" w:cs="仿宋_GB2312"/>
          <w:sz w:val="32"/>
          <w:szCs w:val="32"/>
          <w:shd w:val="clear" w:fill="FFFFFF"/>
          <w:lang w:val="en-US" w:eastAsia="zh-CN"/>
        </w:rPr>
        <w:t>的主要原因：一是新增公务员，机关事业单位基本养老保险缴费增加</w:t>
      </w:r>
      <w:r>
        <w:rPr>
          <w:rFonts w:hint="eastAsia" w:ascii="仿宋_GB2312" w:hAnsi="ˎ̥" w:eastAsia="仿宋_GB2312" w:cs="仿宋_GB2312"/>
          <w:sz w:val="32"/>
          <w:szCs w:val="32"/>
          <w:shd w:val="clear" w:fill="FFFFFF"/>
        </w:rPr>
        <w:t>。</w:t>
      </w:r>
    </w:p>
    <w:p>
      <w:pPr>
        <w:keepNext w:val="0"/>
        <w:keepLines w:val="0"/>
        <w:widowControl/>
        <w:numPr>
          <w:ilvl w:val="0"/>
          <w:numId w:val="0"/>
        </w:numPr>
        <w:suppressLineNumbers w:val="0"/>
        <w:spacing w:before="0" w:beforeAutospacing="0" w:after="0" w:afterAutospacing="1"/>
        <w:ind w:left="480" w:leftChars="0" w:right="0" w:rightChars="0"/>
        <w:jc w:val="left"/>
        <w:rPr>
          <w:rFonts w:hint="eastAsia" w:ascii="仿宋_GB2312" w:hAnsi="ˎ̥" w:eastAsia="仿宋_GB2312" w:cs="仿宋_GB2312"/>
          <w:b/>
          <w:bCs w:val="0"/>
          <w:sz w:val="32"/>
          <w:szCs w:val="32"/>
          <w:shd w:val="clear" w:fill="FFFFFF"/>
        </w:rPr>
      </w:pPr>
      <w:r>
        <w:rPr>
          <w:rFonts w:hint="eastAsia" w:ascii="仿宋_GB2312" w:hAnsi="ˎ̥" w:eastAsia="仿宋_GB2312" w:cs="仿宋_GB2312"/>
          <w:b/>
          <w:bCs w:val="0"/>
          <w:sz w:val="32"/>
          <w:szCs w:val="32"/>
          <w:shd w:val="clear" w:fill="FFFFFF"/>
          <w:lang w:val="en-US" w:eastAsia="zh-CN"/>
        </w:rPr>
        <w:t>11.</w:t>
      </w:r>
      <w:r>
        <w:rPr>
          <w:rFonts w:hint="eastAsia" w:ascii="仿宋_GB2312" w:hAnsi="ˎ̥" w:eastAsia="仿宋_GB2312" w:cs="仿宋_GB2312"/>
          <w:b/>
          <w:bCs w:val="0"/>
          <w:sz w:val="32"/>
          <w:szCs w:val="32"/>
          <w:shd w:val="clear" w:fill="FFFFFF"/>
        </w:rPr>
        <w:t>社会保障和就业支出（类）行政事业单位养老支出（款）</w:t>
      </w:r>
      <w:r>
        <w:rPr>
          <w:rFonts w:hint="eastAsia" w:ascii="仿宋_GB2312" w:hAnsi="ˎ̥" w:eastAsia="仿宋_GB2312" w:cs="仿宋_GB2312"/>
          <w:b/>
          <w:bCs w:val="0"/>
          <w:sz w:val="32"/>
          <w:szCs w:val="32"/>
          <w:shd w:val="clear" w:fill="FFFFFF"/>
          <w:lang w:val="en-US" w:eastAsia="zh-CN"/>
        </w:rPr>
        <w:t>机关事业单位职业年金缴费支出</w:t>
      </w:r>
      <w:r>
        <w:rPr>
          <w:rFonts w:hint="eastAsia" w:ascii="仿宋_GB2312" w:hAnsi="ˎ̥" w:eastAsia="仿宋_GB2312" w:cs="仿宋_GB2312"/>
          <w:b/>
          <w:bCs w:val="0"/>
          <w:sz w:val="32"/>
          <w:szCs w:val="32"/>
          <w:shd w:val="clear" w:fill="FFFFFF"/>
        </w:rPr>
        <w:t>（项）。</w:t>
      </w:r>
    </w:p>
    <w:p>
      <w:pPr>
        <w:pStyle w:val="2"/>
        <w:numPr>
          <w:ilvl w:val="0"/>
          <w:numId w:val="0"/>
        </w:numPr>
        <w:ind w:left="200" w:leftChars="0" w:firstLine="640" w:firstLineChars="200"/>
        <w:rPr>
          <w:rFonts w:hint="eastAsia" w:ascii="仿宋_GB2312" w:hAnsi="ˎ̥" w:eastAsia="仿宋_GB2312" w:cs="仿宋_GB2312"/>
          <w:sz w:val="32"/>
          <w:szCs w:val="32"/>
          <w:shd w:val="clear" w:fill="FFFFFF"/>
        </w:rPr>
      </w:pPr>
      <w:r>
        <w:rPr>
          <w:rFonts w:hint="eastAsia" w:ascii="仿宋_GB2312" w:hAnsi="ˎ̥" w:eastAsia="仿宋_GB2312" w:cs="仿宋_GB2312"/>
          <w:sz w:val="32"/>
          <w:szCs w:val="32"/>
          <w:shd w:val="clear" w:fill="FFFFFF"/>
        </w:rPr>
        <w:t>年初预算为</w:t>
      </w:r>
      <w:r>
        <w:rPr>
          <w:rFonts w:hint="eastAsia" w:ascii="仿宋_GB2312" w:hAnsi="ˎ̥" w:eastAsia="仿宋_GB2312" w:cs="仿宋_GB2312"/>
          <w:sz w:val="32"/>
          <w:szCs w:val="32"/>
          <w:shd w:val="clear" w:fill="FFFFFF"/>
          <w:lang w:val="en-US" w:eastAsia="zh-CN"/>
        </w:rPr>
        <w:t>68.97</w:t>
      </w:r>
      <w:r>
        <w:rPr>
          <w:rFonts w:hint="eastAsia" w:ascii="仿宋_GB2312" w:hAnsi="ˎ̥" w:eastAsia="仿宋_GB2312" w:cs="仿宋_GB2312"/>
          <w:sz w:val="32"/>
          <w:szCs w:val="32"/>
          <w:shd w:val="clear" w:fill="FFFFFF"/>
        </w:rPr>
        <w:t>万元，支出决算为</w:t>
      </w:r>
      <w:r>
        <w:rPr>
          <w:rFonts w:hint="eastAsia" w:ascii="仿宋_GB2312" w:hAnsi="ˎ̥" w:eastAsia="仿宋_GB2312" w:cs="仿宋_GB2312"/>
          <w:sz w:val="32"/>
          <w:szCs w:val="32"/>
          <w:shd w:val="clear" w:fill="FFFFFF"/>
          <w:lang w:val="en-US" w:eastAsia="zh-CN"/>
        </w:rPr>
        <w:t>66.91</w:t>
      </w:r>
      <w:r>
        <w:rPr>
          <w:rFonts w:hint="eastAsia" w:ascii="仿宋_GB2312" w:hAnsi="ˎ̥" w:eastAsia="仿宋_GB2312" w:cs="仿宋_GB2312"/>
          <w:sz w:val="32"/>
          <w:szCs w:val="32"/>
          <w:shd w:val="clear" w:fill="FFFFFF"/>
        </w:rPr>
        <w:t>万元</w:t>
      </w:r>
      <w:r>
        <w:rPr>
          <w:rFonts w:hint="eastAsia" w:ascii="仿宋_GB2312" w:hAnsi="ˎ̥" w:eastAsia="仿宋_GB2312" w:cs="仿宋_GB2312"/>
          <w:sz w:val="32"/>
          <w:szCs w:val="32"/>
          <w:shd w:val="clear" w:fill="FFFFFF"/>
          <w:lang w:eastAsia="zh-CN"/>
        </w:rPr>
        <w:t>，</w:t>
      </w:r>
      <w:r>
        <w:rPr>
          <w:rFonts w:hint="eastAsia" w:ascii="仿宋_GB2312" w:hAnsi="ˎ̥" w:eastAsia="仿宋_GB2312" w:cs="仿宋_GB2312"/>
          <w:sz w:val="32"/>
          <w:szCs w:val="32"/>
          <w:shd w:val="clear" w:fill="FFFFFF"/>
          <w:lang w:val="en-US" w:eastAsia="zh-CN"/>
        </w:rPr>
        <w:t>完成年初预算的97%</w:t>
      </w:r>
      <w:r>
        <w:rPr>
          <w:rFonts w:hint="eastAsia" w:ascii="仿宋_GB2312" w:hAnsi="ˎ̥" w:eastAsia="仿宋_GB2312" w:cs="仿宋_GB2312"/>
          <w:sz w:val="32"/>
          <w:szCs w:val="32"/>
          <w:shd w:val="clear" w:fill="FFFFFF"/>
        </w:rPr>
        <w:t>。决算数</w:t>
      </w:r>
      <w:r>
        <w:rPr>
          <w:rFonts w:hint="eastAsia" w:ascii="仿宋_GB2312" w:hAnsi="ˎ̥" w:eastAsia="仿宋_GB2312" w:cs="仿宋_GB2312"/>
          <w:sz w:val="32"/>
          <w:szCs w:val="32"/>
          <w:shd w:val="clear" w:fill="FFFFFF"/>
          <w:lang w:val="en-US" w:eastAsia="zh-CN"/>
        </w:rPr>
        <w:t>小于</w:t>
      </w:r>
      <w:r>
        <w:rPr>
          <w:rFonts w:hint="eastAsia" w:ascii="仿宋_GB2312" w:hAnsi="ˎ̥" w:eastAsia="仿宋_GB2312" w:cs="仿宋_GB2312"/>
          <w:sz w:val="32"/>
          <w:szCs w:val="32"/>
          <w:shd w:val="clear" w:fill="FFFFFF"/>
        </w:rPr>
        <w:t>预算数</w:t>
      </w:r>
      <w:r>
        <w:rPr>
          <w:rFonts w:hint="eastAsia" w:ascii="仿宋_GB2312" w:hAnsi="ˎ̥" w:eastAsia="仿宋_GB2312" w:cs="仿宋_GB2312"/>
          <w:sz w:val="32"/>
          <w:szCs w:val="32"/>
          <w:shd w:val="clear" w:fill="FFFFFF"/>
          <w:lang w:val="en-US" w:eastAsia="zh-CN"/>
        </w:rPr>
        <w:t>的主要原因：一是</w:t>
      </w:r>
      <w:r>
        <w:rPr>
          <w:rFonts w:hint="eastAsia" w:ascii="仿宋_GB2312" w:hAnsi="ˎ̥" w:eastAsia="仿宋_GB2312" w:cs="仿宋_GB2312"/>
          <w:b w:val="0"/>
          <w:bCs/>
          <w:sz w:val="32"/>
          <w:szCs w:val="32"/>
          <w:shd w:val="clear" w:fill="FFFFFF"/>
          <w:lang w:val="en-US" w:eastAsia="zh-CN"/>
        </w:rPr>
        <w:t>机关事业单位人员职业年金按实有人员缴交</w:t>
      </w:r>
      <w:r>
        <w:rPr>
          <w:rFonts w:hint="eastAsia" w:ascii="仿宋_GB2312" w:hAnsi="ˎ̥" w:eastAsia="仿宋_GB2312" w:cs="仿宋_GB2312"/>
          <w:sz w:val="32"/>
          <w:szCs w:val="32"/>
          <w:shd w:val="clear" w:fill="FFFFFF"/>
        </w:rPr>
        <w:t>。</w:t>
      </w:r>
    </w:p>
    <w:p>
      <w:pPr>
        <w:keepNext w:val="0"/>
        <w:keepLines w:val="0"/>
        <w:widowControl/>
        <w:numPr>
          <w:ilvl w:val="0"/>
          <w:numId w:val="0"/>
        </w:numPr>
        <w:suppressLineNumbers w:val="0"/>
        <w:spacing w:before="0" w:beforeAutospacing="0" w:after="0" w:afterAutospacing="1"/>
        <w:ind w:left="480" w:leftChars="0" w:right="0" w:rightChars="0"/>
        <w:jc w:val="left"/>
        <w:rPr>
          <w:rFonts w:hint="eastAsia" w:ascii="仿宋_GB2312" w:hAnsi="ˎ̥" w:eastAsia="仿宋_GB2312" w:cs="仿宋_GB2312"/>
          <w:b/>
          <w:bCs w:val="0"/>
          <w:sz w:val="32"/>
          <w:szCs w:val="32"/>
          <w:shd w:val="clear" w:fill="FFFFFF"/>
        </w:rPr>
      </w:pPr>
      <w:r>
        <w:rPr>
          <w:rFonts w:hint="eastAsia" w:ascii="仿宋_GB2312" w:hAnsi="ˎ̥" w:eastAsia="仿宋_GB2312" w:cs="仿宋_GB2312"/>
          <w:b/>
          <w:bCs w:val="0"/>
          <w:sz w:val="32"/>
          <w:szCs w:val="32"/>
          <w:shd w:val="clear" w:fill="FFFFFF"/>
          <w:lang w:val="en-US" w:eastAsia="zh-CN"/>
        </w:rPr>
        <w:t>12.</w:t>
      </w:r>
      <w:r>
        <w:rPr>
          <w:rFonts w:hint="eastAsia" w:ascii="仿宋_GB2312" w:hAnsi="ˎ̥" w:eastAsia="仿宋_GB2312" w:cs="仿宋_GB2312"/>
          <w:b/>
          <w:bCs w:val="0"/>
          <w:sz w:val="32"/>
          <w:szCs w:val="32"/>
          <w:shd w:val="clear" w:fill="FFFFFF"/>
        </w:rPr>
        <w:t>社会保障和就业支出（类） 抚恤（款） 其他优抚支出（项）。</w:t>
      </w:r>
    </w:p>
    <w:p>
      <w:pPr>
        <w:pStyle w:val="2"/>
        <w:numPr>
          <w:ilvl w:val="0"/>
          <w:numId w:val="0"/>
        </w:numPr>
        <w:ind w:left="200" w:leftChars="0" w:firstLine="640" w:firstLineChars="200"/>
        <w:rPr>
          <w:rFonts w:hint="eastAsia" w:ascii="仿宋_GB2312" w:hAnsi="ˎ̥" w:eastAsia="仿宋_GB2312" w:cs="仿宋_GB2312"/>
          <w:sz w:val="32"/>
          <w:szCs w:val="32"/>
          <w:shd w:val="clear" w:fill="FFFFFF"/>
        </w:rPr>
      </w:pPr>
      <w:r>
        <w:rPr>
          <w:rFonts w:hint="eastAsia" w:ascii="仿宋_GB2312" w:hAnsi="ˎ̥" w:eastAsia="仿宋_GB2312" w:cs="仿宋_GB2312"/>
          <w:sz w:val="32"/>
          <w:szCs w:val="32"/>
          <w:shd w:val="clear" w:fill="FFFFFF"/>
        </w:rPr>
        <w:t>年初预算为</w:t>
      </w:r>
      <w:r>
        <w:rPr>
          <w:rFonts w:hint="eastAsia" w:ascii="仿宋_GB2312" w:hAnsi="ˎ̥" w:eastAsia="仿宋_GB2312" w:cs="仿宋_GB2312"/>
          <w:sz w:val="32"/>
          <w:szCs w:val="32"/>
          <w:shd w:val="clear" w:fill="FFFFFF"/>
          <w:lang w:val="en-US" w:eastAsia="zh-CN"/>
        </w:rPr>
        <w:t>5.38</w:t>
      </w:r>
      <w:r>
        <w:rPr>
          <w:rFonts w:hint="eastAsia" w:ascii="仿宋_GB2312" w:hAnsi="ˎ̥" w:eastAsia="仿宋_GB2312" w:cs="仿宋_GB2312"/>
          <w:sz w:val="32"/>
          <w:szCs w:val="32"/>
          <w:shd w:val="clear" w:fill="FFFFFF"/>
        </w:rPr>
        <w:t>万元，支出决算为</w:t>
      </w:r>
      <w:r>
        <w:rPr>
          <w:rFonts w:hint="eastAsia" w:ascii="仿宋_GB2312" w:hAnsi="ˎ̥" w:eastAsia="仿宋_GB2312" w:cs="仿宋_GB2312"/>
          <w:sz w:val="32"/>
          <w:szCs w:val="32"/>
          <w:shd w:val="clear" w:fill="FFFFFF"/>
          <w:lang w:val="en-US" w:eastAsia="zh-CN"/>
        </w:rPr>
        <w:t>5.38</w:t>
      </w:r>
      <w:r>
        <w:rPr>
          <w:rFonts w:hint="eastAsia" w:ascii="仿宋_GB2312" w:hAnsi="ˎ̥" w:eastAsia="仿宋_GB2312" w:cs="仿宋_GB2312"/>
          <w:sz w:val="32"/>
          <w:szCs w:val="32"/>
          <w:shd w:val="clear" w:fill="FFFFFF"/>
        </w:rPr>
        <w:t>万元</w:t>
      </w:r>
      <w:r>
        <w:rPr>
          <w:rFonts w:hint="eastAsia" w:ascii="仿宋_GB2312" w:hAnsi="ˎ̥" w:eastAsia="仿宋_GB2312" w:cs="仿宋_GB2312"/>
          <w:sz w:val="32"/>
          <w:szCs w:val="32"/>
          <w:shd w:val="clear" w:fill="FFFFFF"/>
          <w:lang w:eastAsia="zh-CN"/>
        </w:rPr>
        <w:t>，</w:t>
      </w:r>
      <w:r>
        <w:rPr>
          <w:rFonts w:hint="eastAsia" w:ascii="仿宋_GB2312" w:hAnsi="ˎ̥" w:eastAsia="仿宋_GB2312" w:cs="仿宋_GB2312"/>
          <w:sz w:val="32"/>
          <w:szCs w:val="32"/>
          <w:shd w:val="clear" w:fill="FFFFFF"/>
          <w:lang w:val="en-US" w:eastAsia="zh-CN"/>
        </w:rPr>
        <w:t>完成年初预算的100%</w:t>
      </w:r>
      <w:r>
        <w:rPr>
          <w:rFonts w:hint="eastAsia" w:ascii="仿宋_GB2312" w:hAnsi="ˎ̥" w:eastAsia="仿宋_GB2312" w:cs="仿宋_GB2312"/>
          <w:sz w:val="32"/>
          <w:szCs w:val="32"/>
          <w:shd w:val="clear" w:fill="FFFFFF"/>
        </w:rPr>
        <w:t>。决算数</w:t>
      </w:r>
      <w:r>
        <w:rPr>
          <w:rFonts w:hint="eastAsia" w:ascii="仿宋_GB2312" w:hAnsi="ˎ̥" w:eastAsia="仿宋_GB2312" w:cs="仿宋_GB2312"/>
          <w:sz w:val="32"/>
          <w:szCs w:val="32"/>
          <w:shd w:val="clear" w:fill="FFFFFF"/>
          <w:lang w:val="en-US" w:eastAsia="zh-CN"/>
        </w:rPr>
        <w:t>等于</w:t>
      </w:r>
      <w:r>
        <w:rPr>
          <w:rFonts w:hint="eastAsia" w:ascii="仿宋_GB2312" w:hAnsi="ˎ̥" w:eastAsia="仿宋_GB2312" w:cs="仿宋_GB2312"/>
          <w:sz w:val="32"/>
          <w:szCs w:val="32"/>
          <w:shd w:val="clear" w:fill="FFFFFF"/>
        </w:rPr>
        <w:t>预算数</w:t>
      </w:r>
      <w:r>
        <w:rPr>
          <w:rFonts w:hint="eastAsia" w:ascii="仿宋_GB2312" w:hAnsi="ˎ̥" w:eastAsia="仿宋_GB2312" w:cs="仿宋_GB2312"/>
          <w:sz w:val="32"/>
          <w:szCs w:val="32"/>
          <w:shd w:val="clear" w:fill="FFFFFF"/>
          <w:lang w:eastAsia="zh-CN"/>
        </w:rPr>
        <w:t>持平</w:t>
      </w:r>
      <w:r>
        <w:rPr>
          <w:rFonts w:hint="eastAsia" w:ascii="仿宋_GB2312" w:hAnsi="ˎ̥" w:eastAsia="仿宋_GB2312" w:cs="仿宋_GB2312"/>
          <w:sz w:val="32"/>
          <w:szCs w:val="32"/>
          <w:shd w:val="clear" w:fill="FFFFFF"/>
        </w:rPr>
        <w:t>。</w:t>
      </w:r>
    </w:p>
    <w:p>
      <w:pPr>
        <w:keepNext w:val="0"/>
        <w:keepLines w:val="0"/>
        <w:widowControl/>
        <w:numPr>
          <w:ilvl w:val="0"/>
          <w:numId w:val="0"/>
        </w:numPr>
        <w:suppressLineNumbers w:val="0"/>
        <w:spacing w:before="0" w:beforeAutospacing="0" w:after="0" w:afterAutospacing="1"/>
        <w:ind w:left="480" w:leftChars="0" w:right="0" w:rightChars="0"/>
        <w:jc w:val="left"/>
        <w:rPr>
          <w:rFonts w:hint="eastAsia" w:ascii="仿宋_GB2312" w:hAnsi="ˎ̥" w:eastAsia="仿宋_GB2312" w:cs="仿宋_GB2312"/>
          <w:b/>
          <w:bCs w:val="0"/>
          <w:sz w:val="32"/>
          <w:szCs w:val="32"/>
          <w:shd w:val="clear" w:fill="FFFFFF"/>
        </w:rPr>
      </w:pPr>
      <w:r>
        <w:rPr>
          <w:rFonts w:hint="eastAsia" w:ascii="仿宋_GB2312" w:hAnsi="ˎ̥" w:eastAsia="仿宋_GB2312" w:cs="仿宋_GB2312"/>
          <w:b/>
          <w:bCs w:val="0"/>
          <w:sz w:val="32"/>
          <w:szCs w:val="32"/>
          <w:shd w:val="clear" w:fill="FFFFFF"/>
          <w:lang w:val="en-US" w:eastAsia="zh-CN"/>
        </w:rPr>
        <w:t>13.</w:t>
      </w:r>
      <w:r>
        <w:rPr>
          <w:rFonts w:hint="eastAsia" w:ascii="仿宋_GB2312" w:hAnsi="ˎ̥" w:eastAsia="仿宋_GB2312" w:cs="仿宋_GB2312"/>
          <w:b/>
          <w:bCs w:val="0"/>
          <w:sz w:val="32"/>
          <w:szCs w:val="32"/>
          <w:shd w:val="clear" w:fill="FFFFFF"/>
        </w:rPr>
        <w:t>社会保障和就业支出（类） 临时救助（款） 临时救助支出（项）。</w:t>
      </w:r>
    </w:p>
    <w:p>
      <w:pPr>
        <w:pStyle w:val="2"/>
        <w:numPr>
          <w:ilvl w:val="0"/>
          <w:numId w:val="0"/>
        </w:numPr>
        <w:ind w:left="200" w:leftChars="0" w:firstLine="640" w:firstLineChars="200"/>
        <w:rPr>
          <w:rFonts w:hint="eastAsia" w:ascii="仿宋_GB2312" w:hAnsi="ˎ̥" w:eastAsia="仿宋_GB2312" w:cs="仿宋_GB2312"/>
          <w:sz w:val="32"/>
          <w:szCs w:val="32"/>
          <w:shd w:val="clear" w:fill="FFFFFF"/>
          <w:lang w:val="en-US" w:eastAsia="zh-CN"/>
        </w:rPr>
      </w:pPr>
      <w:r>
        <w:rPr>
          <w:rFonts w:hint="eastAsia" w:ascii="仿宋_GB2312" w:hAnsi="ˎ̥" w:eastAsia="仿宋_GB2312" w:cs="仿宋_GB2312"/>
          <w:sz w:val="32"/>
          <w:szCs w:val="32"/>
          <w:shd w:val="clear" w:fill="FFFFFF"/>
        </w:rPr>
        <w:t>年初预算为</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万元，支出决算为</w:t>
      </w:r>
      <w:r>
        <w:rPr>
          <w:rFonts w:hint="eastAsia" w:ascii="仿宋_GB2312" w:hAnsi="ˎ̥" w:eastAsia="仿宋_GB2312" w:cs="仿宋_GB2312"/>
          <w:sz w:val="32"/>
          <w:szCs w:val="32"/>
          <w:shd w:val="clear" w:fill="FFFFFF"/>
          <w:lang w:val="en-US" w:eastAsia="zh-CN"/>
        </w:rPr>
        <w:t>1.83</w:t>
      </w:r>
      <w:r>
        <w:rPr>
          <w:rFonts w:hint="eastAsia" w:ascii="仿宋_GB2312" w:hAnsi="ˎ̥" w:eastAsia="仿宋_GB2312" w:cs="仿宋_GB2312"/>
          <w:sz w:val="32"/>
          <w:szCs w:val="32"/>
          <w:shd w:val="clear" w:fill="FFFFFF"/>
        </w:rPr>
        <w:t>万元。决算数</w:t>
      </w:r>
      <w:r>
        <w:rPr>
          <w:rFonts w:hint="eastAsia" w:ascii="仿宋_GB2312" w:hAnsi="ˎ̥" w:eastAsia="仿宋_GB2312" w:cs="仿宋_GB2312"/>
          <w:sz w:val="32"/>
          <w:szCs w:val="32"/>
          <w:shd w:val="clear" w:fill="FFFFFF"/>
          <w:lang w:val="en-US" w:eastAsia="zh-CN"/>
        </w:rPr>
        <w:t>大于</w:t>
      </w:r>
      <w:r>
        <w:rPr>
          <w:rFonts w:hint="eastAsia" w:ascii="仿宋_GB2312" w:hAnsi="ˎ̥" w:eastAsia="仿宋_GB2312" w:cs="仿宋_GB2312"/>
          <w:sz w:val="32"/>
          <w:szCs w:val="32"/>
          <w:shd w:val="clear" w:fill="FFFFFF"/>
        </w:rPr>
        <w:t>预算数</w:t>
      </w:r>
      <w:r>
        <w:rPr>
          <w:rFonts w:hint="eastAsia" w:ascii="仿宋_GB2312" w:hAnsi="ˎ̥" w:eastAsia="仿宋_GB2312" w:cs="仿宋_GB2312"/>
          <w:sz w:val="32"/>
          <w:szCs w:val="32"/>
          <w:shd w:val="clear" w:fill="FFFFFF"/>
          <w:lang w:val="en-US" w:eastAsia="zh-CN"/>
        </w:rPr>
        <w:t>主要原因：一是</w:t>
      </w:r>
      <w:r>
        <w:rPr>
          <w:rFonts w:hint="eastAsia" w:ascii="仿宋_GB2312" w:hAnsi="ˎ̥" w:eastAsia="仿宋_GB2312" w:cs="仿宋_GB2312"/>
          <w:sz w:val="32"/>
          <w:szCs w:val="32"/>
          <w:shd w:val="clear" w:color="auto" w:fill="FFFFFF"/>
          <w:lang w:eastAsia="zh-CN"/>
        </w:rPr>
        <w:t>追加临时救助经费</w:t>
      </w:r>
      <w:r>
        <w:rPr>
          <w:rFonts w:hint="eastAsia" w:ascii="仿宋_GB2312" w:hAnsi="ˎ̥" w:eastAsia="仿宋_GB2312" w:cs="仿宋_GB2312"/>
          <w:sz w:val="32"/>
          <w:szCs w:val="32"/>
          <w:shd w:val="clear" w:fill="FFFFFF"/>
          <w:lang w:val="en-US" w:eastAsia="zh-CN"/>
        </w:rPr>
        <w:t>。</w:t>
      </w:r>
    </w:p>
    <w:p>
      <w:pPr>
        <w:keepNext w:val="0"/>
        <w:keepLines w:val="0"/>
        <w:widowControl/>
        <w:numPr>
          <w:ilvl w:val="0"/>
          <w:numId w:val="0"/>
        </w:numPr>
        <w:suppressLineNumbers w:val="0"/>
        <w:spacing w:before="0" w:beforeAutospacing="0" w:after="0" w:afterAutospacing="1"/>
        <w:ind w:left="480" w:leftChars="0" w:right="0" w:rightChars="0"/>
        <w:jc w:val="left"/>
        <w:rPr>
          <w:rFonts w:hint="eastAsia" w:ascii="仿宋_GB2312" w:hAnsi="ˎ̥" w:eastAsia="仿宋_GB2312" w:cs="仿宋_GB2312"/>
          <w:b/>
          <w:bCs w:val="0"/>
          <w:sz w:val="32"/>
          <w:szCs w:val="32"/>
          <w:shd w:val="clear" w:fill="FFFFFF"/>
        </w:rPr>
      </w:pPr>
      <w:r>
        <w:rPr>
          <w:rFonts w:hint="eastAsia" w:ascii="仿宋_GB2312" w:hAnsi="ˎ̥" w:eastAsia="仿宋_GB2312" w:cs="仿宋_GB2312"/>
          <w:b/>
          <w:bCs w:val="0"/>
          <w:sz w:val="32"/>
          <w:szCs w:val="32"/>
          <w:shd w:val="clear" w:fill="FFFFFF"/>
          <w:lang w:val="en-US" w:eastAsia="zh-CN"/>
        </w:rPr>
        <w:t>14.</w:t>
      </w:r>
      <w:r>
        <w:rPr>
          <w:rFonts w:hint="eastAsia" w:ascii="仿宋_GB2312" w:hAnsi="ˎ̥" w:eastAsia="仿宋_GB2312" w:cs="仿宋_GB2312"/>
          <w:b/>
          <w:bCs w:val="0"/>
          <w:sz w:val="32"/>
          <w:szCs w:val="32"/>
          <w:shd w:val="clear" w:fill="FFFFFF"/>
        </w:rPr>
        <w:t>社会保障和就业支出（类） 特困人员救助供养（款） 农村特困人员救助供养支出（项）。</w:t>
      </w:r>
    </w:p>
    <w:p>
      <w:pPr>
        <w:pStyle w:val="2"/>
        <w:numPr>
          <w:ilvl w:val="0"/>
          <w:numId w:val="0"/>
        </w:numPr>
        <w:ind w:left="200" w:leftChars="0" w:firstLine="640" w:firstLineChars="200"/>
        <w:rPr>
          <w:rFonts w:hint="eastAsia" w:ascii="仿宋_GB2312" w:hAnsi="ˎ̥" w:eastAsia="仿宋_GB2312" w:cs="仿宋_GB2312"/>
          <w:sz w:val="32"/>
          <w:szCs w:val="32"/>
          <w:shd w:val="clear" w:fill="FFFFFF"/>
          <w:lang w:val="en-US" w:eastAsia="zh-CN"/>
        </w:rPr>
      </w:pPr>
      <w:r>
        <w:rPr>
          <w:rFonts w:hint="eastAsia" w:ascii="仿宋_GB2312" w:hAnsi="ˎ̥" w:eastAsia="仿宋_GB2312" w:cs="仿宋_GB2312"/>
          <w:sz w:val="32"/>
          <w:szCs w:val="32"/>
          <w:shd w:val="clear" w:fill="FFFFFF"/>
        </w:rPr>
        <w:t>年初预算为</w:t>
      </w:r>
      <w:r>
        <w:rPr>
          <w:rFonts w:hint="eastAsia" w:ascii="仿宋_GB2312" w:hAnsi="ˎ̥" w:eastAsia="仿宋_GB2312" w:cs="仿宋_GB2312"/>
          <w:sz w:val="32"/>
          <w:szCs w:val="32"/>
          <w:shd w:val="clear" w:fill="FFFFFF"/>
          <w:lang w:val="en-US" w:eastAsia="zh-CN"/>
        </w:rPr>
        <w:t>0.12</w:t>
      </w:r>
      <w:r>
        <w:rPr>
          <w:rFonts w:hint="eastAsia" w:ascii="仿宋_GB2312" w:hAnsi="ˎ̥" w:eastAsia="仿宋_GB2312" w:cs="仿宋_GB2312"/>
          <w:sz w:val="32"/>
          <w:szCs w:val="32"/>
          <w:shd w:val="clear" w:fill="FFFFFF"/>
        </w:rPr>
        <w:t>万元，支出决算为</w:t>
      </w:r>
      <w:r>
        <w:rPr>
          <w:rFonts w:hint="eastAsia" w:ascii="仿宋_GB2312" w:hAnsi="ˎ̥" w:eastAsia="仿宋_GB2312" w:cs="仿宋_GB2312"/>
          <w:sz w:val="32"/>
          <w:szCs w:val="32"/>
          <w:shd w:val="clear" w:fill="FFFFFF"/>
          <w:lang w:val="en-US" w:eastAsia="zh-CN"/>
        </w:rPr>
        <w:t>98.19</w:t>
      </w:r>
      <w:r>
        <w:rPr>
          <w:rFonts w:hint="eastAsia" w:ascii="仿宋_GB2312" w:hAnsi="ˎ̥" w:eastAsia="仿宋_GB2312" w:cs="仿宋_GB2312"/>
          <w:sz w:val="32"/>
          <w:szCs w:val="32"/>
          <w:shd w:val="clear" w:fill="FFFFFF"/>
        </w:rPr>
        <w:t>万元。决算数</w:t>
      </w:r>
      <w:r>
        <w:rPr>
          <w:rFonts w:hint="eastAsia" w:ascii="仿宋_GB2312" w:hAnsi="ˎ̥" w:eastAsia="仿宋_GB2312" w:cs="仿宋_GB2312"/>
          <w:sz w:val="32"/>
          <w:szCs w:val="32"/>
          <w:shd w:val="clear" w:fill="FFFFFF"/>
          <w:lang w:val="en-US" w:eastAsia="zh-CN"/>
        </w:rPr>
        <w:t>大于</w:t>
      </w:r>
      <w:r>
        <w:rPr>
          <w:rFonts w:hint="eastAsia" w:ascii="仿宋_GB2312" w:hAnsi="ˎ̥" w:eastAsia="仿宋_GB2312" w:cs="仿宋_GB2312"/>
          <w:sz w:val="32"/>
          <w:szCs w:val="32"/>
          <w:shd w:val="clear" w:fill="FFFFFF"/>
        </w:rPr>
        <w:t>预算数</w:t>
      </w:r>
      <w:r>
        <w:rPr>
          <w:rFonts w:hint="eastAsia" w:ascii="仿宋_GB2312" w:hAnsi="ˎ̥" w:eastAsia="仿宋_GB2312" w:cs="仿宋_GB2312"/>
          <w:sz w:val="32"/>
          <w:szCs w:val="32"/>
          <w:shd w:val="clear" w:fill="FFFFFF"/>
          <w:lang w:val="en-US" w:eastAsia="zh-CN"/>
        </w:rPr>
        <w:t>主要原因：一是增加</w:t>
      </w:r>
      <w:r>
        <w:rPr>
          <w:rFonts w:hint="eastAsia" w:ascii="仿宋_GB2312" w:hAnsi="ˎ̥" w:eastAsia="仿宋_GB2312" w:cs="仿宋_GB2312"/>
          <w:sz w:val="32"/>
          <w:szCs w:val="32"/>
          <w:shd w:val="clear" w:color="auto" w:fill="FFFFFF"/>
          <w:lang w:eastAsia="zh-CN"/>
        </w:rPr>
        <w:t>农村特困供养人员经费</w:t>
      </w:r>
      <w:r>
        <w:rPr>
          <w:rFonts w:hint="eastAsia" w:ascii="仿宋_GB2312" w:hAnsi="ˎ̥" w:eastAsia="仿宋_GB2312" w:cs="仿宋_GB2312"/>
          <w:sz w:val="32"/>
          <w:szCs w:val="32"/>
          <w:shd w:val="clear" w:fill="FFFFFF"/>
          <w:lang w:val="en-US" w:eastAsia="zh-CN"/>
        </w:rPr>
        <w:t>。</w:t>
      </w:r>
    </w:p>
    <w:p>
      <w:pPr>
        <w:keepNext w:val="0"/>
        <w:keepLines w:val="0"/>
        <w:widowControl/>
        <w:numPr>
          <w:ilvl w:val="0"/>
          <w:numId w:val="0"/>
        </w:numPr>
        <w:suppressLineNumbers w:val="0"/>
        <w:spacing w:before="0" w:beforeAutospacing="0" w:after="0" w:afterAutospacing="1"/>
        <w:ind w:left="480" w:leftChars="0" w:right="0" w:rightChars="0"/>
        <w:jc w:val="left"/>
        <w:rPr>
          <w:rFonts w:hint="eastAsia" w:ascii="仿宋_GB2312" w:hAnsi="ˎ̥" w:eastAsia="仿宋_GB2312" w:cs="仿宋_GB2312"/>
          <w:b/>
          <w:bCs w:val="0"/>
          <w:sz w:val="32"/>
          <w:szCs w:val="32"/>
          <w:shd w:val="clear" w:fill="FFFFFF"/>
        </w:rPr>
      </w:pPr>
      <w:r>
        <w:rPr>
          <w:rFonts w:hint="eastAsia" w:ascii="仿宋_GB2312" w:hAnsi="ˎ̥" w:eastAsia="仿宋_GB2312" w:cs="仿宋_GB2312"/>
          <w:b/>
          <w:bCs w:val="0"/>
          <w:sz w:val="32"/>
          <w:szCs w:val="32"/>
          <w:shd w:val="clear" w:fill="FFFFFF"/>
          <w:lang w:val="en-US" w:eastAsia="zh-CN"/>
        </w:rPr>
        <w:t>15.</w:t>
      </w:r>
      <w:r>
        <w:rPr>
          <w:rFonts w:hint="eastAsia" w:ascii="仿宋_GB2312" w:hAnsi="ˎ̥" w:eastAsia="仿宋_GB2312" w:cs="仿宋_GB2312"/>
          <w:b/>
          <w:bCs w:val="0"/>
          <w:sz w:val="32"/>
          <w:szCs w:val="32"/>
          <w:shd w:val="clear" w:fill="FFFFFF"/>
        </w:rPr>
        <w:t>卫生健康支出（类） 公共卫生（款） 重大公共卫生服务（项）。</w:t>
      </w:r>
    </w:p>
    <w:p>
      <w:pPr>
        <w:pStyle w:val="2"/>
        <w:numPr>
          <w:ilvl w:val="0"/>
          <w:numId w:val="0"/>
        </w:numPr>
        <w:ind w:left="200" w:leftChars="0" w:firstLine="640" w:firstLineChars="200"/>
        <w:rPr>
          <w:rFonts w:hint="eastAsia" w:ascii="仿宋_GB2312" w:hAnsi="ˎ̥" w:eastAsia="仿宋_GB2312" w:cs="仿宋_GB2312"/>
          <w:sz w:val="32"/>
          <w:szCs w:val="32"/>
          <w:shd w:val="clear" w:fill="FFFFFF"/>
          <w:lang w:val="en-US" w:eastAsia="zh-CN"/>
        </w:rPr>
      </w:pPr>
      <w:r>
        <w:rPr>
          <w:rFonts w:hint="eastAsia" w:ascii="仿宋_GB2312" w:hAnsi="ˎ̥" w:eastAsia="仿宋_GB2312" w:cs="仿宋_GB2312"/>
          <w:sz w:val="32"/>
          <w:szCs w:val="32"/>
          <w:shd w:val="clear" w:fill="FFFFFF"/>
        </w:rPr>
        <w:t>年初预算为</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万元，支出决算为</w:t>
      </w:r>
      <w:r>
        <w:rPr>
          <w:rFonts w:hint="eastAsia" w:ascii="仿宋_GB2312" w:hAnsi="ˎ̥" w:eastAsia="仿宋_GB2312" w:cs="仿宋_GB2312"/>
          <w:sz w:val="32"/>
          <w:szCs w:val="32"/>
          <w:shd w:val="clear" w:fill="FFFFFF"/>
          <w:lang w:val="en-US" w:eastAsia="zh-CN"/>
        </w:rPr>
        <w:t>10</w:t>
      </w:r>
      <w:r>
        <w:rPr>
          <w:rFonts w:hint="eastAsia" w:ascii="仿宋_GB2312" w:hAnsi="ˎ̥" w:eastAsia="仿宋_GB2312" w:cs="仿宋_GB2312"/>
          <w:sz w:val="32"/>
          <w:szCs w:val="32"/>
          <w:shd w:val="clear" w:fill="FFFFFF"/>
        </w:rPr>
        <w:t>万元。决算数</w:t>
      </w:r>
      <w:r>
        <w:rPr>
          <w:rFonts w:hint="eastAsia" w:ascii="仿宋_GB2312" w:hAnsi="ˎ̥" w:eastAsia="仿宋_GB2312" w:cs="仿宋_GB2312"/>
          <w:sz w:val="32"/>
          <w:szCs w:val="32"/>
          <w:shd w:val="clear" w:fill="FFFFFF"/>
          <w:lang w:val="en-US" w:eastAsia="zh-CN"/>
        </w:rPr>
        <w:t>大于</w:t>
      </w:r>
      <w:r>
        <w:rPr>
          <w:rFonts w:hint="eastAsia" w:ascii="仿宋_GB2312" w:hAnsi="ˎ̥" w:eastAsia="仿宋_GB2312" w:cs="仿宋_GB2312"/>
          <w:sz w:val="32"/>
          <w:szCs w:val="32"/>
          <w:shd w:val="clear" w:fill="FFFFFF"/>
        </w:rPr>
        <w:t>预算数</w:t>
      </w:r>
      <w:r>
        <w:rPr>
          <w:rFonts w:hint="eastAsia" w:ascii="仿宋_GB2312" w:hAnsi="ˎ̥" w:eastAsia="仿宋_GB2312" w:cs="仿宋_GB2312"/>
          <w:sz w:val="32"/>
          <w:szCs w:val="32"/>
          <w:shd w:val="clear" w:fill="FFFFFF"/>
          <w:lang w:val="en-US" w:eastAsia="zh-CN"/>
        </w:rPr>
        <w:t>主要原因：一是</w:t>
      </w:r>
      <w:r>
        <w:rPr>
          <w:rFonts w:hint="eastAsia" w:ascii="仿宋_GB2312" w:hAnsi="ˎ̥" w:eastAsia="仿宋_GB2312" w:cs="仿宋_GB2312"/>
          <w:sz w:val="32"/>
          <w:szCs w:val="32"/>
          <w:shd w:val="clear" w:color="auto" w:fill="FFFFFF"/>
          <w:lang w:eastAsia="zh-CN"/>
        </w:rPr>
        <w:t>追加重大公共卫生服务经费</w:t>
      </w:r>
      <w:r>
        <w:rPr>
          <w:rFonts w:hint="eastAsia" w:ascii="仿宋_GB2312" w:hAnsi="ˎ̥" w:eastAsia="仿宋_GB2312" w:cs="仿宋_GB2312"/>
          <w:sz w:val="32"/>
          <w:szCs w:val="32"/>
          <w:shd w:val="clear" w:fill="FFFFFF"/>
          <w:lang w:val="en-US" w:eastAsia="zh-CN"/>
        </w:rPr>
        <w:t>。</w:t>
      </w:r>
    </w:p>
    <w:p>
      <w:pPr>
        <w:keepNext w:val="0"/>
        <w:keepLines w:val="0"/>
        <w:widowControl/>
        <w:numPr>
          <w:ilvl w:val="0"/>
          <w:numId w:val="0"/>
        </w:numPr>
        <w:suppressLineNumbers w:val="0"/>
        <w:spacing w:before="0" w:beforeAutospacing="0" w:after="0" w:afterAutospacing="1"/>
        <w:ind w:left="480" w:leftChars="0" w:right="0" w:rightChars="0"/>
        <w:jc w:val="left"/>
        <w:rPr>
          <w:rFonts w:hint="eastAsia" w:ascii="仿宋_GB2312" w:hAnsi="ˎ̥" w:eastAsia="仿宋_GB2312" w:cs="仿宋_GB2312"/>
          <w:b/>
          <w:bCs w:val="0"/>
          <w:sz w:val="32"/>
          <w:szCs w:val="32"/>
          <w:shd w:val="clear" w:fill="FFFFFF"/>
        </w:rPr>
      </w:pPr>
      <w:r>
        <w:rPr>
          <w:rFonts w:hint="eastAsia" w:ascii="仿宋_GB2312" w:hAnsi="ˎ̥" w:eastAsia="仿宋_GB2312" w:cs="仿宋_GB2312"/>
          <w:b/>
          <w:bCs w:val="0"/>
          <w:sz w:val="32"/>
          <w:szCs w:val="32"/>
          <w:shd w:val="clear" w:fill="FFFFFF"/>
          <w:lang w:val="en-US" w:eastAsia="zh-CN"/>
        </w:rPr>
        <w:t>16.</w:t>
      </w:r>
      <w:r>
        <w:rPr>
          <w:rFonts w:hint="eastAsia" w:ascii="仿宋_GB2312" w:hAnsi="ˎ̥" w:eastAsia="仿宋_GB2312" w:cs="仿宋_GB2312"/>
          <w:b/>
          <w:bCs w:val="0"/>
          <w:sz w:val="32"/>
          <w:szCs w:val="32"/>
          <w:shd w:val="clear" w:fill="FFFFFF"/>
        </w:rPr>
        <w:t>卫生健康支出（类） 计划生育事务（款）其他计划生育事务支出（项）。</w:t>
      </w:r>
    </w:p>
    <w:p>
      <w:pPr>
        <w:pStyle w:val="2"/>
        <w:numPr>
          <w:ilvl w:val="0"/>
          <w:numId w:val="0"/>
        </w:numPr>
        <w:ind w:left="200" w:leftChars="0" w:firstLine="640" w:firstLineChars="200"/>
        <w:rPr>
          <w:rFonts w:hint="eastAsia" w:ascii="仿宋_GB2312" w:hAnsi="ˎ̥" w:eastAsia="仿宋_GB2312" w:cs="仿宋_GB2312"/>
          <w:sz w:val="32"/>
          <w:szCs w:val="32"/>
          <w:shd w:val="clear" w:fill="FFFFFF"/>
          <w:lang w:val="en-US" w:eastAsia="zh-CN"/>
        </w:rPr>
      </w:pPr>
      <w:r>
        <w:rPr>
          <w:rFonts w:hint="eastAsia" w:ascii="仿宋_GB2312" w:hAnsi="ˎ̥" w:eastAsia="仿宋_GB2312" w:cs="仿宋_GB2312"/>
          <w:sz w:val="32"/>
          <w:szCs w:val="32"/>
          <w:shd w:val="clear" w:fill="FFFFFF"/>
        </w:rPr>
        <w:t>年初预算为</w:t>
      </w:r>
      <w:r>
        <w:rPr>
          <w:rFonts w:hint="eastAsia" w:ascii="仿宋_GB2312" w:hAnsi="ˎ̥" w:eastAsia="仿宋_GB2312" w:cs="仿宋_GB2312"/>
          <w:sz w:val="32"/>
          <w:szCs w:val="32"/>
          <w:shd w:val="clear" w:fill="FFFFFF"/>
          <w:lang w:val="en-US" w:eastAsia="zh-CN"/>
        </w:rPr>
        <w:t>15.17</w:t>
      </w:r>
      <w:r>
        <w:rPr>
          <w:rFonts w:hint="eastAsia" w:ascii="仿宋_GB2312" w:hAnsi="ˎ̥" w:eastAsia="仿宋_GB2312" w:cs="仿宋_GB2312"/>
          <w:sz w:val="32"/>
          <w:szCs w:val="32"/>
          <w:shd w:val="clear" w:fill="FFFFFF"/>
        </w:rPr>
        <w:t>万元，支出决算为</w:t>
      </w:r>
      <w:r>
        <w:rPr>
          <w:rFonts w:hint="eastAsia" w:ascii="仿宋_GB2312" w:hAnsi="ˎ̥" w:eastAsia="仿宋_GB2312" w:cs="仿宋_GB2312"/>
          <w:sz w:val="32"/>
          <w:szCs w:val="32"/>
          <w:shd w:val="clear" w:fill="FFFFFF"/>
          <w:lang w:val="en-US" w:eastAsia="zh-CN"/>
        </w:rPr>
        <w:t>10.48</w:t>
      </w:r>
      <w:r>
        <w:rPr>
          <w:rFonts w:hint="eastAsia" w:ascii="仿宋_GB2312" w:hAnsi="ˎ̥" w:eastAsia="仿宋_GB2312" w:cs="仿宋_GB2312"/>
          <w:sz w:val="32"/>
          <w:szCs w:val="32"/>
          <w:shd w:val="clear" w:fill="FFFFFF"/>
        </w:rPr>
        <w:t>万元</w:t>
      </w:r>
      <w:r>
        <w:rPr>
          <w:rFonts w:hint="eastAsia" w:ascii="仿宋_GB2312" w:hAnsi="ˎ̥" w:eastAsia="仿宋_GB2312" w:cs="仿宋_GB2312"/>
          <w:sz w:val="32"/>
          <w:szCs w:val="32"/>
          <w:shd w:val="clear" w:fill="FFFFFF"/>
          <w:lang w:eastAsia="zh-CN"/>
        </w:rPr>
        <w:t>，</w:t>
      </w:r>
      <w:r>
        <w:rPr>
          <w:rFonts w:hint="eastAsia" w:ascii="仿宋_GB2312" w:hAnsi="ˎ̥" w:eastAsia="仿宋_GB2312" w:cs="仿宋_GB2312"/>
          <w:sz w:val="32"/>
          <w:szCs w:val="32"/>
          <w:shd w:val="clear" w:fill="FFFFFF"/>
          <w:lang w:val="en-US" w:eastAsia="zh-CN"/>
        </w:rPr>
        <w:t>完成年初预算数的69%</w:t>
      </w:r>
      <w:r>
        <w:rPr>
          <w:rFonts w:hint="eastAsia" w:ascii="仿宋_GB2312" w:hAnsi="ˎ̥" w:eastAsia="仿宋_GB2312" w:cs="仿宋_GB2312"/>
          <w:sz w:val="32"/>
          <w:szCs w:val="32"/>
          <w:shd w:val="clear" w:fill="FFFFFF"/>
        </w:rPr>
        <w:t>。决算数</w:t>
      </w:r>
      <w:r>
        <w:rPr>
          <w:rFonts w:hint="eastAsia" w:ascii="仿宋_GB2312" w:hAnsi="ˎ̥" w:eastAsia="仿宋_GB2312" w:cs="仿宋_GB2312"/>
          <w:sz w:val="32"/>
          <w:szCs w:val="32"/>
          <w:shd w:val="clear" w:fill="FFFFFF"/>
          <w:lang w:val="en-US" w:eastAsia="zh-CN"/>
        </w:rPr>
        <w:t>小于</w:t>
      </w:r>
      <w:r>
        <w:rPr>
          <w:rFonts w:hint="eastAsia" w:ascii="仿宋_GB2312" w:hAnsi="ˎ̥" w:eastAsia="仿宋_GB2312" w:cs="仿宋_GB2312"/>
          <w:sz w:val="32"/>
          <w:szCs w:val="32"/>
          <w:shd w:val="clear" w:fill="FFFFFF"/>
        </w:rPr>
        <w:t>预算数</w:t>
      </w:r>
      <w:r>
        <w:rPr>
          <w:rFonts w:hint="eastAsia" w:ascii="仿宋_GB2312" w:hAnsi="ˎ̥" w:eastAsia="仿宋_GB2312" w:cs="仿宋_GB2312"/>
          <w:sz w:val="32"/>
          <w:szCs w:val="32"/>
          <w:shd w:val="clear" w:fill="FFFFFF"/>
          <w:lang w:val="en-US" w:eastAsia="zh-CN"/>
        </w:rPr>
        <w:t>主要原因：一是计生信息员补贴按照实有人数发放。</w:t>
      </w:r>
    </w:p>
    <w:p>
      <w:pPr>
        <w:keepNext w:val="0"/>
        <w:keepLines w:val="0"/>
        <w:widowControl/>
        <w:numPr>
          <w:ilvl w:val="0"/>
          <w:numId w:val="0"/>
        </w:numPr>
        <w:suppressLineNumbers w:val="0"/>
        <w:spacing w:before="0" w:beforeAutospacing="0" w:after="0" w:afterAutospacing="1"/>
        <w:ind w:left="480" w:leftChars="0" w:right="0" w:rightChars="0"/>
        <w:jc w:val="left"/>
        <w:rPr>
          <w:rFonts w:hint="eastAsia" w:ascii="仿宋_GB2312" w:hAnsi="ˎ̥" w:eastAsia="仿宋_GB2312" w:cs="仿宋_GB2312"/>
          <w:b/>
          <w:bCs w:val="0"/>
          <w:sz w:val="32"/>
          <w:szCs w:val="32"/>
          <w:shd w:val="clear" w:fill="FFFFFF"/>
        </w:rPr>
      </w:pPr>
      <w:r>
        <w:rPr>
          <w:rFonts w:hint="eastAsia" w:ascii="仿宋_GB2312" w:hAnsi="ˎ̥" w:eastAsia="仿宋_GB2312" w:cs="仿宋_GB2312"/>
          <w:b/>
          <w:bCs w:val="0"/>
          <w:sz w:val="32"/>
          <w:szCs w:val="32"/>
          <w:shd w:val="clear" w:fill="FFFFFF"/>
          <w:lang w:val="en-US" w:eastAsia="zh-CN"/>
        </w:rPr>
        <w:t>17.</w:t>
      </w:r>
      <w:r>
        <w:rPr>
          <w:rFonts w:hint="eastAsia" w:ascii="仿宋_GB2312" w:hAnsi="ˎ̥" w:eastAsia="仿宋_GB2312" w:cs="仿宋_GB2312"/>
          <w:b/>
          <w:bCs w:val="0"/>
          <w:sz w:val="32"/>
          <w:szCs w:val="32"/>
          <w:shd w:val="clear" w:fill="FFFFFF"/>
        </w:rPr>
        <w:t>卫生健康支出（类）行政事业单位医疗（款）行政单位医疗（项）。</w:t>
      </w:r>
    </w:p>
    <w:p>
      <w:pPr>
        <w:pStyle w:val="2"/>
        <w:numPr>
          <w:ilvl w:val="0"/>
          <w:numId w:val="0"/>
        </w:numPr>
        <w:ind w:left="200" w:leftChars="0" w:firstLine="320" w:firstLineChars="100"/>
        <w:rPr>
          <w:rFonts w:hint="eastAsia" w:ascii="仿宋_GB2312" w:hAnsi="ˎ̥" w:eastAsia="仿宋_GB2312" w:cs="仿宋_GB2312"/>
          <w:sz w:val="32"/>
          <w:szCs w:val="32"/>
          <w:shd w:val="clear" w:color="auto" w:fill="FFFFFF"/>
        </w:rPr>
      </w:pPr>
      <w:r>
        <w:rPr>
          <w:rFonts w:hint="eastAsia" w:ascii="仿宋_GB2312" w:hAnsi="ˎ̥" w:eastAsia="仿宋_GB2312" w:cs="仿宋_GB2312"/>
          <w:sz w:val="32"/>
          <w:szCs w:val="32"/>
          <w:shd w:val="clear" w:fill="FFFFFF"/>
        </w:rPr>
        <w:t>年初预算为</w:t>
      </w:r>
      <w:r>
        <w:rPr>
          <w:rFonts w:hint="eastAsia" w:ascii="仿宋_GB2312" w:hAnsi="ˎ̥" w:eastAsia="仿宋_GB2312" w:cs="仿宋_GB2312"/>
          <w:sz w:val="32"/>
          <w:szCs w:val="32"/>
          <w:shd w:val="clear" w:fill="FFFFFF"/>
          <w:lang w:val="en-US" w:eastAsia="zh-CN"/>
        </w:rPr>
        <w:t>21.99</w:t>
      </w:r>
      <w:r>
        <w:rPr>
          <w:rFonts w:hint="eastAsia" w:ascii="仿宋_GB2312" w:hAnsi="ˎ̥" w:eastAsia="仿宋_GB2312" w:cs="仿宋_GB2312"/>
          <w:sz w:val="32"/>
          <w:szCs w:val="32"/>
          <w:shd w:val="clear" w:fill="FFFFFF"/>
        </w:rPr>
        <w:t>万元，支出决算为</w:t>
      </w:r>
      <w:r>
        <w:rPr>
          <w:rFonts w:hint="eastAsia" w:ascii="仿宋_GB2312" w:hAnsi="ˎ̥" w:eastAsia="仿宋_GB2312" w:cs="仿宋_GB2312"/>
          <w:sz w:val="32"/>
          <w:szCs w:val="32"/>
          <w:shd w:val="clear" w:fill="FFFFFF"/>
          <w:lang w:val="en-US" w:eastAsia="zh-CN"/>
        </w:rPr>
        <w:t>25.49</w:t>
      </w:r>
      <w:r>
        <w:rPr>
          <w:rFonts w:hint="eastAsia" w:ascii="仿宋_GB2312" w:hAnsi="ˎ̥" w:eastAsia="仿宋_GB2312" w:cs="仿宋_GB2312"/>
          <w:sz w:val="32"/>
          <w:szCs w:val="32"/>
          <w:shd w:val="clear" w:fill="FFFFFF"/>
        </w:rPr>
        <w:t>万元</w:t>
      </w:r>
      <w:r>
        <w:rPr>
          <w:rFonts w:hint="eastAsia" w:ascii="仿宋_GB2312" w:hAnsi="ˎ̥" w:eastAsia="仿宋_GB2312" w:cs="仿宋_GB2312"/>
          <w:sz w:val="32"/>
          <w:szCs w:val="32"/>
          <w:shd w:val="clear" w:fill="FFFFFF"/>
          <w:lang w:eastAsia="zh-CN"/>
        </w:rPr>
        <w:t>，</w:t>
      </w:r>
      <w:r>
        <w:rPr>
          <w:rFonts w:hint="eastAsia" w:ascii="仿宋_GB2312" w:hAnsi="ˎ̥" w:eastAsia="仿宋_GB2312" w:cs="仿宋_GB2312"/>
          <w:sz w:val="32"/>
          <w:szCs w:val="32"/>
          <w:shd w:val="clear" w:fill="FFFFFF"/>
          <w:lang w:val="en-US" w:eastAsia="zh-CN"/>
        </w:rPr>
        <w:t>完成年初预算数的115%</w:t>
      </w:r>
      <w:r>
        <w:rPr>
          <w:rFonts w:hint="eastAsia" w:ascii="仿宋_GB2312" w:hAnsi="ˎ̥" w:eastAsia="仿宋_GB2312" w:cs="仿宋_GB2312"/>
          <w:sz w:val="32"/>
          <w:szCs w:val="32"/>
          <w:shd w:val="clear" w:fill="FFFFFF"/>
        </w:rPr>
        <w:t>。决算数</w:t>
      </w:r>
      <w:r>
        <w:rPr>
          <w:rFonts w:hint="eastAsia" w:ascii="仿宋_GB2312" w:hAnsi="ˎ̥" w:eastAsia="仿宋_GB2312" w:cs="仿宋_GB2312"/>
          <w:sz w:val="32"/>
          <w:szCs w:val="32"/>
          <w:shd w:val="clear" w:fill="FFFFFF"/>
          <w:lang w:val="en-US" w:eastAsia="zh-CN"/>
        </w:rPr>
        <w:t>小于</w:t>
      </w:r>
      <w:r>
        <w:rPr>
          <w:rFonts w:hint="eastAsia" w:ascii="仿宋_GB2312" w:hAnsi="ˎ̥" w:eastAsia="仿宋_GB2312" w:cs="仿宋_GB2312"/>
          <w:sz w:val="32"/>
          <w:szCs w:val="32"/>
          <w:shd w:val="clear" w:fill="FFFFFF"/>
        </w:rPr>
        <w:t>预算数</w:t>
      </w:r>
      <w:r>
        <w:rPr>
          <w:rFonts w:hint="eastAsia" w:ascii="仿宋_GB2312" w:hAnsi="ˎ̥" w:eastAsia="仿宋_GB2312" w:cs="仿宋_GB2312"/>
          <w:sz w:val="32"/>
          <w:szCs w:val="32"/>
          <w:shd w:val="clear" w:fill="FFFFFF"/>
          <w:lang w:val="en-US" w:eastAsia="zh-CN"/>
        </w:rPr>
        <w:t>主要原因：一是</w:t>
      </w:r>
      <w:r>
        <w:rPr>
          <w:rFonts w:hint="eastAsia" w:ascii="仿宋_GB2312" w:hAnsi="ˎ̥" w:eastAsia="仿宋_GB2312" w:cs="仿宋_GB2312"/>
          <w:sz w:val="32"/>
          <w:szCs w:val="32"/>
          <w:shd w:val="clear" w:color="auto" w:fill="FFFFFF"/>
          <w:lang w:eastAsia="zh-CN"/>
        </w:rPr>
        <w:t>新增公务员医疗保险缴费相应增加</w:t>
      </w:r>
      <w:r>
        <w:rPr>
          <w:rFonts w:hint="eastAsia" w:ascii="仿宋_GB2312" w:hAnsi="ˎ̥" w:eastAsia="仿宋_GB2312" w:cs="仿宋_GB2312"/>
          <w:sz w:val="32"/>
          <w:szCs w:val="32"/>
          <w:shd w:val="clear" w:color="auto" w:fill="FFFFFF"/>
        </w:rPr>
        <w:t>。</w:t>
      </w:r>
    </w:p>
    <w:p>
      <w:pPr>
        <w:spacing w:line="578" w:lineRule="exact"/>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18</w:t>
      </w:r>
      <w:r>
        <w:rPr>
          <w:rFonts w:hint="eastAsia" w:ascii="仿宋_GB2312" w:hAnsi="ˎ̥" w:eastAsia="仿宋_GB2312"/>
          <w:sz w:val="32"/>
          <w:szCs w:val="32"/>
        </w:rPr>
        <w:t>.</w:t>
      </w:r>
      <w:r>
        <w:rPr>
          <w:rFonts w:hint="eastAsia" w:ascii="仿宋_GB2312" w:hAnsi="ˎ̥" w:eastAsia="仿宋_GB2312"/>
          <w:b/>
          <w:sz w:val="32"/>
          <w:szCs w:val="32"/>
        </w:rPr>
        <w:t>卫生健康支出（类）行政事业单位医疗（款）公务员医疗补助（项）。</w:t>
      </w:r>
    </w:p>
    <w:p>
      <w:pPr>
        <w:pStyle w:val="2"/>
        <w:numPr>
          <w:ilvl w:val="0"/>
          <w:numId w:val="0"/>
        </w:numPr>
        <w:ind w:left="200" w:leftChars="0" w:firstLine="320" w:firstLineChars="100"/>
        <w:rPr>
          <w:rFonts w:hint="eastAsia" w:ascii="仿宋_GB2312" w:hAnsi="ˎ̥" w:eastAsia="仿宋_GB2312" w:cs="仿宋_GB2312"/>
          <w:sz w:val="32"/>
          <w:szCs w:val="32"/>
          <w:shd w:val="clear" w:color="auto" w:fill="FFFFFF"/>
        </w:rPr>
      </w:pPr>
      <w:r>
        <w:rPr>
          <w:rFonts w:hint="eastAsia" w:ascii="仿宋_GB2312" w:hAnsi="ˎ̥" w:eastAsia="仿宋_GB2312"/>
          <w:sz w:val="32"/>
          <w:szCs w:val="32"/>
        </w:rPr>
        <w:t>年初预</w:t>
      </w:r>
      <w:r>
        <w:rPr>
          <w:rFonts w:hint="eastAsia" w:ascii="仿宋_GB2312" w:hAnsi="ˎ̥" w:eastAsia="仿宋_GB2312" w:cs="仿宋_GB2312"/>
          <w:sz w:val="32"/>
          <w:szCs w:val="32"/>
          <w:shd w:val="clear" w:color="auto" w:fill="FFFFFF"/>
          <w:lang w:val="en-US" w:eastAsia="zh-CN"/>
        </w:rPr>
        <w:t>算为70.48万元，支出决算为62.64万元，完成年初预算的88.8%。决算数小于预算数主要</w:t>
      </w:r>
      <w:r>
        <w:rPr>
          <w:rFonts w:hint="eastAsia" w:ascii="仿宋_GB2312" w:hAnsi="ˎ̥" w:eastAsia="仿宋_GB2312" w:cs="仿宋_GB2312"/>
          <w:sz w:val="32"/>
          <w:szCs w:val="32"/>
          <w:shd w:val="clear" w:color="auto" w:fill="FFFFFF"/>
          <w:lang w:eastAsia="zh-CN"/>
        </w:rPr>
        <w:t>原因：按照实有人员申报公务员补助缴费</w:t>
      </w:r>
      <w:r>
        <w:rPr>
          <w:rFonts w:hint="eastAsia" w:ascii="仿宋_GB2312" w:hAnsi="ˎ̥" w:eastAsia="仿宋_GB2312" w:cs="仿宋_GB2312"/>
          <w:sz w:val="32"/>
          <w:szCs w:val="32"/>
          <w:shd w:val="clear" w:color="auto" w:fill="FFFFFF"/>
        </w:rPr>
        <w:t>。</w:t>
      </w:r>
    </w:p>
    <w:p>
      <w:pPr>
        <w:spacing w:line="578" w:lineRule="exact"/>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19</w:t>
      </w:r>
      <w:r>
        <w:rPr>
          <w:rFonts w:hint="eastAsia" w:ascii="仿宋_GB2312" w:hAnsi="ˎ̥" w:eastAsia="仿宋_GB2312"/>
          <w:sz w:val="32"/>
          <w:szCs w:val="32"/>
        </w:rPr>
        <w:t>.</w:t>
      </w:r>
      <w:r>
        <w:rPr>
          <w:rFonts w:hint="eastAsia" w:ascii="仿宋_GB2312" w:hAnsi="ˎ̥" w:eastAsia="仿宋_GB2312"/>
          <w:b/>
          <w:sz w:val="32"/>
          <w:szCs w:val="32"/>
        </w:rPr>
        <w:t>节能环保支出（类）自然生态保护（款）公务员医疗补助生态保护（项）。</w:t>
      </w:r>
    </w:p>
    <w:p>
      <w:pPr>
        <w:pStyle w:val="2"/>
        <w:numPr>
          <w:ilvl w:val="0"/>
          <w:numId w:val="0"/>
        </w:numPr>
        <w:ind w:left="200" w:leftChars="0" w:firstLine="320" w:firstLineChars="100"/>
        <w:rPr>
          <w:rFonts w:hint="eastAsia" w:ascii="仿宋_GB2312" w:hAnsi="ˎ̥" w:eastAsia="仿宋_GB2312"/>
          <w:sz w:val="32"/>
          <w:szCs w:val="32"/>
          <w:lang w:eastAsia="zh-CN"/>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w:t>
      </w:r>
      <w:r>
        <w:rPr>
          <w:rFonts w:hint="eastAsia" w:ascii="仿宋_GB2312" w:hAnsi="ˎ̥" w:eastAsia="仿宋_GB2312" w:cs="仿宋_GB2312"/>
          <w:sz w:val="32"/>
          <w:szCs w:val="32"/>
          <w:shd w:val="clear" w:color="auto" w:fill="FFFFFF"/>
          <w:lang w:eastAsia="zh-CN"/>
        </w:rPr>
        <w:t>算为</w:t>
      </w:r>
      <w:r>
        <w:rPr>
          <w:rFonts w:hint="eastAsia" w:ascii="仿宋_GB2312" w:hAnsi="ˎ̥" w:eastAsia="仿宋_GB2312" w:cs="仿宋_GB2312"/>
          <w:sz w:val="32"/>
          <w:szCs w:val="32"/>
          <w:shd w:val="clear" w:color="auto" w:fill="FFFFFF"/>
          <w:lang w:val="en-US" w:eastAsia="zh-CN"/>
        </w:rPr>
        <w:t>23</w:t>
      </w:r>
      <w:r>
        <w:rPr>
          <w:rFonts w:hint="eastAsia" w:ascii="仿宋_GB2312" w:hAnsi="ˎ̥" w:eastAsia="仿宋_GB2312" w:cs="仿宋_GB2312"/>
          <w:sz w:val="32"/>
          <w:szCs w:val="32"/>
          <w:shd w:val="clear" w:color="auto" w:fill="FFFFFF"/>
          <w:lang w:eastAsia="zh-CN"/>
        </w:rPr>
        <w:t>万</w:t>
      </w:r>
      <w:r>
        <w:rPr>
          <w:rFonts w:hint="eastAsia" w:ascii="仿宋_GB2312" w:hAnsi="ˎ̥" w:eastAsia="仿宋_GB2312"/>
          <w:sz w:val="32"/>
          <w:szCs w:val="32"/>
        </w:rPr>
        <w:t>元。</w:t>
      </w:r>
      <w:r>
        <w:rPr>
          <w:rFonts w:hint="eastAsia" w:ascii="仿宋_GB2312" w:hAnsi="ˎ̥" w:eastAsia="仿宋_GB2312" w:cs="仿宋_GB2312"/>
          <w:sz w:val="32"/>
          <w:szCs w:val="32"/>
          <w:shd w:val="clear" w:color="auto" w:fill="FFFFFF"/>
        </w:rPr>
        <w:t>决算数</w:t>
      </w:r>
      <w:r>
        <w:rPr>
          <w:rFonts w:hint="eastAsia" w:ascii="仿宋_GB2312" w:hAnsi="ˎ̥" w:eastAsia="仿宋_GB2312" w:cs="仿宋_GB2312"/>
          <w:sz w:val="32"/>
          <w:szCs w:val="32"/>
          <w:shd w:val="clear" w:color="auto" w:fill="FFFFFF"/>
          <w:lang w:val="en-US" w:eastAsia="zh-CN"/>
        </w:rPr>
        <w:t>大于</w:t>
      </w:r>
      <w:r>
        <w:rPr>
          <w:rFonts w:hint="eastAsia" w:ascii="仿宋_GB2312" w:hAnsi="ˎ̥" w:eastAsia="仿宋_GB2312" w:cs="仿宋_GB2312"/>
          <w:sz w:val="32"/>
          <w:szCs w:val="32"/>
          <w:shd w:val="clear" w:color="auto" w:fill="FFFFFF"/>
        </w:rPr>
        <w:t>预算数</w:t>
      </w:r>
      <w:r>
        <w:rPr>
          <w:rFonts w:hint="eastAsia" w:ascii="仿宋_GB2312" w:hAnsi="ˎ̥" w:eastAsia="仿宋_GB2312" w:cs="仿宋_GB2312"/>
          <w:sz w:val="32"/>
          <w:szCs w:val="32"/>
          <w:shd w:val="clear" w:color="auto" w:fill="FFFFFF"/>
          <w:lang w:eastAsia="zh-CN"/>
        </w:rPr>
        <w:t>主要原因：追加护</w:t>
      </w:r>
      <w:r>
        <w:rPr>
          <w:rFonts w:hint="eastAsia" w:ascii="仿宋_GB2312" w:hAnsi="ˎ̥" w:eastAsia="仿宋_GB2312"/>
          <w:sz w:val="32"/>
          <w:szCs w:val="32"/>
          <w:lang w:eastAsia="zh-CN"/>
        </w:rPr>
        <w:t>林员补</w:t>
      </w:r>
      <w:r>
        <w:rPr>
          <w:rFonts w:hint="eastAsia" w:ascii="仿宋_GB2312" w:hAnsi="ˎ̥" w:eastAsia="仿宋_GB2312" w:cs="仿宋_GB2312"/>
          <w:sz w:val="32"/>
          <w:szCs w:val="32"/>
          <w:shd w:val="clear" w:color="auto" w:fill="FFFFFF"/>
          <w:lang w:eastAsia="zh-CN"/>
        </w:rPr>
        <w:t>贴</w:t>
      </w:r>
      <w:r>
        <w:rPr>
          <w:rFonts w:hint="eastAsia" w:ascii="仿宋_GB2312" w:hAnsi="ˎ̥" w:eastAsia="仿宋_GB2312" w:cs="仿宋_GB2312"/>
          <w:sz w:val="32"/>
          <w:szCs w:val="32"/>
          <w:shd w:val="clear" w:color="auto" w:fill="FFFFFF"/>
        </w:rPr>
        <w:t>。</w:t>
      </w:r>
    </w:p>
    <w:p>
      <w:pPr>
        <w:spacing w:line="578" w:lineRule="exact"/>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20</w:t>
      </w:r>
      <w:r>
        <w:rPr>
          <w:rFonts w:hint="eastAsia" w:ascii="仿宋_GB2312" w:hAnsi="ˎ̥" w:eastAsia="仿宋_GB2312"/>
          <w:sz w:val="32"/>
          <w:szCs w:val="32"/>
        </w:rPr>
        <w:t>.</w:t>
      </w:r>
      <w:r>
        <w:rPr>
          <w:rFonts w:hint="eastAsia" w:ascii="仿宋_GB2312" w:hAnsi="ˎ̥" w:eastAsia="仿宋_GB2312"/>
          <w:b/>
          <w:sz w:val="32"/>
          <w:szCs w:val="32"/>
        </w:rPr>
        <w:t>城乡社区支出（类）城乡社区环境卫生（款）城乡社区环境卫生（项）。</w:t>
      </w:r>
    </w:p>
    <w:p>
      <w:pPr>
        <w:pStyle w:val="2"/>
        <w:numPr>
          <w:ilvl w:val="0"/>
          <w:numId w:val="0"/>
        </w:numPr>
        <w:ind w:left="200" w:leftChars="0" w:firstLine="320" w:firstLineChars="100"/>
        <w:rPr>
          <w:rFonts w:hint="eastAsia" w:ascii="仿宋_GB2312" w:hAnsi="ˎ̥" w:eastAsia="仿宋_GB2312" w:cs="仿宋_GB2312"/>
          <w:sz w:val="32"/>
          <w:szCs w:val="32"/>
          <w:shd w:val="clear" w:color="auto" w:fill="FFFFFF"/>
          <w:lang w:val="en-US" w:eastAsia="zh-CN"/>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166.33</w:t>
      </w:r>
      <w:r>
        <w:rPr>
          <w:rFonts w:hint="eastAsia" w:ascii="仿宋_GB2312" w:hAnsi="ˎ̥" w:eastAsia="仿宋_GB2312"/>
          <w:sz w:val="32"/>
          <w:szCs w:val="32"/>
        </w:rPr>
        <w:t>万元，支出决算为</w:t>
      </w:r>
      <w:r>
        <w:rPr>
          <w:rFonts w:hint="eastAsia" w:ascii="仿宋_GB2312" w:hAnsi="ˎ̥" w:eastAsia="仿宋_GB2312" w:cs="仿宋_GB2312"/>
          <w:sz w:val="32"/>
          <w:szCs w:val="32"/>
          <w:shd w:val="clear" w:color="auto" w:fill="FFFFFF"/>
          <w:lang w:val="en-US" w:eastAsia="zh-CN"/>
        </w:rPr>
        <w:t>166.33</w:t>
      </w:r>
      <w:r>
        <w:rPr>
          <w:rFonts w:hint="eastAsia" w:ascii="仿宋_GB2312" w:hAnsi="ˎ̥" w:eastAsia="仿宋_GB2312"/>
          <w:sz w:val="32"/>
          <w:szCs w:val="32"/>
        </w:rPr>
        <w:t>万元</w:t>
      </w:r>
      <w:r>
        <w:rPr>
          <w:rFonts w:hint="eastAsia" w:ascii="仿宋_GB2312" w:hAnsi="ˎ̥" w:eastAsia="仿宋_GB2312"/>
          <w:sz w:val="32"/>
          <w:szCs w:val="32"/>
          <w:lang w:eastAsia="zh-CN"/>
        </w:rPr>
        <w:t>，完成预算数</w:t>
      </w:r>
      <w:r>
        <w:rPr>
          <w:rFonts w:hint="eastAsia" w:ascii="仿宋_GB2312" w:hAnsi="ˎ̥" w:eastAsia="仿宋_GB2312"/>
          <w:sz w:val="32"/>
          <w:szCs w:val="32"/>
          <w:lang w:val="en-US" w:eastAsia="zh-CN"/>
        </w:rPr>
        <w:t>100%</w:t>
      </w:r>
      <w:r>
        <w:rPr>
          <w:rFonts w:hint="eastAsia" w:ascii="仿宋_GB2312" w:hAnsi="ˎ̥" w:eastAsia="仿宋_GB2312"/>
          <w:sz w:val="32"/>
          <w:szCs w:val="32"/>
        </w:rPr>
        <w:t>。</w:t>
      </w:r>
      <w:r>
        <w:rPr>
          <w:rFonts w:hint="eastAsia" w:ascii="仿宋_GB2312" w:hAnsi="ˎ̥" w:eastAsia="仿宋_GB2312" w:cs="仿宋_GB2312"/>
          <w:sz w:val="32"/>
          <w:szCs w:val="32"/>
          <w:shd w:val="clear" w:color="auto" w:fill="FFFFFF"/>
        </w:rPr>
        <w:t>决算数</w:t>
      </w:r>
      <w:r>
        <w:rPr>
          <w:rFonts w:hint="eastAsia" w:ascii="仿宋_GB2312" w:hAnsi="ˎ̥" w:eastAsia="仿宋_GB2312" w:cs="仿宋_GB2312"/>
          <w:sz w:val="32"/>
          <w:szCs w:val="32"/>
          <w:shd w:val="clear" w:color="auto" w:fill="FFFFFF"/>
          <w:lang w:val="en-US" w:eastAsia="zh-CN"/>
        </w:rPr>
        <w:t>等于</w:t>
      </w:r>
      <w:r>
        <w:rPr>
          <w:rFonts w:hint="eastAsia" w:ascii="仿宋_GB2312" w:hAnsi="ˎ̥" w:eastAsia="仿宋_GB2312" w:cs="仿宋_GB2312"/>
          <w:sz w:val="32"/>
          <w:szCs w:val="32"/>
          <w:shd w:val="clear" w:color="auto" w:fill="FFFFFF"/>
        </w:rPr>
        <w:t>预算数</w:t>
      </w:r>
      <w:r>
        <w:rPr>
          <w:rFonts w:hint="eastAsia" w:ascii="仿宋_GB2312" w:hAnsi="ˎ̥" w:eastAsia="仿宋_GB2312" w:cs="仿宋_GB2312"/>
          <w:sz w:val="32"/>
          <w:szCs w:val="32"/>
          <w:shd w:val="clear" w:color="auto" w:fill="FFFFFF"/>
          <w:lang w:eastAsia="zh-CN"/>
        </w:rPr>
        <w:t>持平</w:t>
      </w:r>
      <w:r>
        <w:rPr>
          <w:rFonts w:hint="eastAsia" w:ascii="仿宋_GB2312" w:hAnsi="ˎ̥" w:eastAsia="仿宋_GB2312" w:cs="仿宋_GB2312"/>
          <w:sz w:val="32"/>
          <w:szCs w:val="32"/>
          <w:shd w:val="clear" w:color="auto" w:fill="FFFFFF"/>
        </w:rPr>
        <w:t>。</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lang w:val="en-US" w:eastAsia="zh-CN"/>
        </w:rPr>
        <w:t>21</w:t>
      </w:r>
      <w:r>
        <w:rPr>
          <w:rFonts w:hint="eastAsia" w:ascii="仿宋_GB2312" w:hAnsi="ˎ̥" w:eastAsia="仿宋_GB2312"/>
          <w:sz w:val="32"/>
          <w:szCs w:val="32"/>
        </w:rPr>
        <w:t>.</w:t>
      </w:r>
      <w:r>
        <w:rPr>
          <w:rFonts w:hint="default" w:ascii="仿宋_GB2312" w:hAnsi="ˎ̥" w:eastAsia="仿宋_GB2312" w:cs="Times New Roman"/>
          <w:b/>
          <w:sz w:val="32"/>
          <w:szCs w:val="32"/>
          <w:lang w:val="en-US"/>
        </w:rPr>
        <w:t>农林水支出</w:t>
      </w:r>
      <w:r>
        <w:rPr>
          <w:rFonts w:hint="eastAsia" w:ascii="仿宋_GB2312" w:hAnsi="ˎ̥" w:eastAsia="仿宋_GB2312"/>
          <w:sz w:val="32"/>
          <w:szCs w:val="32"/>
        </w:rPr>
        <w:t>（类）</w:t>
      </w:r>
      <w:r>
        <w:rPr>
          <w:rFonts w:hint="default" w:ascii="仿宋_GB2312" w:hAnsi="ˎ̥" w:eastAsia="仿宋_GB2312" w:cs="Times New Roman"/>
          <w:b/>
          <w:sz w:val="32"/>
          <w:szCs w:val="32"/>
          <w:lang w:val="en-US"/>
        </w:rPr>
        <w:t>农业农村</w:t>
      </w:r>
      <w:r>
        <w:rPr>
          <w:rFonts w:hint="eastAsia" w:ascii="仿宋_GB2312" w:hAnsi="ˎ̥" w:eastAsia="仿宋_GB2312"/>
          <w:sz w:val="32"/>
          <w:szCs w:val="32"/>
        </w:rPr>
        <w:t>（款）</w:t>
      </w:r>
      <w:r>
        <w:rPr>
          <w:rFonts w:hint="default" w:ascii="仿宋_GB2312" w:hAnsi="ˎ̥" w:eastAsia="仿宋_GB2312" w:cs="Times New Roman"/>
          <w:b/>
          <w:sz w:val="32"/>
          <w:szCs w:val="32"/>
          <w:lang w:val="en-US"/>
        </w:rPr>
        <w:t>事业运行</w:t>
      </w:r>
      <w:r>
        <w:rPr>
          <w:rFonts w:hint="eastAsia" w:ascii="仿宋_GB2312" w:hAnsi="ˎ̥" w:eastAsia="仿宋_GB2312"/>
          <w:sz w:val="32"/>
          <w:szCs w:val="32"/>
        </w:rPr>
        <w:t>（项）。</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color w:val="FF0000"/>
          <w:sz w:val="32"/>
          <w:szCs w:val="32"/>
          <w:lang w:val="en-US" w:eastAsia="zh-CN"/>
        </w:rPr>
        <w:t>159.67</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169.03</w:t>
      </w:r>
      <w:r>
        <w:rPr>
          <w:rFonts w:hint="eastAsia" w:ascii="仿宋_GB2312" w:hAnsi="ˎ̥" w:eastAsia="仿宋_GB2312"/>
          <w:sz w:val="32"/>
          <w:szCs w:val="32"/>
        </w:rPr>
        <w:t>万元</w:t>
      </w:r>
      <w:r>
        <w:rPr>
          <w:rFonts w:hint="eastAsia" w:ascii="仿宋_GB2312" w:hAnsi="ˎ̥" w:eastAsia="仿宋_GB2312"/>
          <w:sz w:val="32"/>
          <w:szCs w:val="32"/>
          <w:lang w:eastAsia="zh-CN"/>
        </w:rPr>
        <w:t>，完成预算数</w:t>
      </w:r>
      <w:r>
        <w:rPr>
          <w:rFonts w:hint="eastAsia" w:ascii="仿宋_GB2312" w:hAnsi="ˎ̥" w:eastAsia="仿宋_GB2312"/>
          <w:sz w:val="32"/>
          <w:szCs w:val="32"/>
          <w:lang w:val="en-US" w:eastAsia="zh-CN"/>
        </w:rPr>
        <w:t>105.86%</w:t>
      </w:r>
      <w:r>
        <w:rPr>
          <w:rFonts w:hint="eastAsia" w:ascii="仿宋_GB2312" w:hAnsi="ˎ̥" w:eastAsia="仿宋_GB2312"/>
          <w:sz w:val="32"/>
          <w:szCs w:val="32"/>
        </w:rPr>
        <w:t>。决算数</w:t>
      </w:r>
      <w:r>
        <w:rPr>
          <w:rFonts w:hint="eastAsia" w:ascii="仿宋_GB2312" w:hAnsi="ˎ̥" w:eastAsia="仿宋_GB2312"/>
          <w:sz w:val="32"/>
          <w:szCs w:val="32"/>
          <w:lang w:eastAsia="zh-CN"/>
        </w:rPr>
        <w:t>大于</w:t>
      </w:r>
      <w:r>
        <w:rPr>
          <w:rFonts w:hint="eastAsia" w:ascii="仿宋_GB2312" w:hAnsi="ˎ̥" w:eastAsia="仿宋_GB2312"/>
          <w:sz w:val="32"/>
          <w:szCs w:val="32"/>
        </w:rPr>
        <w:t>预算数的主要原因：一是项目</w:t>
      </w:r>
      <w:r>
        <w:rPr>
          <w:rFonts w:hint="eastAsia" w:ascii="仿宋_GB2312" w:hAnsi="ˎ̥" w:eastAsia="仿宋_GB2312"/>
          <w:sz w:val="32"/>
          <w:szCs w:val="32"/>
          <w:lang w:eastAsia="zh-CN"/>
        </w:rPr>
        <w:t>实际</w:t>
      </w:r>
      <w:r>
        <w:rPr>
          <w:rFonts w:hint="eastAsia" w:ascii="仿宋_GB2312" w:hAnsi="ˎ̥" w:eastAsia="仿宋_GB2312"/>
          <w:sz w:val="32"/>
          <w:szCs w:val="32"/>
        </w:rPr>
        <w:t>支出增加。</w:t>
      </w:r>
    </w:p>
    <w:p>
      <w:pPr>
        <w:spacing w:line="578" w:lineRule="exact"/>
        <w:ind w:firstLine="643" w:firstLineChars="200"/>
        <w:rPr>
          <w:rFonts w:hint="eastAsia" w:ascii="仿宋_GB2312" w:hAnsi="ˎ̥" w:eastAsia="仿宋_GB2312"/>
          <w:b/>
          <w:bCs/>
          <w:sz w:val="32"/>
          <w:szCs w:val="32"/>
        </w:rPr>
      </w:pPr>
      <w:r>
        <w:rPr>
          <w:rFonts w:hint="eastAsia" w:ascii="仿宋_GB2312" w:hAnsi="ˎ̥" w:eastAsia="仿宋_GB2312"/>
          <w:b/>
          <w:bCs/>
          <w:sz w:val="32"/>
          <w:szCs w:val="32"/>
          <w:lang w:val="en-US" w:eastAsia="zh-CN"/>
        </w:rPr>
        <w:t>22</w:t>
      </w:r>
      <w:r>
        <w:rPr>
          <w:rFonts w:hint="eastAsia" w:ascii="仿宋_GB2312" w:hAnsi="ˎ̥" w:eastAsia="仿宋_GB2312"/>
          <w:b/>
          <w:bCs/>
          <w:sz w:val="32"/>
          <w:szCs w:val="32"/>
        </w:rPr>
        <w:t>.农林水支出（类）农业农村（款） 病虫害控制（项）。</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万元，支出决算为2.32万元</w:t>
      </w:r>
      <w:r>
        <w:rPr>
          <w:rFonts w:hint="eastAsia" w:ascii="仿宋_GB2312" w:hAnsi="ˎ̥" w:eastAsia="仿宋_GB2312"/>
          <w:sz w:val="32"/>
          <w:szCs w:val="32"/>
          <w:lang w:eastAsia="zh-CN"/>
        </w:rPr>
        <w:t>。</w:t>
      </w:r>
      <w:r>
        <w:rPr>
          <w:rFonts w:hint="eastAsia" w:ascii="仿宋_GB2312" w:hAnsi="ˎ̥" w:eastAsia="仿宋_GB2312"/>
          <w:sz w:val="32"/>
          <w:szCs w:val="32"/>
        </w:rPr>
        <w:t>决算数大于预算数的主要原因：</w:t>
      </w:r>
      <w:r>
        <w:rPr>
          <w:rFonts w:hint="eastAsia" w:ascii="仿宋_GB2312" w:hAnsi="ˎ̥" w:eastAsia="仿宋_GB2312"/>
          <w:sz w:val="32"/>
          <w:szCs w:val="32"/>
          <w:lang w:eastAsia="zh-CN"/>
        </w:rPr>
        <w:t>追加</w:t>
      </w:r>
      <w:r>
        <w:rPr>
          <w:rFonts w:hint="eastAsia" w:ascii="仿宋_GB2312" w:hAnsi="ˎ̥" w:eastAsia="仿宋_GB2312"/>
          <w:sz w:val="32"/>
          <w:szCs w:val="32"/>
        </w:rPr>
        <w:t>病虫害控制项目</w:t>
      </w:r>
      <w:r>
        <w:rPr>
          <w:rFonts w:hint="eastAsia" w:ascii="仿宋_GB2312" w:hAnsi="ˎ̥" w:eastAsia="仿宋_GB2312"/>
          <w:sz w:val="32"/>
          <w:szCs w:val="32"/>
          <w:lang w:eastAsia="zh-CN"/>
        </w:rPr>
        <w:t>经费</w:t>
      </w:r>
      <w:r>
        <w:rPr>
          <w:rFonts w:hint="eastAsia" w:ascii="仿宋_GB2312" w:hAnsi="ˎ̥" w:eastAsia="仿宋_GB2312"/>
          <w:sz w:val="32"/>
          <w:szCs w:val="32"/>
        </w:rPr>
        <w:t>。</w:t>
      </w:r>
    </w:p>
    <w:p>
      <w:pPr>
        <w:spacing w:line="578" w:lineRule="exact"/>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23</w:t>
      </w:r>
      <w:r>
        <w:rPr>
          <w:rFonts w:hint="eastAsia" w:ascii="仿宋_GB2312" w:hAnsi="ˎ̥" w:eastAsia="仿宋_GB2312"/>
          <w:sz w:val="32"/>
          <w:szCs w:val="32"/>
        </w:rPr>
        <w:t>.</w:t>
      </w:r>
      <w:r>
        <w:rPr>
          <w:rFonts w:hint="eastAsia" w:ascii="仿宋_GB2312" w:hAnsi="ˎ̥" w:eastAsia="仿宋_GB2312"/>
          <w:b/>
          <w:sz w:val="32"/>
          <w:szCs w:val="32"/>
        </w:rPr>
        <w:t>农林水支出（类）农业农村（款）农业生产发展（项）。</w:t>
      </w:r>
    </w:p>
    <w:p>
      <w:pPr>
        <w:pStyle w:val="2"/>
        <w:numPr>
          <w:ilvl w:val="0"/>
          <w:numId w:val="0"/>
        </w:numPr>
        <w:ind w:left="200" w:leftChars="0" w:firstLine="320" w:firstLineChars="100"/>
        <w:rPr>
          <w:rFonts w:hint="eastAsia" w:ascii="仿宋_GB2312" w:hAnsi="ˎ̥" w:eastAsia="仿宋_GB2312" w:cs="仿宋_GB2312"/>
          <w:sz w:val="32"/>
          <w:szCs w:val="32"/>
          <w:shd w:val="clear" w:color="auto" w:fill="FFFFFF"/>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color w:val="FF0000"/>
          <w:sz w:val="32"/>
          <w:szCs w:val="32"/>
          <w:lang w:val="en-US" w:eastAsia="zh-CN"/>
        </w:rPr>
        <w:t>236.27</w:t>
      </w:r>
      <w:r>
        <w:rPr>
          <w:rFonts w:hint="eastAsia" w:ascii="仿宋_GB2312" w:hAnsi="ˎ̥" w:eastAsia="仿宋_GB2312"/>
          <w:sz w:val="32"/>
          <w:szCs w:val="32"/>
        </w:rPr>
        <w:t>万元。</w:t>
      </w:r>
      <w:r>
        <w:rPr>
          <w:rFonts w:hint="eastAsia" w:ascii="仿宋_GB2312" w:hAnsi="ˎ̥" w:eastAsia="仿宋_GB2312" w:cs="仿宋_GB2312"/>
          <w:sz w:val="32"/>
          <w:szCs w:val="32"/>
          <w:shd w:val="clear" w:color="auto" w:fill="FFFFFF"/>
        </w:rPr>
        <w:t>决算数</w:t>
      </w:r>
      <w:r>
        <w:rPr>
          <w:rFonts w:hint="eastAsia" w:ascii="仿宋_GB2312" w:hAnsi="ˎ̥" w:eastAsia="仿宋_GB2312" w:cs="仿宋_GB2312"/>
          <w:sz w:val="32"/>
          <w:szCs w:val="32"/>
          <w:shd w:val="clear" w:color="auto" w:fill="FFFFFF"/>
          <w:lang w:val="en-US" w:eastAsia="zh-CN"/>
        </w:rPr>
        <w:t>大于</w:t>
      </w:r>
      <w:r>
        <w:rPr>
          <w:rFonts w:hint="eastAsia" w:ascii="仿宋_GB2312" w:hAnsi="ˎ̥" w:eastAsia="仿宋_GB2312" w:cs="仿宋_GB2312"/>
          <w:sz w:val="32"/>
          <w:szCs w:val="32"/>
          <w:shd w:val="clear" w:color="auto" w:fill="FFFFFF"/>
        </w:rPr>
        <w:t>预算数</w:t>
      </w:r>
      <w:r>
        <w:rPr>
          <w:rFonts w:hint="eastAsia" w:ascii="仿宋_GB2312" w:hAnsi="ˎ̥" w:eastAsia="仿宋_GB2312" w:cs="仿宋_GB2312"/>
          <w:sz w:val="32"/>
          <w:szCs w:val="32"/>
          <w:shd w:val="clear" w:color="auto" w:fill="FFFFFF"/>
          <w:lang w:eastAsia="zh-CN"/>
        </w:rPr>
        <w:t>主要原因：追加产业帮扶资金</w:t>
      </w:r>
      <w:r>
        <w:rPr>
          <w:rFonts w:hint="eastAsia" w:ascii="仿宋_GB2312" w:hAnsi="ˎ̥" w:eastAsia="仿宋_GB2312" w:cs="仿宋_GB2312"/>
          <w:sz w:val="32"/>
          <w:szCs w:val="32"/>
          <w:shd w:val="clear" w:color="auto" w:fill="FFFFFF"/>
        </w:rPr>
        <w:t>。</w:t>
      </w:r>
    </w:p>
    <w:p>
      <w:pPr>
        <w:spacing w:line="578" w:lineRule="exact"/>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24</w:t>
      </w:r>
      <w:r>
        <w:rPr>
          <w:rFonts w:hint="eastAsia" w:ascii="仿宋_GB2312" w:hAnsi="ˎ̥" w:eastAsia="仿宋_GB2312"/>
          <w:sz w:val="32"/>
          <w:szCs w:val="32"/>
        </w:rPr>
        <w:t>.</w:t>
      </w:r>
      <w:r>
        <w:rPr>
          <w:rFonts w:hint="eastAsia" w:ascii="仿宋_GB2312" w:hAnsi="ˎ̥" w:eastAsia="仿宋_GB2312"/>
          <w:b/>
          <w:sz w:val="32"/>
          <w:szCs w:val="32"/>
        </w:rPr>
        <w:t>农林水支出（类）农业农村（款）农业资源保护修复与利用（项）。</w:t>
      </w:r>
    </w:p>
    <w:p>
      <w:pPr>
        <w:pStyle w:val="2"/>
        <w:numPr>
          <w:ilvl w:val="0"/>
          <w:numId w:val="0"/>
        </w:numPr>
        <w:ind w:left="200" w:leftChars="0" w:firstLine="320" w:firstLineChars="100"/>
        <w:rPr>
          <w:rFonts w:hint="eastAsia" w:ascii="仿宋_GB2312" w:hAnsi="ˎ̥" w:eastAsia="仿宋_GB2312" w:cs="仿宋_GB2312"/>
          <w:sz w:val="32"/>
          <w:szCs w:val="32"/>
          <w:shd w:val="clear" w:color="auto" w:fill="FFFFFF"/>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color w:val="FF0000"/>
          <w:sz w:val="32"/>
          <w:szCs w:val="32"/>
          <w:lang w:val="en-US" w:eastAsia="zh-CN"/>
        </w:rPr>
        <w:t>4.57</w:t>
      </w:r>
      <w:r>
        <w:rPr>
          <w:rFonts w:hint="eastAsia" w:ascii="仿宋_GB2312" w:hAnsi="ˎ̥" w:eastAsia="仿宋_GB2312"/>
          <w:sz w:val="32"/>
          <w:szCs w:val="32"/>
        </w:rPr>
        <w:t>万元。</w:t>
      </w:r>
      <w:r>
        <w:rPr>
          <w:rFonts w:hint="eastAsia" w:ascii="仿宋_GB2312" w:hAnsi="ˎ̥" w:eastAsia="仿宋_GB2312" w:cs="仿宋_GB2312"/>
          <w:sz w:val="32"/>
          <w:szCs w:val="32"/>
          <w:shd w:val="clear" w:color="auto" w:fill="FFFFFF"/>
        </w:rPr>
        <w:t>决算数</w:t>
      </w:r>
      <w:r>
        <w:rPr>
          <w:rFonts w:hint="eastAsia" w:ascii="仿宋_GB2312" w:hAnsi="ˎ̥" w:eastAsia="仿宋_GB2312" w:cs="仿宋_GB2312"/>
          <w:sz w:val="32"/>
          <w:szCs w:val="32"/>
          <w:shd w:val="clear" w:color="auto" w:fill="FFFFFF"/>
          <w:lang w:val="en-US" w:eastAsia="zh-CN"/>
        </w:rPr>
        <w:t>大于</w:t>
      </w:r>
      <w:r>
        <w:rPr>
          <w:rFonts w:hint="eastAsia" w:ascii="仿宋_GB2312" w:hAnsi="ˎ̥" w:eastAsia="仿宋_GB2312" w:cs="仿宋_GB2312"/>
          <w:sz w:val="32"/>
          <w:szCs w:val="32"/>
          <w:shd w:val="clear" w:color="auto" w:fill="FFFFFF"/>
        </w:rPr>
        <w:t>预算数</w:t>
      </w:r>
      <w:r>
        <w:rPr>
          <w:rFonts w:hint="eastAsia" w:ascii="仿宋_GB2312" w:hAnsi="ˎ̥" w:eastAsia="仿宋_GB2312" w:cs="仿宋_GB2312"/>
          <w:sz w:val="32"/>
          <w:szCs w:val="32"/>
          <w:shd w:val="clear" w:color="auto" w:fill="FFFFFF"/>
          <w:lang w:eastAsia="zh-CN"/>
        </w:rPr>
        <w:t>主要原因：追加</w:t>
      </w:r>
      <w:r>
        <w:rPr>
          <w:rFonts w:hint="eastAsia" w:ascii="仿宋_GB2312" w:hAnsi="ˎ̥" w:eastAsia="仿宋_GB2312"/>
          <w:sz w:val="32"/>
          <w:szCs w:val="32"/>
        </w:rPr>
        <w:t>农业资源保护修复与利用</w:t>
      </w:r>
      <w:r>
        <w:rPr>
          <w:rFonts w:hint="eastAsia" w:ascii="仿宋_GB2312" w:hAnsi="ˎ̥" w:eastAsia="仿宋_GB2312" w:cs="仿宋_GB2312"/>
          <w:sz w:val="32"/>
          <w:szCs w:val="32"/>
          <w:shd w:val="clear" w:color="auto" w:fill="FFFFFF"/>
          <w:lang w:eastAsia="zh-CN"/>
        </w:rPr>
        <w:t>资金</w:t>
      </w:r>
      <w:r>
        <w:rPr>
          <w:rFonts w:hint="eastAsia" w:ascii="仿宋_GB2312" w:hAnsi="ˎ̥" w:eastAsia="仿宋_GB2312" w:cs="仿宋_GB2312"/>
          <w:sz w:val="32"/>
          <w:szCs w:val="32"/>
          <w:shd w:val="clear" w:color="auto" w:fill="FFFFFF"/>
        </w:rPr>
        <w:t>。</w:t>
      </w:r>
    </w:p>
    <w:p>
      <w:pPr>
        <w:spacing w:line="578" w:lineRule="exact"/>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25</w:t>
      </w:r>
      <w:r>
        <w:rPr>
          <w:rFonts w:hint="eastAsia" w:ascii="仿宋_GB2312" w:hAnsi="ˎ̥" w:eastAsia="仿宋_GB2312"/>
          <w:sz w:val="32"/>
          <w:szCs w:val="32"/>
        </w:rPr>
        <w:t>.</w:t>
      </w:r>
      <w:r>
        <w:rPr>
          <w:rFonts w:hint="eastAsia" w:ascii="仿宋_GB2312" w:hAnsi="ˎ̥" w:eastAsia="仿宋_GB2312"/>
          <w:b/>
          <w:sz w:val="32"/>
          <w:szCs w:val="32"/>
        </w:rPr>
        <w:t>农林水支出（类）农业农村（款）农村道路建设（项）。</w:t>
      </w:r>
    </w:p>
    <w:p>
      <w:pPr>
        <w:pStyle w:val="2"/>
        <w:numPr>
          <w:ilvl w:val="0"/>
          <w:numId w:val="0"/>
        </w:numPr>
        <w:ind w:left="200" w:leftChars="0" w:firstLine="320" w:firstLineChars="100"/>
        <w:rPr>
          <w:rFonts w:hint="eastAsia" w:ascii="仿宋_GB2312" w:hAnsi="ˎ̥" w:eastAsia="仿宋_GB2312" w:cs="仿宋_GB2312"/>
          <w:sz w:val="32"/>
          <w:szCs w:val="32"/>
          <w:shd w:val="clear" w:color="auto" w:fill="FFFFFF"/>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color w:val="FF0000"/>
          <w:sz w:val="32"/>
          <w:szCs w:val="32"/>
          <w:lang w:val="en-US" w:eastAsia="zh-CN"/>
        </w:rPr>
        <w:t>32.39</w:t>
      </w:r>
      <w:r>
        <w:rPr>
          <w:rFonts w:hint="eastAsia" w:ascii="仿宋_GB2312" w:hAnsi="ˎ̥" w:eastAsia="仿宋_GB2312"/>
          <w:sz w:val="32"/>
          <w:szCs w:val="32"/>
        </w:rPr>
        <w:t>万元。</w:t>
      </w:r>
      <w:r>
        <w:rPr>
          <w:rFonts w:hint="eastAsia" w:ascii="仿宋_GB2312" w:hAnsi="ˎ̥" w:eastAsia="仿宋_GB2312" w:cs="仿宋_GB2312"/>
          <w:sz w:val="32"/>
          <w:szCs w:val="32"/>
          <w:shd w:val="clear" w:color="auto" w:fill="FFFFFF"/>
        </w:rPr>
        <w:t>决算数</w:t>
      </w:r>
      <w:r>
        <w:rPr>
          <w:rFonts w:hint="eastAsia" w:ascii="仿宋_GB2312" w:hAnsi="ˎ̥" w:eastAsia="仿宋_GB2312" w:cs="仿宋_GB2312"/>
          <w:sz w:val="32"/>
          <w:szCs w:val="32"/>
          <w:shd w:val="clear" w:color="auto" w:fill="FFFFFF"/>
          <w:lang w:val="en-US" w:eastAsia="zh-CN"/>
        </w:rPr>
        <w:t>大于</w:t>
      </w:r>
      <w:r>
        <w:rPr>
          <w:rFonts w:hint="eastAsia" w:ascii="仿宋_GB2312" w:hAnsi="ˎ̥" w:eastAsia="仿宋_GB2312" w:cs="仿宋_GB2312"/>
          <w:sz w:val="32"/>
          <w:szCs w:val="32"/>
          <w:shd w:val="clear" w:color="auto" w:fill="FFFFFF"/>
        </w:rPr>
        <w:t>预算数</w:t>
      </w:r>
      <w:r>
        <w:rPr>
          <w:rFonts w:hint="eastAsia" w:ascii="仿宋_GB2312" w:hAnsi="ˎ̥" w:eastAsia="仿宋_GB2312" w:cs="仿宋_GB2312"/>
          <w:sz w:val="32"/>
          <w:szCs w:val="32"/>
          <w:shd w:val="clear" w:color="auto" w:fill="FFFFFF"/>
          <w:lang w:eastAsia="zh-CN"/>
        </w:rPr>
        <w:t>主要原因：追加</w:t>
      </w:r>
      <w:r>
        <w:rPr>
          <w:rFonts w:hint="eastAsia" w:ascii="仿宋_GB2312" w:hAnsi="ˎ̥" w:eastAsia="仿宋_GB2312"/>
          <w:sz w:val="32"/>
          <w:szCs w:val="32"/>
          <w:lang w:eastAsia="zh-CN"/>
        </w:rPr>
        <w:t>农村道路建设</w:t>
      </w:r>
      <w:r>
        <w:rPr>
          <w:rFonts w:hint="eastAsia" w:ascii="仿宋_GB2312" w:hAnsi="ˎ̥" w:eastAsia="仿宋_GB2312" w:cs="仿宋_GB2312"/>
          <w:sz w:val="32"/>
          <w:szCs w:val="32"/>
          <w:shd w:val="clear" w:color="auto" w:fill="FFFFFF"/>
          <w:lang w:eastAsia="zh-CN"/>
        </w:rPr>
        <w:t>资金</w:t>
      </w:r>
      <w:r>
        <w:rPr>
          <w:rFonts w:hint="eastAsia" w:ascii="仿宋_GB2312" w:hAnsi="ˎ̥" w:eastAsia="仿宋_GB2312" w:cs="仿宋_GB2312"/>
          <w:sz w:val="32"/>
          <w:szCs w:val="32"/>
          <w:shd w:val="clear" w:color="auto" w:fill="FFFFFF"/>
        </w:rPr>
        <w:t>。</w:t>
      </w:r>
    </w:p>
    <w:p>
      <w:pPr>
        <w:spacing w:line="578" w:lineRule="exact"/>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26</w:t>
      </w:r>
      <w:r>
        <w:rPr>
          <w:rFonts w:hint="eastAsia" w:ascii="仿宋_GB2312" w:hAnsi="ˎ̥" w:eastAsia="仿宋_GB2312"/>
          <w:sz w:val="32"/>
          <w:szCs w:val="32"/>
        </w:rPr>
        <w:t>.</w:t>
      </w:r>
      <w:r>
        <w:rPr>
          <w:rFonts w:hint="eastAsia" w:ascii="仿宋_GB2312" w:hAnsi="ˎ̥" w:eastAsia="仿宋_GB2312"/>
          <w:b/>
          <w:sz w:val="32"/>
          <w:szCs w:val="32"/>
        </w:rPr>
        <w:t>农林水支出（类）农业农村（款）农田建设（项）。</w:t>
      </w:r>
    </w:p>
    <w:p>
      <w:pPr>
        <w:pStyle w:val="2"/>
        <w:numPr>
          <w:ilvl w:val="0"/>
          <w:numId w:val="0"/>
        </w:numPr>
        <w:ind w:left="200" w:leftChars="0" w:firstLine="320" w:firstLineChars="100"/>
        <w:rPr>
          <w:rFonts w:hint="eastAsia" w:ascii="仿宋_GB2312" w:hAnsi="ˎ̥" w:eastAsia="仿宋_GB2312" w:cs="仿宋_GB2312"/>
          <w:sz w:val="32"/>
          <w:szCs w:val="32"/>
          <w:shd w:val="clear" w:color="auto" w:fill="FFFFFF"/>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color w:val="FF0000"/>
          <w:sz w:val="32"/>
          <w:szCs w:val="32"/>
          <w:lang w:val="en-US" w:eastAsia="zh-CN"/>
        </w:rPr>
        <w:t>9.65</w:t>
      </w:r>
      <w:r>
        <w:rPr>
          <w:rFonts w:hint="eastAsia" w:ascii="仿宋_GB2312" w:hAnsi="ˎ̥" w:eastAsia="仿宋_GB2312"/>
          <w:sz w:val="32"/>
          <w:szCs w:val="32"/>
        </w:rPr>
        <w:t>万元。</w:t>
      </w:r>
      <w:r>
        <w:rPr>
          <w:rFonts w:hint="eastAsia" w:ascii="仿宋_GB2312" w:hAnsi="ˎ̥" w:eastAsia="仿宋_GB2312" w:cs="仿宋_GB2312"/>
          <w:sz w:val="32"/>
          <w:szCs w:val="32"/>
          <w:shd w:val="clear" w:color="auto" w:fill="FFFFFF"/>
        </w:rPr>
        <w:t>决算数</w:t>
      </w:r>
      <w:r>
        <w:rPr>
          <w:rFonts w:hint="eastAsia" w:ascii="仿宋_GB2312" w:hAnsi="ˎ̥" w:eastAsia="仿宋_GB2312" w:cs="仿宋_GB2312"/>
          <w:sz w:val="32"/>
          <w:szCs w:val="32"/>
          <w:shd w:val="clear" w:color="auto" w:fill="FFFFFF"/>
          <w:lang w:val="en-US" w:eastAsia="zh-CN"/>
        </w:rPr>
        <w:t>大于</w:t>
      </w:r>
      <w:r>
        <w:rPr>
          <w:rFonts w:hint="eastAsia" w:ascii="仿宋_GB2312" w:hAnsi="ˎ̥" w:eastAsia="仿宋_GB2312" w:cs="仿宋_GB2312"/>
          <w:sz w:val="32"/>
          <w:szCs w:val="32"/>
          <w:shd w:val="clear" w:color="auto" w:fill="FFFFFF"/>
        </w:rPr>
        <w:t>预算数</w:t>
      </w:r>
      <w:r>
        <w:rPr>
          <w:rFonts w:hint="eastAsia" w:ascii="仿宋_GB2312" w:hAnsi="ˎ̥" w:eastAsia="仿宋_GB2312" w:cs="仿宋_GB2312"/>
          <w:sz w:val="32"/>
          <w:szCs w:val="32"/>
          <w:shd w:val="clear" w:color="auto" w:fill="FFFFFF"/>
          <w:lang w:eastAsia="zh-CN"/>
        </w:rPr>
        <w:t>主要原因：追加</w:t>
      </w:r>
      <w:r>
        <w:rPr>
          <w:rFonts w:hint="eastAsia" w:ascii="仿宋_GB2312" w:hAnsi="ˎ̥" w:eastAsia="仿宋_GB2312"/>
          <w:sz w:val="32"/>
          <w:szCs w:val="32"/>
          <w:lang w:eastAsia="zh-CN"/>
        </w:rPr>
        <w:t>农田建设</w:t>
      </w:r>
      <w:r>
        <w:rPr>
          <w:rFonts w:hint="eastAsia" w:ascii="仿宋_GB2312" w:hAnsi="ˎ̥" w:eastAsia="仿宋_GB2312" w:cs="仿宋_GB2312"/>
          <w:sz w:val="32"/>
          <w:szCs w:val="32"/>
          <w:shd w:val="clear" w:color="auto" w:fill="FFFFFF"/>
          <w:lang w:eastAsia="zh-CN"/>
        </w:rPr>
        <w:t>资金</w:t>
      </w:r>
      <w:r>
        <w:rPr>
          <w:rFonts w:hint="eastAsia" w:ascii="仿宋_GB2312" w:hAnsi="ˎ̥" w:eastAsia="仿宋_GB2312" w:cs="仿宋_GB2312"/>
          <w:sz w:val="32"/>
          <w:szCs w:val="32"/>
          <w:shd w:val="clear" w:color="auto" w:fill="FFFFFF"/>
        </w:rPr>
        <w:t>。</w:t>
      </w:r>
    </w:p>
    <w:p>
      <w:pPr>
        <w:spacing w:line="578" w:lineRule="exact"/>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27</w:t>
      </w:r>
      <w:r>
        <w:rPr>
          <w:rFonts w:hint="eastAsia" w:ascii="仿宋_GB2312" w:hAnsi="ˎ̥" w:eastAsia="仿宋_GB2312"/>
          <w:sz w:val="32"/>
          <w:szCs w:val="32"/>
        </w:rPr>
        <w:t>.</w:t>
      </w:r>
      <w:r>
        <w:rPr>
          <w:rFonts w:hint="eastAsia" w:ascii="仿宋_GB2312" w:hAnsi="ˎ̥" w:eastAsia="仿宋_GB2312"/>
          <w:b/>
          <w:sz w:val="32"/>
          <w:szCs w:val="32"/>
        </w:rPr>
        <w:t>农林水支出（类）农业农村（款）其他农业农村支出（项）。</w:t>
      </w:r>
    </w:p>
    <w:p>
      <w:pPr>
        <w:pStyle w:val="2"/>
        <w:numPr>
          <w:ilvl w:val="0"/>
          <w:numId w:val="0"/>
        </w:numPr>
        <w:ind w:left="200" w:leftChars="0" w:firstLine="320" w:firstLineChars="100"/>
        <w:rPr>
          <w:rFonts w:hint="eastAsia" w:ascii="仿宋_GB2312" w:hAnsi="ˎ̥" w:eastAsia="仿宋_GB2312" w:cs="仿宋_GB2312"/>
          <w:sz w:val="32"/>
          <w:szCs w:val="32"/>
          <w:shd w:val="clear" w:color="auto" w:fill="FFFFFF"/>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5.86</w:t>
      </w:r>
      <w:r>
        <w:rPr>
          <w:rFonts w:hint="eastAsia" w:ascii="仿宋_GB2312" w:hAnsi="ˎ̥" w:eastAsia="仿宋_GB2312"/>
          <w:sz w:val="32"/>
          <w:szCs w:val="32"/>
        </w:rPr>
        <w:t>万元，支出决算为</w:t>
      </w:r>
      <w:r>
        <w:rPr>
          <w:rFonts w:hint="eastAsia" w:ascii="仿宋_GB2312" w:hAnsi="ˎ̥" w:eastAsia="仿宋_GB2312"/>
          <w:color w:val="FF0000"/>
          <w:sz w:val="32"/>
          <w:szCs w:val="32"/>
          <w:lang w:val="en-US" w:eastAsia="zh-CN"/>
        </w:rPr>
        <w:t>179.18</w:t>
      </w:r>
      <w:r>
        <w:rPr>
          <w:rFonts w:hint="eastAsia" w:ascii="仿宋_GB2312" w:hAnsi="ˎ̥" w:eastAsia="仿宋_GB2312"/>
          <w:sz w:val="32"/>
          <w:szCs w:val="32"/>
        </w:rPr>
        <w:t>万元</w:t>
      </w:r>
      <w:r>
        <w:rPr>
          <w:rFonts w:hint="eastAsia" w:ascii="仿宋_GB2312" w:hAnsi="ˎ̥" w:eastAsia="仿宋_GB2312"/>
          <w:sz w:val="32"/>
          <w:szCs w:val="32"/>
          <w:lang w:eastAsia="zh-CN"/>
        </w:rPr>
        <w:t>，完成年初预算数</w:t>
      </w:r>
      <w:r>
        <w:rPr>
          <w:rFonts w:hint="eastAsia" w:ascii="仿宋_GB2312" w:hAnsi="ˎ̥" w:eastAsia="仿宋_GB2312"/>
          <w:sz w:val="32"/>
          <w:szCs w:val="32"/>
          <w:lang w:val="en-US" w:eastAsia="zh-CN"/>
        </w:rPr>
        <w:t>3057%</w:t>
      </w:r>
      <w:r>
        <w:rPr>
          <w:rFonts w:hint="eastAsia" w:ascii="仿宋_GB2312" w:hAnsi="ˎ̥" w:eastAsia="仿宋_GB2312"/>
          <w:sz w:val="32"/>
          <w:szCs w:val="32"/>
        </w:rPr>
        <w:t>。</w:t>
      </w:r>
      <w:r>
        <w:rPr>
          <w:rFonts w:hint="eastAsia" w:ascii="仿宋_GB2312" w:hAnsi="ˎ̥" w:eastAsia="仿宋_GB2312" w:cs="仿宋_GB2312"/>
          <w:sz w:val="32"/>
          <w:szCs w:val="32"/>
          <w:shd w:val="clear" w:color="auto" w:fill="FFFFFF"/>
        </w:rPr>
        <w:t>决算数</w:t>
      </w:r>
      <w:r>
        <w:rPr>
          <w:rFonts w:hint="eastAsia" w:ascii="仿宋_GB2312" w:hAnsi="ˎ̥" w:eastAsia="仿宋_GB2312" w:cs="仿宋_GB2312"/>
          <w:sz w:val="32"/>
          <w:szCs w:val="32"/>
          <w:shd w:val="clear" w:color="auto" w:fill="FFFFFF"/>
          <w:lang w:val="en-US" w:eastAsia="zh-CN"/>
        </w:rPr>
        <w:t>大于</w:t>
      </w:r>
      <w:r>
        <w:rPr>
          <w:rFonts w:hint="eastAsia" w:ascii="仿宋_GB2312" w:hAnsi="ˎ̥" w:eastAsia="仿宋_GB2312" w:cs="仿宋_GB2312"/>
          <w:sz w:val="32"/>
          <w:szCs w:val="32"/>
          <w:shd w:val="clear" w:color="auto" w:fill="FFFFFF"/>
        </w:rPr>
        <w:t>预算数</w:t>
      </w:r>
      <w:r>
        <w:rPr>
          <w:rFonts w:hint="eastAsia" w:ascii="仿宋_GB2312" w:hAnsi="ˎ̥" w:eastAsia="仿宋_GB2312" w:cs="仿宋_GB2312"/>
          <w:sz w:val="32"/>
          <w:szCs w:val="32"/>
          <w:shd w:val="clear" w:color="auto" w:fill="FFFFFF"/>
          <w:lang w:eastAsia="zh-CN"/>
        </w:rPr>
        <w:t>主要原因：追加</w:t>
      </w:r>
      <w:r>
        <w:rPr>
          <w:rFonts w:hint="eastAsia" w:ascii="仿宋_GB2312" w:hAnsi="ˎ̥" w:eastAsia="仿宋_GB2312"/>
          <w:sz w:val="32"/>
          <w:szCs w:val="32"/>
          <w:lang w:eastAsia="zh-CN"/>
        </w:rPr>
        <w:t>农业农村项目</w:t>
      </w:r>
      <w:r>
        <w:rPr>
          <w:rFonts w:hint="eastAsia" w:ascii="仿宋_GB2312" w:hAnsi="ˎ̥" w:eastAsia="仿宋_GB2312" w:cs="仿宋_GB2312"/>
          <w:sz w:val="32"/>
          <w:szCs w:val="32"/>
          <w:shd w:val="clear" w:color="auto" w:fill="FFFFFF"/>
          <w:lang w:eastAsia="zh-CN"/>
        </w:rPr>
        <w:t>资金</w:t>
      </w:r>
      <w:r>
        <w:rPr>
          <w:rFonts w:hint="eastAsia" w:ascii="仿宋_GB2312" w:hAnsi="ˎ̥" w:eastAsia="仿宋_GB2312" w:cs="仿宋_GB2312"/>
          <w:sz w:val="32"/>
          <w:szCs w:val="32"/>
          <w:shd w:val="clear" w:color="auto" w:fill="FFFFFF"/>
        </w:rPr>
        <w:t>。</w:t>
      </w:r>
    </w:p>
    <w:p>
      <w:pPr>
        <w:spacing w:line="578" w:lineRule="exact"/>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28</w:t>
      </w:r>
      <w:r>
        <w:rPr>
          <w:rFonts w:hint="eastAsia" w:ascii="仿宋_GB2312" w:hAnsi="ˎ̥" w:eastAsia="仿宋_GB2312"/>
          <w:sz w:val="32"/>
          <w:szCs w:val="32"/>
        </w:rPr>
        <w:t>.</w:t>
      </w:r>
      <w:r>
        <w:rPr>
          <w:rFonts w:hint="eastAsia" w:ascii="仿宋_GB2312" w:hAnsi="ˎ̥" w:eastAsia="仿宋_GB2312"/>
          <w:b/>
          <w:sz w:val="32"/>
          <w:szCs w:val="32"/>
        </w:rPr>
        <w:t>农林水支出（类）水利（款）水利工程运行与维护（项）。</w:t>
      </w:r>
    </w:p>
    <w:p>
      <w:pPr>
        <w:pStyle w:val="2"/>
        <w:numPr>
          <w:ilvl w:val="0"/>
          <w:numId w:val="0"/>
        </w:numPr>
        <w:ind w:left="200" w:leftChars="0" w:firstLine="320" w:firstLineChars="100"/>
        <w:rPr>
          <w:rFonts w:hint="eastAsia" w:ascii="仿宋_GB2312" w:hAnsi="ˎ̥" w:eastAsia="仿宋_GB2312" w:cs="仿宋_GB2312"/>
          <w:sz w:val="32"/>
          <w:szCs w:val="32"/>
          <w:shd w:val="clear" w:color="auto" w:fill="FFFFFF"/>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28.6</w:t>
      </w:r>
      <w:r>
        <w:rPr>
          <w:rFonts w:hint="eastAsia" w:ascii="仿宋_GB2312" w:hAnsi="ˎ̥" w:eastAsia="仿宋_GB2312"/>
          <w:sz w:val="32"/>
          <w:szCs w:val="32"/>
        </w:rPr>
        <w:t>万元，支出决算为</w:t>
      </w:r>
      <w:r>
        <w:rPr>
          <w:rFonts w:hint="eastAsia" w:ascii="仿宋_GB2312" w:hAnsi="ˎ̥" w:eastAsia="仿宋_GB2312"/>
          <w:color w:val="FF0000"/>
          <w:sz w:val="32"/>
          <w:szCs w:val="32"/>
          <w:lang w:val="en-US" w:eastAsia="zh-CN"/>
        </w:rPr>
        <w:t>27.92</w:t>
      </w:r>
      <w:r>
        <w:rPr>
          <w:rFonts w:hint="eastAsia" w:ascii="仿宋_GB2312" w:hAnsi="ˎ̥" w:eastAsia="仿宋_GB2312"/>
          <w:sz w:val="32"/>
          <w:szCs w:val="32"/>
        </w:rPr>
        <w:t>万元</w:t>
      </w:r>
      <w:r>
        <w:rPr>
          <w:rFonts w:hint="eastAsia" w:ascii="仿宋_GB2312" w:hAnsi="ˎ̥" w:eastAsia="仿宋_GB2312"/>
          <w:sz w:val="32"/>
          <w:szCs w:val="32"/>
          <w:lang w:eastAsia="zh-CN"/>
        </w:rPr>
        <w:t>，完成预算数</w:t>
      </w:r>
      <w:r>
        <w:rPr>
          <w:rFonts w:hint="eastAsia" w:ascii="仿宋_GB2312" w:hAnsi="ˎ̥" w:eastAsia="仿宋_GB2312"/>
          <w:sz w:val="32"/>
          <w:szCs w:val="32"/>
          <w:lang w:val="en-US" w:eastAsia="zh-CN"/>
        </w:rPr>
        <w:t>97.62%</w:t>
      </w:r>
      <w:r>
        <w:rPr>
          <w:rFonts w:hint="eastAsia" w:ascii="仿宋_GB2312" w:hAnsi="ˎ̥" w:eastAsia="仿宋_GB2312"/>
          <w:sz w:val="32"/>
          <w:szCs w:val="32"/>
        </w:rPr>
        <w:t>。</w:t>
      </w:r>
      <w:r>
        <w:rPr>
          <w:rFonts w:hint="eastAsia" w:ascii="仿宋_GB2312" w:hAnsi="ˎ̥" w:eastAsia="仿宋_GB2312" w:cs="仿宋_GB2312"/>
          <w:sz w:val="32"/>
          <w:szCs w:val="32"/>
          <w:shd w:val="clear" w:color="auto" w:fill="FFFFFF"/>
        </w:rPr>
        <w:t>决算数</w:t>
      </w:r>
      <w:r>
        <w:rPr>
          <w:rFonts w:hint="eastAsia" w:ascii="仿宋_GB2312" w:hAnsi="ˎ̥" w:eastAsia="仿宋_GB2312" w:cs="仿宋_GB2312"/>
          <w:sz w:val="32"/>
          <w:szCs w:val="32"/>
          <w:shd w:val="clear" w:color="auto" w:fill="FFFFFF"/>
          <w:lang w:val="en-US" w:eastAsia="zh-CN"/>
        </w:rPr>
        <w:t>小于</w:t>
      </w:r>
      <w:r>
        <w:rPr>
          <w:rFonts w:hint="eastAsia" w:ascii="仿宋_GB2312" w:hAnsi="ˎ̥" w:eastAsia="仿宋_GB2312" w:cs="仿宋_GB2312"/>
          <w:sz w:val="32"/>
          <w:szCs w:val="32"/>
          <w:shd w:val="clear" w:color="auto" w:fill="FFFFFF"/>
        </w:rPr>
        <w:t>预算数</w:t>
      </w:r>
      <w:r>
        <w:rPr>
          <w:rFonts w:hint="eastAsia" w:ascii="仿宋_GB2312" w:hAnsi="ˎ̥" w:eastAsia="仿宋_GB2312" w:cs="仿宋_GB2312"/>
          <w:sz w:val="32"/>
          <w:szCs w:val="32"/>
          <w:shd w:val="clear" w:color="auto" w:fill="FFFFFF"/>
          <w:lang w:eastAsia="zh-CN"/>
        </w:rPr>
        <w:t>主要原因：</w:t>
      </w:r>
      <w:r>
        <w:rPr>
          <w:rFonts w:hint="eastAsia" w:ascii="仿宋_GB2312" w:hAnsi="ˎ̥" w:eastAsia="仿宋_GB2312" w:cs="仿宋_GB2312"/>
          <w:sz w:val="32"/>
          <w:szCs w:val="32"/>
          <w:shd w:val="clear" w:color="auto" w:fill="FFFFFF"/>
          <w:lang w:val="en-US" w:eastAsia="zh-CN"/>
        </w:rPr>
        <w:t>小型农田水利实施管护工程资金按实际情况支出</w:t>
      </w:r>
      <w:r>
        <w:rPr>
          <w:rFonts w:hint="eastAsia" w:ascii="仿宋_GB2312" w:hAnsi="ˎ̥" w:eastAsia="仿宋_GB2312" w:cs="仿宋_GB2312"/>
          <w:sz w:val="32"/>
          <w:szCs w:val="32"/>
          <w:shd w:val="clear" w:color="auto" w:fill="FFFFFF"/>
        </w:rPr>
        <w:t>。</w:t>
      </w:r>
    </w:p>
    <w:p>
      <w:pPr>
        <w:spacing w:line="578" w:lineRule="exact"/>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29</w:t>
      </w:r>
      <w:r>
        <w:rPr>
          <w:rFonts w:hint="eastAsia" w:ascii="仿宋_GB2312" w:hAnsi="ˎ̥" w:eastAsia="仿宋_GB2312"/>
          <w:sz w:val="32"/>
          <w:szCs w:val="32"/>
        </w:rPr>
        <w:t>.</w:t>
      </w:r>
      <w:r>
        <w:rPr>
          <w:rFonts w:hint="eastAsia" w:ascii="仿宋_GB2312" w:hAnsi="ˎ̥" w:eastAsia="仿宋_GB2312"/>
          <w:b/>
          <w:sz w:val="32"/>
          <w:szCs w:val="32"/>
        </w:rPr>
        <w:t>农林水支出（类）水利（款）其他水利支出（项）。</w:t>
      </w:r>
    </w:p>
    <w:p>
      <w:pPr>
        <w:pStyle w:val="2"/>
        <w:numPr>
          <w:ilvl w:val="0"/>
          <w:numId w:val="0"/>
        </w:numPr>
        <w:ind w:left="200" w:leftChars="0" w:firstLine="320" w:firstLineChars="100"/>
        <w:rPr>
          <w:rFonts w:hint="eastAsia" w:ascii="仿宋_GB2312" w:hAnsi="ˎ̥" w:eastAsia="仿宋_GB2312" w:cs="仿宋_GB2312"/>
          <w:sz w:val="32"/>
          <w:szCs w:val="32"/>
          <w:shd w:val="clear" w:color="auto" w:fill="FFFFFF"/>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34.08</w:t>
      </w:r>
      <w:r>
        <w:rPr>
          <w:rFonts w:hint="eastAsia" w:ascii="仿宋_GB2312" w:hAnsi="ˎ̥" w:eastAsia="仿宋_GB2312"/>
          <w:sz w:val="32"/>
          <w:szCs w:val="32"/>
        </w:rPr>
        <w:t>万元，支出决算为</w:t>
      </w:r>
      <w:r>
        <w:rPr>
          <w:rFonts w:hint="eastAsia" w:ascii="仿宋_GB2312" w:hAnsi="ˎ̥" w:eastAsia="仿宋_GB2312"/>
          <w:color w:val="FF0000"/>
          <w:sz w:val="32"/>
          <w:szCs w:val="32"/>
          <w:lang w:val="en-US" w:eastAsia="zh-CN"/>
        </w:rPr>
        <w:t>34.07</w:t>
      </w:r>
      <w:r>
        <w:rPr>
          <w:rFonts w:hint="eastAsia" w:ascii="仿宋_GB2312" w:hAnsi="ˎ̥" w:eastAsia="仿宋_GB2312"/>
          <w:sz w:val="32"/>
          <w:szCs w:val="32"/>
        </w:rPr>
        <w:t>万元</w:t>
      </w:r>
      <w:r>
        <w:rPr>
          <w:rFonts w:hint="eastAsia" w:ascii="仿宋_GB2312" w:hAnsi="ˎ̥" w:eastAsia="仿宋_GB2312"/>
          <w:sz w:val="32"/>
          <w:szCs w:val="32"/>
          <w:lang w:eastAsia="zh-CN"/>
        </w:rPr>
        <w:t>，完成预算数</w:t>
      </w:r>
      <w:r>
        <w:rPr>
          <w:rFonts w:hint="eastAsia" w:ascii="仿宋_GB2312" w:hAnsi="ˎ̥" w:eastAsia="仿宋_GB2312"/>
          <w:sz w:val="32"/>
          <w:szCs w:val="32"/>
          <w:lang w:val="en-US" w:eastAsia="zh-CN"/>
        </w:rPr>
        <w:t>99.99%</w:t>
      </w:r>
      <w:r>
        <w:rPr>
          <w:rFonts w:hint="eastAsia" w:ascii="仿宋_GB2312" w:hAnsi="ˎ̥" w:eastAsia="仿宋_GB2312"/>
          <w:sz w:val="32"/>
          <w:szCs w:val="32"/>
        </w:rPr>
        <w:t>。</w:t>
      </w:r>
      <w:r>
        <w:rPr>
          <w:rFonts w:hint="eastAsia" w:ascii="仿宋_GB2312" w:hAnsi="ˎ̥" w:eastAsia="仿宋_GB2312" w:cs="仿宋_GB2312"/>
          <w:sz w:val="32"/>
          <w:szCs w:val="32"/>
          <w:shd w:val="clear" w:color="auto" w:fill="FFFFFF"/>
        </w:rPr>
        <w:t>决算数</w:t>
      </w:r>
      <w:r>
        <w:rPr>
          <w:rFonts w:hint="eastAsia" w:ascii="仿宋_GB2312" w:hAnsi="ˎ̥" w:eastAsia="仿宋_GB2312" w:cs="仿宋_GB2312"/>
          <w:sz w:val="32"/>
          <w:szCs w:val="32"/>
          <w:shd w:val="clear" w:color="auto" w:fill="FFFFFF"/>
          <w:lang w:val="en-US" w:eastAsia="zh-CN"/>
        </w:rPr>
        <w:t>小于</w:t>
      </w:r>
      <w:r>
        <w:rPr>
          <w:rFonts w:hint="eastAsia" w:ascii="仿宋_GB2312" w:hAnsi="ˎ̥" w:eastAsia="仿宋_GB2312" w:cs="仿宋_GB2312"/>
          <w:sz w:val="32"/>
          <w:szCs w:val="32"/>
          <w:shd w:val="clear" w:color="auto" w:fill="FFFFFF"/>
        </w:rPr>
        <w:t>预算数</w:t>
      </w:r>
      <w:r>
        <w:rPr>
          <w:rFonts w:hint="eastAsia" w:ascii="仿宋_GB2312" w:hAnsi="ˎ̥" w:eastAsia="仿宋_GB2312" w:cs="仿宋_GB2312"/>
          <w:sz w:val="32"/>
          <w:szCs w:val="32"/>
          <w:shd w:val="clear" w:color="auto" w:fill="FFFFFF"/>
          <w:lang w:eastAsia="zh-CN"/>
        </w:rPr>
        <w:t>主要原因：水利管护员补贴按实有人数支出</w:t>
      </w:r>
      <w:r>
        <w:rPr>
          <w:rFonts w:hint="eastAsia" w:ascii="仿宋_GB2312" w:hAnsi="ˎ̥" w:eastAsia="仿宋_GB2312" w:cs="仿宋_GB2312"/>
          <w:sz w:val="32"/>
          <w:szCs w:val="32"/>
          <w:highlight w:val="none"/>
          <w:shd w:val="clear" w:color="auto" w:fill="FFFFFF"/>
        </w:rPr>
        <w:t>。</w:t>
      </w:r>
    </w:p>
    <w:p>
      <w:pPr>
        <w:spacing w:line="578" w:lineRule="exact"/>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30</w:t>
      </w:r>
      <w:r>
        <w:rPr>
          <w:rFonts w:hint="eastAsia" w:ascii="仿宋_GB2312" w:hAnsi="ˎ̥" w:eastAsia="仿宋_GB2312"/>
          <w:sz w:val="32"/>
          <w:szCs w:val="32"/>
        </w:rPr>
        <w:t>.</w:t>
      </w:r>
      <w:r>
        <w:rPr>
          <w:rFonts w:hint="eastAsia" w:ascii="仿宋_GB2312" w:hAnsi="ˎ̥" w:eastAsia="仿宋_GB2312"/>
          <w:b/>
          <w:sz w:val="32"/>
          <w:szCs w:val="32"/>
        </w:rPr>
        <w:t>农林水支出（类）巩固脱贫攻坚成果衔接乡村振兴（款）农村基础设施建设（项）。</w:t>
      </w:r>
    </w:p>
    <w:p>
      <w:pPr>
        <w:spacing w:line="578" w:lineRule="exact"/>
        <w:ind w:firstLine="640" w:firstLineChars="200"/>
        <w:rPr>
          <w:rFonts w:hint="eastAsia" w:ascii="仿宋_GB2312" w:hAnsi="ˎ̥" w:eastAsia="仿宋_GB2312"/>
          <w:sz w:val="32"/>
          <w:szCs w:val="32"/>
          <w:lang w:eastAsia="zh-CN"/>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684.19</w:t>
      </w:r>
      <w:r>
        <w:rPr>
          <w:rFonts w:hint="eastAsia" w:ascii="仿宋_GB2312" w:hAnsi="ˎ̥" w:eastAsia="仿宋_GB2312"/>
          <w:sz w:val="32"/>
          <w:szCs w:val="32"/>
        </w:rPr>
        <w:t>万元，支出决算为</w:t>
      </w:r>
      <w:r>
        <w:rPr>
          <w:rFonts w:hint="eastAsia" w:ascii="仿宋_GB2312" w:hAnsi="ˎ̥" w:eastAsia="仿宋_GB2312"/>
          <w:color w:val="FF0000"/>
          <w:sz w:val="32"/>
          <w:szCs w:val="32"/>
          <w:lang w:val="en-US" w:eastAsia="zh-CN"/>
        </w:rPr>
        <w:t>872.19</w:t>
      </w:r>
      <w:r>
        <w:rPr>
          <w:rFonts w:hint="eastAsia" w:ascii="仿宋_GB2312" w:hAnsi="ˎ̥" w:eastAsia="仿宋_GB2312"/>
          <w:sz w:val="32"/>
          <w:szCs w:val="32"/>
        </w:rPr>
        <w:t>万元</w:t>
      </w:r>
      <w:r>
        <w:rPr>
          <w:rFonts w:hint="eastAsia" w:ascii="仿宋_GB2312" w:hAnsi="ˎ̥" w:eastAsia="仿宋_GB2312"/>
          <w:sz w:val="32"/>
          <w:szCs w:val="32"/>
          <w:lang w:eastAsia="zh-CN"/>
        </w:rPr>
        <w:t>，完成预算数</w:t>
      </w:r>
      <w:r>
        <w:rPr>
          <w:rFonts w:hint="eastAsia" w:ascii="仿宋_GB2312" w:hAnsi="ˎ̥" w:eastAsia="仿宋_GB2312"/>
          <w:sz w:val="32"/>
          <w:szCs w:val="32"/>
          <w:lang w:val="en-US" w:eastAsia="zh-CN"/>
        </w:rPr>
        <w:t>99.99%</w:t>
      </w:r>
      <w:r>
        <w:rPr>
          <w:rFonts w:hint="eastAsia" w:ascii="仿宋_GB2312" w:hAnsi="ˎ̥" w:eastAsia="仿宋_GB2312"/>
          <w:sz w:val="32"/>
          <w:szCs w:val="32"/>
        </w:rPr>
        <w:t>。</w:t>
      </w:r>
      <w:r>
        <w:rPr>
          <w:rFonts w:hint="eastAsia" w:ascii="仿宋_GB2312" w:hAnsi="ˎ̥" w:eastAsia="仿宋_GB2312" w:cs="仿宋_GB2312"/>
          <w:sz w:val="32"/>
          <w:szCs w:val="32"/>
          <w:shd w:val="clear" w:color="auto" w:fill="FFFFFF"/>
        </w:rPr>
        <w:t>决算数</w:t>
      </w:r>
      <w:r>
        <w:rPr>
          <w:rFonts w:hint="eastAsia" w:ascii="仿宋_GB2312" w:hAnsi="ˎ̥" w:eastAsia="仿宋_GB2312" w:cs="仿宋_GB2312"/>
          <w:sz w:val="32"/>
          <w:szCs w:val="32"/>
          <w:shd w:val="clear" w:color="auto" w:fill="FFFFFF"/>
          <w:lang w:val="en-US" w:eastAsia="zh-CN"/>
        </w:rPr>
        <w:t>大于</w:t>
      </w:r>
      <w:r>
        <w:rPr>
          <w:rFonts w:hint="eastAsia" w:ascii="仿宋_GB2312" w:hAnsi="ˎ̥" w:eastAsia="仿宋_GB2312" w:cs="仿宋_GB2312"/>
          <w:sz w:val="32"/>
          <w:szCs w:val="32"/>
          <w:shd w:val="clear" w:color="auto" w:fill="FFFFFF"/>
        </w:rPr>
        <w:t>预算数</w:t>
      </w:r>
      <w:r>
        <w:rPr>
          <w:rFonts w:hint="eastAsia" w:ascii="仿宋_GB2312" w:hAnsi="ˎ̥" w:eastAsia="仿宋_GB2312" w:cs="仿宋_GB2312"/>
          <w:sz w:val="32"/>
          <w:szCs w:val="32"/>
          <w:shd w:val="clear" w:color="auto" w:fill="FFFFFF"/>
          <w:lang w:eastAsia="zh-CN"/>
        </w:rPr>
        <w:t>主要原因：</w:t>
      </w:r>
      <w:r>
        <w:rPr>
          <w:rFonts w:hint="eastAsia" w:ascii="仿宋_GB2312" w:hAnsi="ˎ̥" w:eastAsia="仿宋_GB2312" w:cs="仿宋_GB2312"/>
          <w:sz w:val="32"/>
          <w:szCs w:val="32"/>
          <w:shd w:val="clear" w:color="auto" w:fill="FFFFFF"/>
          <w:lang w:val="en-US" w:eastAsia="zh-CN"/>
        </w:rPr>
        <w:t>一是追加衔接资金（基础设施项目）、（项目管理费）资金。</w:t>
      </w:r>
    </w:p>
    <w:p>
      <w:pPr>
        <w:spacing w:line="578" w:lineRule="exact"/>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31</w:t>
      </w:r>
      <w:r>
        <w:rPr>
          <w:rFonts w:hint="eastAsia" w:ascii="仿宋_GB2312" w:hAnsi="ˎ̥" w:eastAsia="仿宋_GB2312"/>
          <w:sz w:val="32"/>
          <w:szCs w:val="32"/>
        </w:rPr>
        <w:t>.</w:t>
      </w:r>
      <w:r>
        <w:rPr>
          <w:rFonts w:hint="eastAsia" w:ascii="仿宋_GB2312" w:hAnsi="ˎ̥" w:eastAsia="仿宋_GB2312"/>
          <w:b/>
          <w:sz w:val="32"/>
          <w:szCs w:val="32"/>
        </w:rPr>
        <w:t>农林水支出（类）巩固脱贫攻坚成果衔接乡村振兴（款）生产发展（项）。</w:t>
      </w:r>
    </w:p>
    <w:p>
      <w:pPr>
        <w:spacing w:line="578" w:lineRule="exact"/>
        <w:ind w:firstLine="640" w:firstLineChars="200"/>
        <w:rPr>
          <w:rFonts w:hint="eastAsia" w:ascii="仿宋_GB2312" w:hAnsi="ˎ̥" w:eastAsia="仿宋_GB2312"/>
          <w:sz w:val="32"/>
          <w:szCs w:val="32"/>
          <w:lang w:eastAsia="zh-CN"/>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166</w:t>
      </w:r>
      <w:r>
        <w:rPr>
          <w:rFonts w:hint="eastAsia" w:ascii="仿宋_GB2312" w:hAnsi="ˎ̥" w:eastAsia="仿宋_GB2312"/>
          <w:sz w:val="32"/>
          <w:szCs w:val="32"/>
        </w:rPr>
        <w:t>万元，支出决算为</w:t>
      </w:r>
      <w:r>
        <w:rPr>
          <w:rFonts w:hint="eastAsia" w:ascii="仿宋_GB2312" w:hAnsi="ˎ̥" w:eastAsia="仿宋_GB2312"/>
          <w:color w:val="FF0000"/>
          <w:sz w:val="32"/>
          <w:szCs w:val="32"/>
          <w:lang w:val="en-US" w:eastAsia="zh-CN"/>
        </w:rPr>
        <w:t>182.5</w:t>
      </w:r>
      <w:r>
        <w:rPr>
          <w:rFonts w:hint="eastAsia" w:ascii="仿宋_GB2312" w:hAnsi="ˎ̥" w:eastAsia="仿宋_GB2312"/>
          <w:sz w:val="32"/>
          <w:szCs w:val="32"/>
        </w:rPr>
        <w:t>万元</w:t>
      </w:r>
      <w:r>
        <w:rPr>
          <w:rFonts w:hint="eastAsia" w:ascii="仿宋_GB2312" w:hAnsi="ˎ̥" w:eastAsia="仿宋_GB2312"/>
          <w:sz w:val="32"/>
          <w:szCs w:val="32"/>
          <w:lang w:eastAsia="zh-CN"/>
        </w:rPr>
        <w:t>，完成预算数</w:t>
      </w:r>
      <w:r>
        <w:rPr>
          <w:rFonts w:hint="eastAsia" w:ascii="仿宋_GB2312" w:hAnsi="ˎ̥" w:eastAsia="仿宋_GB2312"/>
          <w:sz w:val="32"/>
          <w:szCs w:val="32"/>
          <w:lang w:val="en-US" w:eastAsia="zh-CN"/>
        </w:rPr>
        <w:t>109%</w:t>
      </w:r>
      <w:r>
        <w:rPr>
          <w:rFonts w:hint="eastAsia" w:ascii="仿宋_GB2312" w:hAnsi="ˎ̥" w:eastAsia="仿宋_GB2312"/>
          <w:sz w:val="32"/>
          <w:szCs w:val="32"/>
        </w:rPr>
        <w:t>。</w:t>
      </w:r>
      <w:r>
        <w:rPr>
          <w:rFonts w:hint="eastAsia" w:ascii="仿宋_GB2312" w:hAnsi="ˎ̥" w:eastAsia="仿宋_GB2312" w:cs="仿宋_GB2312"/>
          <w:sz w:val="32"/>
          <w:szCs w:val="32"/>
          <w:shd w:val="clear" w:color="auto" w:fill="FFFFFF"/>
        </w:rPr>
        <w:t>决算数</w:t>
      </w:r>
      <w:r>
        <w:rPr>
          <w:rFonts w:hint="eastAsia" w:ascii="仿宋_GB2312" w:hAnsi="ˎ̥" w:eastAsia="仿宋_GB2312" w:cs="仿宋_GB2312"/>
          <w:sz w:val="32"/>
          <w:szCs w:val="32"/>
          <w:shd w:val="clear" w:color="auto" w:fill="FFFFFF"/>
          <w:lang w:val="en-US" w:eastAsia="zh-CN"/>
        </w:rPr>
        <w:t>大于</w:t>
      </w:r>
      <w:r>
        <w:rPr>
          <w:rFonts w:hint="eastAsia" w:ascii="仿宋_GB2312" w:hAnsi="ˎ̥" w:eastAsia="仿宋_GB2312" w:cs="仿宋_GB2312"/>
          <w:sz w:val="32"/>
          <w:szCs w:val="32"/>
          <w:shd w:val="clear" w:color="auto" w:fill="FFFFFF"/>
        </w:rPr>
        <w:t>预算数</w:t>
      </w:r>
      <w:r>
        <w:rPr>
          <w:rFonts w:hint="eastAsia" w:ascii="仿宋_GB2312" w:hAnsi="ˎ̥" w:eastAsia="仿宋_GB2312" w:cs="仿宋_GB2312"/>
          <w:sz w:val="32"/>
          <w:szCs w:val="32"/>
          <w:shd w:val="clear" w:color="auto" w:fill="FFFFFF"/>
          <w:lang w:eastAsia="zh-CN"/>
        </w:rPr>
        <w:t>主要原因：</w:t>
      </w:r>
      <w:r>
        <w:rPr>
          <w:rFonts w:hint="eastAsia" w:ascii="仿宋_GB2312" w:hAnsi="ˎ̥" w:eastAsia="仿宋_GB2312" w:cs="仿宋_GB2312"/>
          <w:sz w:val="32"/>
          <w:szCs w:val="32"/>
          <w:shd w:val="clear" w:color="auto" w:fill="FFFFFF"/>
          <w:lang w:val="en-US" w:eastAsia="zh-CN"/>
        </w:rPr>
        <w:t>一是追加产业发展资金。</w:t>
      </w:r>
    </w:p>
    <w:p>
      <w:pPr>
        <w:spacing w:line="578" w:lineRule="exact"/>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32</w:t>
      </w:r>
      <w:r>
        <w:rPr>
          <w:rFonts w:hint="eastAsia" w:ascii="仿宋_GB2312" w:hAnsi="ˎ̥" w:eastAsia="仿宋_GB2312"/>
          <w:sz w:val="32"/>
          <w:szCs w:val="32"/>
        </w:rPr>
        <w:t>.</w:t>
      </w:r>
      <w:r>
        <w:rPr>
          <w:rFonts w:hint="eastAsia" w:ascii="仿宋_GB2312" w:hAnsi="ˎ̥" w:eastAsia="仿宋_GB2312"/>
          <w:b/>
          <w:sz w:val="32"/>
          <w:szCs w:val="32"/>
        </w:rPr>
        <w:t>农林水支出（类）巩固脱贫攻坚成果衔接乡村振兴（款）其他巩固脱贫攻坚成果衔接乡村振兴支出（项）。</w:t>
      </w:r>
    </w:p>
    <w:p>
      <w:pPr>
        <w:spacing w:line="578" w:lineRule="exact"/>
        <w:ind w:firstLine="640" w:firstLineChars="200"/>
        <w:rPr>
          <w:rFonts w:hint="eastAsia" w:ascii="仿宋_GB2312" w:hAnsi="ˎ̥" w:eastAsia="仿宋_GB2312"/>
          <w:sz w:val="32"/>
          <w:szCs w:val="32"/>
          <w:lang w:eastAsia="zh-CN"/>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color w:val="FF0000"/>
          <w:sz w:val="32"/>
          <w:szCs w:val="32"/>
          <w:lang w:val="en-US" w:eastAsia="zh-CN"/>
        </w:rPr>
        <w:t>243.88</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cs="仿宋_GB2312"/>
          <w:sz w:val="32"/>
          <w:szCs w:val="32"/>
          <w:shd w:val="clear" w:color="auto" w:fill="FFFFFF"/>
        </w:rPr>
        <w:t>决算数</w:t>
      </w:r>
      <w:r>
        <w:rPr>
          <w:rFonts w:hint="eastAsia" w:ascii="仿宋_GB2312" w:hAnsi="ˎ̥" w:eastAsia="仿宋_GB2312" w:cs="仿宋_GB2312"/>
          <w:sz w:val="32"/>
          <w:szCs w:val="32"/>
          <w:shd w:val="clear" w:color="auto" w:fill="FFFFFF"/>
          <w:lang w:val="en-US" w:eastAsia="zh-CN"/>
        </w:rPr>
        <w:t>大于</w:t>
      </w:r>
      <w:r>
        <w:rPr>
          <w:rFonts w:hint="eastAsia" w:ascii="仿宋_GB2312" w:hAnsi="ˎ̥" w:eastAsia="仿宋_GB2312" w:cs="仿宋_GB2312"/>
          <w:sz w:val="32"/>
          <w:szCs w:val="32"/>
          <w:shd w:val="clear" w:color="auto" w:fill="FFFFFF"/>
        </w:rPr>
        <w:t>预算数</w:t>
      </w:r>
      <w:r>
        <w:rPr>
          <w:rFonts w:hint="eastAsia" w:ascii="仿宋_GB2312" w:hAnsi="ˎ̥" w:eastAsia="仿宋_GB2312" w:cs="仿宋_GB2312"/>
          <w:sz w:val="32"/>
          <w:szCs w:val="32"/>
          <w:shd w:val="clear" w:color="auto" w:fill="FFFFFF"/>
          <w:lang w:eastAsia="zh-CN"/>
        </w:rPr>
        <w:t>主要原因：</w:t>
      </w:r>
      <w:r>
        <w:rPr>
          <w:rFonts w:hint="eastAsia" w:ascii="仿宋_GB2312" w:hAnsi="ˎ̥" w:eastAsia="仿宋_GB2312" w:cs="仿宋_GB2312"/>
          <w:sz w:val="32"/>
          <w:szCs w:val="32"/>
          <w:shd w:val="clear" w:color="auto" w:fill="FFFFFF"/>
          <w:lang w:val="en-US" w:eastAsia="zh-CN"/>
        </w:rPr>
        <w:t>一是追加产业发展资金。</w:t>
      </w:r>
    </w:p>
    <w:p>
      <w:pPr>
        <w:spacing w:line="578" w:lineRule="exact"/>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33</w:t>
      </w:r>
      <w:r>
        <w:rPr>
          <w:rFonts w:hint="eastAsia" w:ascii="仿宋_GB2312" w:hAnsi="ˎ̥" w:eastAsia="仿宋_GB2312"/>
          <w:sz w:val="32"/>
          <w:szCs w:val="32"/>
        </w:rPr>
        <w:t>.</w:t>
      </w:r>
      <w:r>
        <w:rPr>
          <w:rFonts w:hint="eastAsia" w:ascii="仿宋_GB2312" w:hAnsi="ˎ̥" w:eastAsia="仿宋_GB2312"/>
          <w:b/>
          <w:sz w:val="32"/>
          <w:szCs w:val="32"/>
        </w:rPr>
        <w:t>农林水支出（类）农村综合改革（款）对村级公益事业建设的补助（项）。</w:t>
      </w:r>
    </w:p>
    <w:p>
      <w:pPr>
        <w:spacing w:line="578" w:lineRule="exact"/>
        <w:ind w:firstLine="640" w:firstLineChars="200"/>
        <w:rPr>
          <w:rFonts w:hint="eastAsia" w:ascii="仿宋_GB2312" w:hAnsi="ˎ̥" w:eastAsia="仿宋_GB2312"/>
          <w:sz w:val="32"/>
          <w:szCs w:val="32"/>
          <w:lang w:eastAsia="zh-CN"/>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189.11</w:t>
      </w:r>
      <w:r>
        <w:rPr>
          <w:rFonts w:hint="eastAsia" w:ascii="仿宋_GB2312" w:hAnsi="ˎ̥" w:eastAsia="仿宋_GB2312"/>
          <w:sz w:val="32"/>
          <w:szCs w:val="32"/>
        </w:rPr>
        <w:t>万元，支出决算为</w:t>
      </w:r>
      <w:r>
        <w:rPr>
          <w:rFonts w:hint="eastAsia" w:ascii="仿宋_GB2312" w:hAnsi="ˎ̥" w:eastAsia="仿宋_GB2312"/>
          <w:color w:val="FF0000"/>
          <w:sz w:val="32"/>
          <w:szCs w:val="32"/>
          <w:lang w:val="en-US" w:eastAsia="zh-CN"/>
        </w:rPr>
        <w:t>189.11</w:t>
      </w:r>
      <w:r>
        <w:rPr>
          <w:rFonts w:hint="eastAsia" w:ascii="仿宋_GB2312" w:hAnsi="ˎ̥" w:eastAsia="仿宋_GB2312"/>
          <w:sz w:val="32"/>
          <w:szCs w:val="32"/>
        </w:rPr>
        <w:t>万元</w:t>
      </w:r>
      <w:r>
        <w:rPr>
          <w:rFonts w:hint="eastAsia" w:ascii="仿宋_GB2312" w:hAnsi="ˎ̥" w:eastAsia="仿宋_GB2312"/>
          <w:sz w:val="32"/>
          <w:szCs w:val="32"/>
          <w:lang w:eastAsia="zh-CN"/>
        </w:rPr>
        <w:t>，完成预算数</w:t>
      </w:r>
      <w:r>
        <w:rPr>
          <w:rFonts w:hint="eastAsia" w:ascii="仿宋_GB2312" w:hAnsi="ˎ̥" w:eastAsia="仿宋_GB2312"/>
          <w:sz w:val="32"/>
          <w:szCs w:val="32"/>
          <w:lang w:val="en-US" w:eastAsia="zh-CN"/>
        </w:rPr>
        <w:t>100%</w:t>
      </w:r>
      <w:r>
        <w:rPr>
          <w:rFonts w:hint="eastAsia" w:ascii="仿宋_GB2312" w:hAnsi="ˎ̥" w:eastAsia="仿宋_GB2312"/>
          <w:sz w:val="32"/>
          <w:szCs w:val="32"/>
        </w:rPr>
        <w:t>。</w:t>
      </w:r>
      <w:r>
        <w:rPr>
          <w:rFonts w:hint="eastAsia" w:ascii="仿宋_GB2312" w:hAnsi="ˎ̥" w:eastAsia="仿宋_GB2312" w:cs="仿宋_GB2312"/>
          <w:sz w:val="32"/>
          <w:szCs w:val="32"/>
          <w:shd w:val="clear" w:color="auto" w:fill="FFFFFF"/>
        </w:rPr>
        <w:t>决算数</w:t>
      </w:r>
      <w:r>
        <w:rPr>
          <w:rFonts w:hint="eastAsia" w:ascii="仿宋_GB2312" w:hAnsi="ˎ̥" w:eastAsia="仿宋_GB2312" w:cs="仿宋_GB2312"/>
          <w:sz w:val="32"/>
          <w:szCs w:val="32"/>
          <w:shd w:val="clear" w:color="auto" w:fill="FFFFFF"/>
          <w:lang w:val="en-US" w:eastAsia="zh-CN"/>
        </w:rPr>
        <w:t>等于</w:t>
      </w:r>
      <w:r>
        <w:rPr>
          <w:rFonts w:hint="eastAsia" w:ascii="仿宋_GB2312" w:hAnsi="ˎ̥" w:eastAsia="仿宋_GB2312" w:cs="仿宋_GB2312"/>
          <w:sz w:val="32"/>
          <w:szCs w:val="32"/>
          <w:shd w:val="clear" w:color="auto" w:fill="FFFFFF"/>
        </w:rPr>
        <w:t>预算</w:t>
      </w:r>
      <w:r>
        <w:rPr>
          <w:rFonts w:hint="eastAsia" w:ascii="仿宋_GB2312" w:hAnsi="ˎ̥" w:eastAsia="仿宋_GB2312" w:cs="仿宋_GB2312"/>
          <w:sz w:val="32"/>
          <w:szCs w:val="32"/>
          <w:shd w:val="clear" w:color="auto" w:fill="FFFFFF"/>
          <w:lang w:eastAsia="zh-CN"/>
        </w:rPr>
        <w:t>持平</w:t>
      </w:r>
      <w:r>
        <w:rPr>
          <w:rFonts w:hint="eastAsia" w:ascii="仿宋_GB2312" w:hAnsi="ˎ̥" w:eastAsia="仿宋_GB2312" w:cs="仿宋_GB2312"/>
          <w:sz w:val="32"/>
          <w:szCs w:val="32"/>
          <w:shd w:val="clear" w:color="auto" w:fill="FFFFFF"/>
          <w:lang w:val="en-US" w:eastAsia="zh-CN"/>
        </w:rPr>
        <w:t>。</w:t>
      </w:r>
    </w:p>
    <w:p>
      <w:pPr>
        <w:spacing w:line="578" w:lineRule="exact"/>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34</w:t>
      </w:r>
      <w:r>
        <w:rPr>
          <w:rFonts w:hint="eastAsia" w:ascii="仿宋_GB2312" w:hAnsi="ˎ̥" w:eastAsia="仿宋_GB2312"/>
          <w:sz w:val="32"/>
          <w:szCs w:val="32"/>
        </w:rPr>
        <w:t>.</w:t>
      </w:r>
      <w:r>
        <w:rPr>
          <w:rFonts w:hint="eastAsia" w:ascii="仿宋_GB2312" w:hAnsi="ˎ̥" w:eastAsia="仿宋_GB2312"/>
          <w:b/>
          <w:sz w:val="32"/>
          <w:szCs w:val="32"/>
        </w:rPr>
        <w:t>农林水支出（类）农村综合改革（款）对村民委员会和村党支部的补助（项）。</w:t>
      </w:r>
    </w:p>
    <w:p>
      <w:pPr>
        <w:spacing w:line="578" w:lineRule="exact"/>
        <w:ind w:firstLine="640" w:firstLineChars="200"/>
        <w:rPr>
          <w:rFonts w:hint="eastAsia" w:ascii="仿宋_GB2312" w:hAnsi="ˎ̥" w:eastAsia="仿宋_GB2312" w:cs="仿宋_GB2312"/>
          <w:sz w:val="32"/>
          <w:szCs w:val="32"/>
          <w:shd w:val="clear" w:color="auto" w:fill="FFFFFF"/>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365.24</w:t>
      </w:r>
      <w:r>
        <w:rPr>
          <w:rFonts w:hint="eastAsia" w:ascii="仿宋_GB2312" w:hAnsi="ˎ̥" w:eastAsia="仿宋_GB2312"/>
          <w:sz w:val="32"/>
          <w:szCs w:val="32"/>
        </w:rPr>
        <w:t>万元，支出决算为</w:t>
      </w:r>
      <w:r>
        <w:rPr>
          <w:rFonts w:hint="eastAsia" w:ascii="仿宋_GB2312" w:hAnsi="ˎ̥" w:eastAsia="仿宋_GB2312"/>
          <w:color w:val="FF0000"/>
          <w:sz w:val="32"/>
          <w:szCs w:val="32"/>
          <w:lang w:val="en-US" w:eastAsia="zh-CN"/>
        </w:rPr>
        <w:t>354.36</w:t>
      </w:r>
      <w:r>
        <w:rPr>
          <w:rFonts w:hint="eastAsia" w:ascii="仿宋_GB2312" w:hAnsi="ˎ̥" w:eastAsia="仿宋_GB2312"/>
          <w:sz w:val="32"/>
          <w:szCs w:val="32"/>
        </w:rPr>
        <w:t>万元</w:t>
      </w:r>
      <w:r>
        <w:rPr>
          <w:rFonts w:hint="eastAsia" w:ascii="仿宋_GB2312" w:hAnsi="ˎ̥" w:eastAsia="仿宋_GB2312"/>
          <w:sz w:val="32"/>
          <w:szCs w:val="32"/>
          <w:lang w:eastAsia="zh-CN"/>
        </w:rPr>
        <w:t>，完成预算数</w:t>
      </w:r>
      <w:r>
        <w:rPr>
          <w:rFonts w:hint="eastAsia" w:ascii="仿宋_GB2312" w:hAnsi="ˎ̥" w:eastAsia="仿宋_GB2312"/>
          <w:sz w:val="32"/>
          <w:szCs w:val="32"/>
          <w:lang w:val="en-US" w:eastAsia="zh-CN"/>
        </w:rPr>
        <w:t>97%</w:t>
      </w:r>
      <w:r>
        <w:rPr>
          <w:rFonts w:hint="eastAsia" w:ascii="仿宋_GB2312" w:hAnsi="ˎ̥" w:eastAsia="仿宋_GB2312"/>
          <w:sz w:val="32"/>
          <w:szCs w:val="32"/>
        </w:rPr>
        <w:t>。</w:t>
      </w:r>
      <w:r>
        <w:rPr>
          <w:rFonts w:hint="eastAsia" w:ascii="仿宋_GB2312" w:hAnsi="ˎ̥" w:eastAsia="仿宋_GB2312" w:cs="仿宋_GB2312"/>
          <w:sz w:val="32"/>
          <w:szCs w:val="32"/>
          <w:shd w:val="clear" w:color="auto" w:fill="FFFFFF"/>
        </w:rPr>
        <w:t>决算数</w:t>
      </w:r>
      <w:r>
        <w:rPr>
          <w:rFonts w:hint="eastAsia" w:ascii="仿宋_GB2312" w:hAnsi="ˎ̥" w:eastAsia="仿宋_GB2312" w:cs="仿宋_GB2312"/>
          <w:sz w:val="32"/>
          <w:szCs w:val="32"/>
          <w:shd w:val="clear" w:color="auto" w:fill="FFFFFF"/>
          <w:lang w:val="en-US" w:eastAsia="zh-CN"/>
        </w:rPr>
        <w:t>小于</w:t>
      </w:r>
      <w:r>
        <w:rPr>
          <w:rFonts w:hint="eastAsia" w:ascii="仿宋_GB2312" w:hAnsi="ˎ̥" w:eastAsia="仿宋_GB2312" w:cs="仿宋_GB2312"/>
          <w:sz w:val="32"/>
          <w:szCs w:val="32"/>
          <w:shd w:val="clear" w:color="auto" w:fill="FFFFFF"/>
        </w:rPr>
        <w:t>预算数</w:t>
      </w:r>
      <w:r>
        <w:rPr>
          <w:rFonts w:hint="eastAsia" w:ascii="仿宋_GB2312" w:hAnsi="ˎ̥" w:eastAsia="仿宋_GB2312" w:cs="仿宋_GB2312"/>
          <w:sz w:val="32"/>
          <w:szCs w:val="32"/>
          <w:shd w:val="clear" w:color="auto" w:fill="FFFFFF"/>
          <w:lang w:eastAsia="zh-CN"/>
        </w:rPr>
        <w:t>主要原因：</w:t>
      </w:r>
      <w:r>
        <w:rPr>
          <w:rFonts w:hint="eastAsia" w:ascii="仿宋_GB2312" w:hAnsi="ˎ̥" w:eastAsia="仿宋_GB2312" w:cs="仿宋_GB2312"/>
          <w:sz w:val="32"/>
          <w:szCs w:val="32"/>
          <w:shd w:val="clear" w:color="auto" w:fill="FFFFFF"/>
          <w:lang w:val="en-US" w:eastAsia="zh-CN"/>
        </w:rPr>
        <w:t>一是村级补贴按实有人员发放。</w:t>
      </w:r>
    </w:p>
    <w:p>
      <w:pPr>
        <w:keepNext w:val="0"/>
        <w:keepLines w:val="0"/>
        <w:widowControl/>
        <w:numPr>
          <w:ilvl w:val="0"/>
          <w:numId w:val="0"/>
        </w:numPr>
        <w:suppressLineNumbers w:val="0"/>
        <w:spacing w:before="0" w:beforeAutospacing="0" w:after="0" w:afterAutospacing="1"/>
        <w:ind w:left="480" w:leftChars="0" w:right="0" w:rightChars="0"/>
        <w:jc w:val="left"/>
        <w:rPr>
          <w:rFonts w:hint="eastAsia" w:ascii="仿宋_GB2312" w:hAnsi="ˎ̥" w:eastAsia="仿宋_GB2312" w:cs="仿宋_GB2312"/>
          <w:b/>
          <w:bCs w:val="0"/>
          <w:sz w:val="32"/>
          <w:szCs w:val="32"/>
          <w:shd w:val="clear" w:fill="FFFFFF"/>
        </w:rPr>
      </w:pPr>
      <w:r>
        <w:rPr>
          <w:rFonts w:hint="eastAsia" w:ascii="仿宋_GB2312" w:hAnsi="ˎ̥" w:eastAsia="仿宋_GB2312" w:cs="仿宋_GB2312"/>
          <w:b/>
          <w:bCs w:val="0"/>
          <w:sz w:val="32"/>
          <w:szCs w:val="32"/>
          <w:shd w:val="clear" w:fill="FFFFFF"/>
          <w:lang w:val="en-US" w:eastAsia="zh-CN"/>
        </w:rPr>
        <w:t>35.</w:t>
      </w:r>
      <w:r>
        <w:rPr>
          <w:rFonts w:hint="eastAsia" w:ascii="仿宋_GB2312" w:hAnsi="ˎ̥" w:eastAsia="仿宋_GB2312" w:cs="仿宋_GB2312"/>
          <w:b/>
          <w:bCs w:val="0"/>
          <w:sz w:val="32"/>
          <w:szCs w:val="32"/>
          <w:shd w:val="clear" w:fill="FFFFFF"/>
        </w:rPr>
        <w:t>交通运输支出（类）公路水路运输（款）公路养护（项）。</w:t>
      </w:r>
    </w:p>
    <w:p>
      <w:pPr>
        <w:pStyle w:val="2"/>
        <w:numPr>
          <w:ilvl w:val="0"/>
          <w:numId w:val="0"/>
        </w:numPr>
        <w:ind w:left="200" w:leftChars="0" w:firstLine="640" w:firstLineChars="200"/>
        <w:rPr>
          <w:rFonts w:hint="eastAsia"/>
        </w:rPr>
      </w:pPr>
      <w:r>
        <w:rPr>
          <w:rFonts w:hint="eastAsia" w:ascii="仿宋_GB2312" w:hAnsi="ˎ̥" w:eastAsia="仿宋_GB2312" w:cs="仿宋_GB2312"/>
          <w:sz w:val="32"/>
          <w:szCs w:val="32"/>
          <w:shd w:val="clear" w:fill="FFFFFF"/>
        </w:rPr>
        <w:t>年初预算为</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万元，支出决算为</w:t>
      </w:r>
      <w:r>
        <w:rPr>
          <w:rFonts w:hint="eastAsia" w:ascii="仿宋_GB2312" w:hAnsi="ˎ̥" w:eastAsia="仿宋_GB2312" w:cs="仿宋_GB2312"/>
          <w:sz w:val="32"/>
          <w:szCs w:val="32"/>
          <w:shd w:val="clear" w:fill="FFFFFF"/>
          <w:lang w:val="en-US" w:eastAsia="zh-CN"/>
        </w:rPr>
        <w:t>8.1</w:t>
      </w:r>
      <w:r>
        <w:rPr>
          <w:rFonts w:hint="eastAsia" w:ascii="仿宋_GB2312" w:hAnsi="ˎ̥" w:eastAsia="仿宋_GB2312" w:cs="仿宋_GB2312"/>
          <w:sz w:val="32"/>
          <w:szCs w:val="32"/>
          <w:shd w:val="clear" w:fill="FFFFFF"/>
        </w:rPr>
        <w:t>万元。决算数</w:t>
      </w:r>
      <w:r>
        <w:rPr>
          <w:rFonts w:hint="eastAsia" w:ascii="仿宋_GB2312" w:hAnsi="ˎ̥" w:eastAsia="仿宋_GB2312" w:cs="仿宋_GB2312"/>
          <w:sz w:val="32"/>
          <w:szCs w:val="32"/>
          <w:shd w:val="clear" w:fill="FFFFFF"/>
          <w:lang w:val="en-US" w:eastAsia="zh-CN"/>
        </w:rPr>
        <w:t>大于</w:t>
      </w:r>
      <w:r>
        <w:rPr>
          <w:rFonts w:hint="eastAsia" w:ascii="仿宋_GB2312" w:hAnsi="ˎ̥" w:eastAsia="仿宋_GB2312" w:cs="仿宋_GB2312"/>
          <w:sz w:val="32"/>
          <w:szCs w:val="32"/>
          <w:shd w:val="clear" w:fill="FFFFFF"/>
        </w:rPr>
        <w:t>预算数</w:t>
      </w:r>
      <w:r>
        <w:rPr>
          <w:rFonts w:hint="eastAsia" w:ascii="仿宋_GB2312" w:hAnsi="ˎ̥" w:eastAsia="仿宋_GB2312" w:cs="仿宋_GB2312"/>
          <w:sz w:val="32"/>
          <w:szCs w:val="32"/>
          <w:shd w:val="clear" w:fill="FFFFFF"/>
          <w:lang w:val="en-US" w:eastAsia="zh-CN"/>
        </w:rPr>
        <w:t>的主要原因：一是追加公路养护资金。</w:t>
      </w:r>
    </w:p>
    <w:p>
      <w:pPr>
        <w:spacing w:line="578" w:lineRule="exact"/>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36</w:t>
      </w:r>
      <w:r>
        <w:rPr>
          <w:rFonts w:hint="eastAsia" w:ascii="仿宋_GB2312" w:hAnsi="ˎ̥" w:eastAsia="仿宋_GB2312"/>
          <w:sz w:val="32"/>
          <w:szCs w:val="32"/>
        </w:rPr>
        <w:t>.</w:t>
      </w:r>
      <w:r>
        <w:rPr>
          <w:rFonts w:hint="eastAsia" w:ascii="仿宋_GB2312" w:hAnsi="ˎ̥" w:eastAsia="仿宋_GB2312"/>
          <w:b/>
          <w:sz w:val="32"/>
          <w:szCs w:val="32"/>
        </w:rPr>
        <w:t>自然资源海洋气象等支出（类）自然资源事务（款）其他自然资源事务支出（项）。</w:t>
      </w:r>
    </w:p>
    <w:p>
      <w:pPr>
        <w:spacing w:line="578" w:lineRule="exact"/>
        <w:ind w:firstLine="640" w:firstLineChars="200"/>
        <w:rPr>
          <w:rFonts w:hint="eastAsia" w:ascii="仿宋_GB2312" w:hAnsi="ˎ̥" w:eastAsia="仿宋_GB2312"/>
          <w:sz w:val="32"/>
          <w:szCs w:val="32"/>
          <w:lang w:eastAsia="zh-CN"/>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color w:val="FF0000"/>
          <w:sz w:val="32"/>
          <w:szCs w:val="32"/>
          <w:lang w:val="en-US" w:eastAsia="zh-CN"/>
        </w:rPr>
        <w:t>0.89</w:t>
      </w:r>
      <w:r>
        <w:rPr>
          <w:rFonts w:hint="eastAsia" w:ascii="仿宋_GB2312" w:hAnsi="ˎ̥" w:eastAsia="仿宋_GB2312"/>
          <w:sz w:val="32"/>
          <w:szCs w:val="32"/>
        </w:rPr>
        <w:t>万元。</w:t>
      </w:r>
      <w:r>
        <w:rPr>
          <w:rFonts w:hint="eastAsia" w:ascii="仿宋_GB2312" w:hAnsi="ˎ̥" w:eastAsia="仿宋_GB2312" w:cs="仿宋_GB2312"/>
          <w:sz w:val="32"/>
          <w:szCs w:val="32"/>
          <w:shd w:val="clear" w:color="auto" w:fill="FFFFFF"/>
        </w:rPr>
        <w:t>决算数</w:t>
      </w:r>
      <w:r>
        <w:rPr>
          <w:rFonts w:hint="eastAsia" w:ascii="仿宋_GB2312" w:hAnsi="ˎ̥" w:eastAsia="仿宋_GB2312" w:cs="仿宋_GB2312"/>
          <w:sz w:val="32"/>
          <w:szCs w:val="32"/>
          <w:shd w:val="clear" w:color="auto" w:fill="FFFFFF"/>
          <w:lang w:val="en-US" w:eastAsia="zh-CN"/>
        </w:rPr>
        <w:t>大于</w:t>
      </w:r>
      <w:r>
        <w:rPr>
          <w:rFonts w:hint="eastAsia" w:ascii="仿宋_GB2312" w:hAnsi="ˎ̥" w:eastAsia="仿宋_GB2312" w:cs="仿宋_GB2312"/>
          <w:sz w:val="32"/>
          <w:szCs w:val="32"/>
          <w:shd w:val="clear" w:color="auto" w:fill="FFFFFF"/>
        </w:rPr>
        <w:t>预算数</w:t>
      </w:r>
      <w:r>
        <w:rPr>
          <w:rFonts w:hint="eastAsia" w:ascii="仿宋_GB2312" w:hAnsi="ˎ̥" w:eastAsia="仿宋_GB2312" w:cs="仿宋_GB2312"/>
          <w:sz w:val="32"/>
          <w:szCs w:val="32"/>
          <w:shd w:val="clear" w:color="auto" w:fill="FFFFFF"/>
          <w:lang w:eastAsia="zh-CN"/>
        </w:rPr>
        <w:t>主要原因：</w:t>
      </w:r>
      <w:r>
        <w:rPr>
          <w:rFonts w:hint="eastAsia" w:ascii="仿宋_GB2312" w:hAnsi="ˎ̥" w:eastAsia="仿宋_GB2312" w:cs="仿宋_GB2312"/>
          <w:sz w:val="32"/>
          <w:szCs w:val="32"/>
          <w:shd w:val="clear" w:color="auto" w:fill="FFFFFF"/>
          <w:lang w:val="en-US" w:eastAsia="zh-CN"/>
        </w:rPr>
        <w:t>一是追加自然资源项目资金。</w:t>
      </w:r>
    </w:p>
    <w:p>
      <w:pPr>
        <w:spacing w:line="578" w:lineRule="exact"/>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37</w:t>
      </w:r>
      <w:r>
        <w:rPr>
          <w:rFonts w:hint="eastAsia" w:ascii="仿宋_GB2312" w:hAnsi="ˎ̥" w:eastAsia="仿宋_GB2312"/>
          <w:sz w:val="32"/>
          <w:szCs w:val="32"/>
        </w:rPr>
        <w:t>.</w:t>
      </w:r>
      <w:r>
        <w:rPr>
          <w:rFonts w:hint="eastAsia" w:ascii="仿宋_GB2312" w:hAnsi="ˎ̥" w:eastAsia="仿宋_GB2312"/>
          <w:b/>
          <w:sz w:val="32"/>
          <w:szCs w:val="32"/>
        </w:rPr>
        <w:t>住房保障支出（类）保障性安居工程支出（款）农村危房改造（项）。</w:t>
      </w:r>
    </w:p>
    <w:p>
      <w:pPr>
        <w:spacing w:line="578" w:lineRule="exact"/>
        <w:ind w:firstLine="640" w:firstLineChars="200"/>
        <w:rPr>
          <w:rFonts w:hint="eastAsia" w:ascii="仿宋_GB2312" w:hAnsi="ˎ̥" w:eastAsia="仿宋_GB2312"/>
          <w:sz w:val="32"/>
          <w:szCs w:val="32"/>
          <w:lang w:eastAsia="zh-CN"/>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color w:val="FF0000"/>
          <w:sz w:val="32"/>
          <w:szCs w:val="32"/>
          <w:lang w:val="en-US" w:eastAsia="zh-CN"/>
        </w:rPr>
        <w:t>2.53</w:t>
      </w:r>
      <w:r>
        <w:rPr>
          <w:rFonts w:hint="eastAsia" w:ascii="仿宋_GB2312" w:hAnsi="ˎ̥" w:eastAsia="仿宋_GB2312"/>
          <w:sz w:val="32"/>
          <w:szCs w:val="32"/>
        </w:rPr>
        <w:t>万元。</w:t>
      </w:r>
      <w:r>
        <w:rPr>
          <w:rFonts w:hint="eastAsia" w:ascii="仿宋_GB2312" w:hAnsi="ˎ̥" w:eastAsia="仿宋_GB2312" w:cs="仿宋_GB2312"/>
          <w:sz w:val="32"/>
          <w:szCs w:val="32"/>
          <w:shd w:val="clear" w:color="auto" w:fill="FFFFFF"/>
        </w:rPr>
        <w:t>决算数</w:t>
      </w:r>
      <w:r>
        <w:rPr>
          <w:rFonts w:hint="eastAsia" w:ascii="仿宋_GB2312" w:hAnsi="ˎ̥" w:eastAsia="仿宋_GB2312" w:cs="仿宋_GB2312"/>
          <w:sz w:val="32"/>
          <w:szCs w:val="32"/>
          <w:shd w:val="clear" w:color="auto" w:fill="FFFFFF"/>
          <w:lang w:val="en-US" w:eastAsia="zh-CN"/>
        </w:rPr>
        <w:t>大于</w:t>
      </w:r>
      <w:r>
        <w:rPr>
          <w:rFonts w:hint="eastAsia" w:ascii="仿宋_GB2312" w:hAnsi="ˎ̥" w:eastAsia="仿宋_GB2312" w:cs="仿宋_GB2312"/>
          <w:sz w:val="32"/>
          <w:szCs w:val="32"/>
          <w:shd w:val="clear" w:color="auto" w:fill="FFFFFF"/>
        </w:rPr>
        <w:t>预算数</w:t>
      </w:r>
      <w:r>
        <w:rPr>
          <w:rFonts w:hint="eastAsia" w:ascii="仿宋_GB2312" w:hAnsi="ˎ̥" w:eastAsia="仿宋_GB2312" w:cs="仿宋_GB2312"/>
          <w:sz w:val="32"/>
          <w:szCs w:val="32"/>
          <w:shd w:val="clear" w:color="auto" w:fill="FFFFFF"/>
          <w:lang w:eastAsia="zh-CN"/>
        </w:rPr>
        <w:t>主要原因：</w:t>
      </w:r>
      <w:r>
        <w:rPr>
          <w:rFonts w:hint="eastAsia" w:ascii="仿宋_GB2312" w:hAnsi="ˎ̥" w:eastAsia="仿宋_GB2312" w:cs="仿宋_GB2312"/>
          <w:sz w:val="32"/>
          <w:szCs w:val="32"/>
          <w:shd w:val="clear" w:color="auto" w:fill="FFFFFF"/>
          <w:lang w:val="en-US" w:eastAsia="zh-CN"/>
        </w:rPr>
        <w:t>一是追加农村危房改造补贴资金。</w:t>
      </w:r>
    </w:p>
    <w:p>
      <w:pPr>
        <w:spacing w:line="578" w:lineRule="exact"/>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38</w:t>
      </w:r>
      <w:r>
        <w:rPr>
          <w:rFonts w:hint="eastAsia" w:ascii="仿宋_GB2312" w:hAnsi="ˎ̥" w:eastAsia="仿宋_GB2312"/>
          <w:sz w:val="32"/>
          <w:szCs w:val="32"/>
        </w:rPr>
        <w:t>.</w:t>
      </w:r>
      <w:r>
        <w:rPr>
          <w:rFonts w:hint="eastAsia" w:ascii="仿宋_GB2312" w:hAnsi="ˎ̥" w:eastAsia="仿宋_GB2312"/>
          <w:b/>
          <w:sz w:val="32"/>
          <w:szCs w:val="32"/>
        </w:rPr>
        <w:t>住房保障支出（类）住房改革支出（款）住房公积金（项）。</w:t>
      </w:r>
    </w:p>
    <w:p>
      <w:pPr>
        <w:spacing w:line="578" w:lineRule="exact"/>
        <w:ind w:firstLine="640" w:firstLineChars="200"/>
        <w:rPr>
          <w:rFonts w:hint="eastAsia" w:ascii="仿宋_GB2312" w:hAnsi="ˎ̥" w:eastAsia="仿宋_GB2312"/>
          <w:sz w:val="32"/>
          <w:szCs w:val="32"/>
          <w:lang w:eastAsia="zh-CN"/>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63.51</w:t>
      </w:r>
      <w:r>
        <w:rPr>
          <w:rFonts w:hint="eastAsia" w:ascii="仿宋_GB2312" w:hAnsi="ˎ̥" w:eastAsia="仿宋_GB2312"/>
          <w:sz w:val="32"/>
          <w:szCs w:val="32"/>
        </w:rPr>
        <w:t>万元，支出决算为</w:t>
      </w:r>
      <w:r>
        <w:rPr>
          <w:rFonts w:hint="eastAsia" w:ascii="仿宋_GB2312" w:hAnsi="ˎ̥" w:eastAsia="仿宋_GB2312"/>
          <w:color w:val="FF0000"/>
          <w:sz w:val="32"/>
          <w:szCs w:val="32"/>
          <w:lang w:val="en-US" w:eastAsia="zh-CN"/>
        </w:rPr>
        <w:t>69.83</w:t>
      </w:r>
      <w:r>
        <w:rPr>
          <w:rFonts w:hint="eastAsia" w:ascii="仿宋_GB2312" w:hAnsi="ˎ̥" w:eastAsia="仿宋_GB2312"/>
          <w:sz w:val="32"/>
          <w:szCs w:val="32"/>
        </w:rPr>
        <w:t>万元</w:t>
      </w:r>
      <w:r>
        <w:rPr>
          <w:rFonts w:hint="eastAsia" w:ascii="仿宋_GB2312" w:hAnsi="ˎ̥" w:eastAsia="仿宋_GB2312"/>
          <w:sz w:val="32"/>
          <w:szCs w:val="32"/>
          <w:lang w:eastAsia="zh-CN"/>
        </w:rPr>
        <w:t>，完成预算数</w:t>
      </w:r>
      <w:r>
        <w:rPr>
          <w:rFonts w:hint="eastAsia" w:ascii="仿宋_GB2312" w:hAnsi="ˎ̥" w:eastAsia="仿宋_GB2312"/>
          <w:sz w:val="32"/>
          <w:szCs w:val="32"/>
          <w:lang w:val="en-US" w:eastAsia="zh-CN"/>
        </w:rPr>
        <w:t>109%</w:t>
      </w:r>
      <w:r>
        <w:rPr>
          <w:rFonts w:hint="eastAsia" w:ascii="仿宋_GB2312" w:hAnsi="ˎ̥" w:eastAsia="仿宋_GB2312"/>
          <w:sz w:val="32"/>
          <w:szCs w:val="32"/>
        </w:rPr>
        <w:t>。</w:t>
      </w:r>
      <w:r>
        <w:rPr>
          <w:rFonts w:hint="eastAsia" w:ascii="仿宋_GB2312" w:hAnsi="ˎ̥" w:eastAsia="仿宋_GB2312" w:cs="仿宋_GB2312"/>
          <w:sz w:val="32"/>
          <w:szCs w:val="32"/>
          <w:shd w:val="clear" w:color="auto" w:fill="FFFFFF"/>
        </w:rPr>
        <w:t>决算数</w:t>
      </w:r>
      <w:r>
        <w:rPr>
          <w:rFonts w:hint="eastAsia" w:ascii="仿宋_GB2312" w:hAnsi="ˎ̥" w:eastAsia="仿宋_GB2312" w:cs="仿宋_GB2312"/>
          <w:sz w:val="32"/>
          <w:szCs w:val="32"/>
          <w:shd w:val="clear" w:color="auto" w:fill="FFFFFF"/>
          <w:lang w:val="en-US" w:eastAsia="zh-CN"/>
        </w:rPr>
        <w:t>大于</w:t>
      </w:r>
      <w:r>
        <w:rPr>
          <w:rFonts w:hint="eastAsia" w:ascii="仿宋_GB2312" w:hAnsi="ˎ̥" w:eastAsia="仿宋_GB2312" w:cs="仿宋_GB2312"/>
          <w:sz w:val="32"/>
          <w:szCs w:val="32"/>
          <w:shd w:val="clear" w:color="auto" w:fill="FFFFFF"/>
        </w:rPr>
        <w:t>预算数</w:t>
      </w:r>
      <w:r>
        <w:rPr>
          <w:rFonts w:hint="eastAsia" w:ascii="仿宋_GB2312" w:hAnsi="ˎ̥" w:eastAsia="仿宋_GB2312" w:cs="仿宋_GB2312"/>
          <w:sz w:val="32"/>
          <w:szCs w:val="32"/>
          <w:shd w:val="clear" w:color="auto" w:fill="FFFFFF"/>
          <w:lang w:eastAsia="zh-CN"/>
        </w:rPr>
        <w:t>主要原因：</w:t>
      </w:r>
      <w:r>
        <w:rPr>
          <w:rFonts w:hint="eastAsia" w:ascii="仿宋_GB2312" w:hAnsi="ˎ̥" w:eastAsia="仿宋_GB2312" w:cs="仿宋_GB2312"/>
          <w:sz w:val="32"/>
          <w:szCs w:val="32"/>
          <w:shd w:val="clear" w:color="auto" w:fill="FFFFFF"/>
          <w:lang w:val="en-US" w:eastAsia="zh-CN"/>
        </w:rPr>
        <w:t>一是增加新公务员追加住房公积金资金。</w:t>
      </w:r>
    </w:p>
    <w:p>
      <w:pPr>
        <w:spacing w:line="578" w:lineRule="exact"/>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39</w:t>
      </w:r>
      <w:r>
        <w:rPr>
          <w:rFonts w:hint="eastAsia" w:ascii="仿宋_GB2312" w:hAnsi="ˎ̥" w:eastAsia="仿宋_GB2312"/>
          <w:sz w:val="32"/>
          <w:szCs w:val="32"/>
        </w:rPr>
        <w:t>.</w:t>
      </w:r>
      <w:r>
        <w:rPr>
          <w:rFonts w:hint="eastAsia" w:ascii="仿宋_GB2312" w:hAnsi="ˎ̥" w:eastAsia="仿宋_GB2312"/>
          <w:b/>
          <w:sz w:val="32"/>
          <w:szCs w:val="32"/>
        </w:rPr>
        <w:t>粮油物资储备支出（类）粮油物资事务（款）其他粮油物资事务支出（项）。</w:t>
      </w:r>
    </w:p>
    <w:p>
      <w:pPr>
        <w:spacing w:line="578" w:lineRule="exact"/>
        <w:ind w:firstLine="640" w:firstLineChars="200"/>
        <w:rPr>
          <w:rFonts w:hint="eastAsia" w:ascii="仿宋_GB2312" w:hAnsi="ˎ̥" w:eastAsia="仿宋_GB2312"/>
          <w:sz w:val="32"/>
          <w:szCs w:val="32"/>
          <w:lang w:eastAsia="zh-CN"/>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color w:val="FF0000"/>
          <w:sz w:val="32"/>
          <w:szCs w:val="32"/>
          <w:lang w:val="en-US" w:eastAsia="zh-CN"/>
        </w:rPr>
        <w:t>41.65</w:t>
      </w:r>
      <w:r>
        <w:rPr>
          <w:rFonts w:hint="eastAsia" w:ascii="仿宋_GB2312" w:hAnsi="ˎ̥" w:eastAsia="仿宋_GB2312"/>
          <w:sz w:val="32"/>
          <w:szCs w:val="32"/>
        </w:rPr>
        <w:t>万元。</w:t>
      </w:r>
      <w:r>
        <w:rPr>
          <w:rFonts w:hint="eastAsia" w:ascii="仿宋_GB2312" w:hAnsi="ˎ̥" w:eastAsia="仿宋_GB2312" w:cs="仿宋_GB2312"/>
          <w:sz w:val="32"/>
          <w:szCs w:val="32"/>
          <w:shd w:val="clear" w:color="auto" w:fill="FFFFFF"/>
        </w:rPr>
        <w:t>决算数</w:t>
      </w:r>
      <w:r>
        <w:rPr>
          <w:rFonts w:hint="eastAsia" w:ascii="仿宋_GB2312" w:hAnsi="ˎ̥" w:eastAsia="仿宋_GB2312" w:cs="仿宋_GB2312"/>
          <w:sz w:val="32"/>
          <w:szCs w:val="32"/>
          <w:shd w:val="clear" w:color="auto" w:fill="FFFFFF"/>
          <w:lang w:val="en-US" w:eastAsia="zh-CN"/>
        </w:rPr>
        <w:t>大于</w:t>
      </w:r>
      <w:r>
        <w:rPr>
          <w:rFonts w:hint="eastAsia" w:ascii="仿宋_GB2312" w:hAnsi="ˎ̥" w:eastAsia="仿宋_GB2312" w:cs="仿宋_GB2312"/>
          <w:sz w:val="32"/>
          <w:szCs w:val="32"/>
          <w:shd w:val="clear" w:color="auto" w:fill="FFFFFF"/>
        </w:rPr>
        <w:t>预算数</w:t>
      </w:r>
      <w:r>
        <w:rPr>
          <w:rFonts w:hint="eastAsia" w:ascii="仿宋_GB2312" w:hAnsi="ˎ̥" w:eastAsia="仿宋_GB2312" w:cs="仿宋_GB2312"/>
          <w:sz w:val="32"/>
          <w:szCs w:val="32"/>
          <w:shd w:val="clear" w:color="auto" w:fill="FFFFFF"/>
          <w:lang w:eastAsia="zh-CN"/>
        </w:rPr>
        <w:t>主要原因：</w:t>
      </w:r>
      <w:r>
        <w:rPr>
          <w:rFonts w:hint="eastAsia" w:ascii="仿宋_GB2312" w:hAnsi="ˎ̥" w:eastAsia="仿宋_GB2312" w:cs="仿宋_GB2312"/>
          <w:sz w:val="32"/>
          <w:szCs w:val="32"/>
          <w:shd w:val="clear" w:color="auto" w:fill="FFFFFF"/>
          <w:lang w:val="en-US" w:eastAsia="zh-CN"/>
        </w:rPr>
        <w:t>一是增加</w:t>
      </w:r>
      <w:r>
        <w:rPr>
          <w:rFonts w:hint="eastAsia" w:ascii="仿宋_GB2312" w:hAnsi="ˎ̥" w:eastAsia="仿宋_GB2312" w:cs="仿宋_GB2312"/>
          <w:sz w:val="32"/>
          <w:szCs w:val="32"/>
          <w:shd w:val="clear" w:color="auto" w:fill="FFFFFF"/>
        </w:rPr>
        <w:t>粮油物资</w:t>
      </w:r>
      <w:r>
        <w:rPr>
          <w:rFonts w:hint="eastAsia" w:ascii="仿宋_GB2312" w:hAnsi="ˎ̥" w:eastAsia="仿宋_GB2312" w:cs="仿宋_GB2312"/>
          <w:sz w:val="32"/>
          <w:szCs w:val="32"/>
          <w:shd w:val="clear" w:color="auto" w:fill="FFFFFF"/>
          <w:lang w:eastAsia="zh-CN"/>
        </w:rPr>
        <w:t>项目</w:t>
      </w:r>
      <w:r>
        <w:rPr>
          <w:rFonts w:hint="eastAsia" w:ascii="仿宋_GB2312" w:hAnsi="ˎ̥" w:eastAsia="仿宋_GB2312" w:cs="仿宋_GB2312"/>
          <w:sz w:val="32"/>
          <w:szCs w:val="32"/>
          <w:shd w:val="clear" w:color="auto" w:fill="FFFFFF"/>
          <w:lang w:val="en-US" w:eastAsia="zh-CN"/>
        </w:rPr>
        <w:t>资金。</w:t>
      </w:r>
    </w:p>
    <w:p>
      <w:pPr>
        <w:keepNext w:val="0"/>
        <w:keepLines w:val="0"/>
        <w:widowControl/>
        <w:suppressLineNumbers w:val="0"/>
        <w:spacing w:before="0" w:beforeAutospacing="0" w:after="0" w:afterAutospacing="1"/>
        <w:ind w:left="0" w:right="0" w:firstLine="627" w:firstLineChars="196"/>
        <w:jc w:val="left"/>
        <w:rPr>
          <w:rFonts w:hint="eastAsia" w:ascii="黑体" w:hAnsi="宋体" w:eastAsia="黑体" w:cs="黑体"/>
          <w:sz w:val="32"/>
          <w:szCs w:val="32"/>
          <w:shd w:val="clear" w:fill="FFFFFF"/>
          <w:lang w:val="en-US"/>
        </w:rPr>
      </w:pPr>
      <w:r>
        <w:rPr>
          <w:rFonts w:hint="eastAsia" w:ascii="黑体" w:hAnsi="宋体" w:eastAsia="黑体" w:cs="黑体"/>
          <w:bCs/>
          <w:sz w:val="32"/>
          <w:szCs w:val="32"/>
          <w:shd w:val="clear" w:fill="FFFFFF"/>
        </w:rPr>
        <w:t>六、一般公共预算财政拨款基本支出决算情况说明。</w:t>
      </w:r>
    </w:p>
    <w:p>
      <w:pPr>
        <w:keepNext w:val="0"/>
        <w:keepLines w:val="0"/>
        <w:widowControl/>
        <w:suppressLineNumbers w:val="0"/>
        <w:tabs>
          <w:tab w:val="center" w:pos="4473"/>
        </w:tabs>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lang w:val="en-US"/>
        </w:rPr>
        <w:t>202</w:t>
      </w:r>
      <w:r>
        <w:rPr>
          <w:rFonts w:hint="eastAsia" w:ascii="仿宋_GB2312" w:hAnsi="ˎ̥" w:eastAsia="仿宋_GB2312" w:cs="仿宋_GB2312"/>
          <w:sz w:val="32"/>
          <w:szCs w:val="32"/>
          <w:shd w:val="clear" w:fill="FFFFFF"/>
          <w:lang w:val="en-US" w:eastAsia="zh-CN"/>
        </w:rPr>
        <w:t>3</w:t>
      </w:r>
      <w:r>
        <w:rPr>
          <w:rFonts w:hint="eastAsia" w:ascii="仿宋_GB2312" w:hAnsi="ˎ̥" w:eastAsia="仿宋_GB2312" w:cs="仿宋_GB2312"/>
          <w:sz w:val="32"/>
          <w:szCs w:val="32"/>
          <w:shd w:val="clear" w:fill="FFFFFF"/>
        </w:rPr>
        <w:t>年度财政拨款基本支出</w:t>
      </w:r>
      <w:r>
        <w:rPr>
          <w:rFonts w:hint="eastAsia" w:ascii="仿宋_GB2312" w:hAnsi="ˎ̥" w:eastAsia="仿宋_GB2312" w:cs="仿宋_GB2312"/>
          <w:sz w:val="32"/>
          <w:szCs w:val="32"/>
          <w:shd w:val="clear" w:fill="FFFFFF"/>
          <w:lang w:val="en-US" w:eastAsia="zh-CN"/>
        </w:rPr>
        <w:t>1081.35</w:t>
      </w:r>
      <w:r>
        <w:rPr>
          <w:rFonts w:hint="eastAsia" w:ascii="仿宋_GB2312" w:hAnsi="ˎ̥" w:eastAsia="仿宋_GB2312" w:cs="仿宋_GB2312"/>
          <w:sz w:val="32"/>
          <w:szCs w:val="32"/>
          <w:shd w:val="clear" w:fill="FFFFFF"/>
        </w:rPr>
        <w:t>万元，其中：人员经费</w:t>
      </w:r>
      <w:r>
        <w:rPr>
          <w:rFonts w:hint="eastAsia" w:ascii="仿宋_GB2312" w:hAnsi="ˎ̥" w:eastAsia="仿宋_GB2312" w:cs="仿宋_GB2312"/>
          <w:sz w:val="32"/>
          <w:szCs w:val="32"/>
          <w:shd w:val="clear" w:fill="FFFFFF"/>
          <w:lang w:val="en-US" w:eastAsia="zh-CN"/>
        </w:rPr>
        <w:t>973.92</w:t>
      </w:r>
      <w:r>
        <w:rPr>
          <w:rFonts w:hint="eastAsia" w:ascii="仿宋_GB2312" w:hAnsi="ˎ̥" w:eastAsia="仿宋_GB2312" w:cs="仿宋_GB2312"/>
          <w:sz w:val="32"/>
          <w:szCs w:val="32"/>
          <w:shd w:val="clear" w:fill="FFFFFF"/>
        </w:rPr>
        <w:t>万元，主要包括：工资福利支出中的基本工资、津贴补贴、奖金、绩效工资、机关事业单位基本养老保险缴费、职业年金缴费、职工基本医疗保险缴费、公务员医疗补助缴费、其他社会保障缴费、住房公积金、其他工资福利支出；对个人和家庭的补助中的生活补助</w:t>
      </w:r>
      <w:r>
        <w:rPr>
          <w:rFonts w:hint="eastAsia" w:ascii="仿宋_GB2312" w:hAnsi="ˎ̥" w:eastAsia="仿宋_GB2312" w:cs="仿宋_GB2312"/>
          <w:sz w:val="32"/>
          <w:szCs w:val="32"/>
          <w:shd w:val="clear" w:fill="FFFFFF"/>
          <w:lang w:eastAsia="zh-CN"/>
        </w:rPr>
        <w:t>、救济费、奖励金</w:t>
      </w:r>
      <w:r>
        <w:rPr>
          <w:rFonts w:hint="eastAsia" w:ascii="仿宋_GB2312" w:hAnsi="ˎ̥" w:eastAsia="仿宋_GB2312" w:cs="仿宋_GB2312"/>
          <w:sz w:val="32"/>
          <w:szCs w:val="32"/>
          <w:shd w:val="clear" w:fill="FFFFFF"/>
        </w:rPr>
        <w:t>。公用经费</w:t>
      </w:r>
      <w:r>
        <w:rPr>
          <w:rFonts w:hint="eastAsia" w:ascii="仿宋_GB2312" w:hAnsi="ˎ̥" w:eastAsia="仿宋_GB2312" w:cs="仿宋_GB2312"/>
          <w:sz w:val="32"/>
          <w:szCs w:val="32"/>
          <w:shd w:val="clear" w:fill="FFFFFF"/>
          <w:lang w:val="en-US" w:eastAsia="zh-CN"/>
        </w:rPr>
        <w:t>107.43</w:t>
      </w:r>
      <w:r>
        <w:rPr>
          <w:rFonts w:hint="eastAsia" w:ascii="仿宋_GB2312" w:hAnsi="ˎ̥" w:eastAsia="仿宋_GB2312" w:cs="仿宋_GB2312"/>
          <w:sz w:val="32"/>
          <w:szCs w:val="32"/>
          <w:shd w:val="clear" w:fill="FFFFFF"/>
        </w:rPr>
        <w:t>万元，主要包括：商品和服务支出中的办公费、印刷费、水费、电费、邮电费、物业管理费、差旅费、维修（护）费、会议费、专用材料费、</w:t>
      </w:r>
      <w:r>
        <w:rPr>
          <w:rFonts w:hint="eastAsia" w:ascii="仿宋_GB2312" w:hAnsi="ˎ̥" w:eastAsia="仿宋_GB2312" w:cs="仿宋_GB2312"/>
          <w:sz w:val="32"/>
          <w:szCs w:val="32"/>
          <w:shd w:val="clear" w:fill="FFFFFF"/>
          <w:lang w:eastAsia="zh-CN"/>
        </w:rPr>
        <w:t>专用燃料费、</w:t>
      </w:r>
      <w:r>
        <w:rPr>
          <w:rFonts w:hint="eastAsia" w:ascii="仿宋_GB2312" w:hAnsi="ˎ̥" w:eastAsia="仿宋_GB2312" w:cs="仿宋_GB2312"/>
          <w:sz w:val="32"/>
          <w:szCs w:val="32"/>
          <w:shd w:val="clear" w:fill="FFFFFF"/>
        </w:rPr>
        <w:t>劳务费、委托业务费、工会经费、公务用车运行维护费、其他交通费用、其他商品和服务支出</w:t>
      </w:r>
      <w:r>
        <w:rPr>
          <w:rFonts w:hint="eastAsia" w:ascii="仿宋_GB2312" w:hAnsi="ˎ̥" w:eastAsia="仿宋_GB2312" w:cs="仿宋_GB2312"/>
          <w:sz w:val="32"/>
          <w:szCs w:val="32"/>
          <w:shd w:val="clear" w:fill="FFFFFF"/>
          <w:lang w:eastAsia="zh-CN"/>
        </w:rPr>
        <w:t>；资本性支出中的 办公设备购置、专用设备购置</w:t>
      </w:r>
      <w:r>
        <w:rPr>
          <w:rFonts w:hint="eastAsia" w:ascii="仿宋_GB2312" w:hAnsi="ˎ̥" w:eastAsia="仿宋_GB2312" w:cs="仿宋_GB2312"/>
          <w:sz w:val="32"/>
          <w:szCs w:val="32"/>
          <w:shd w:val="clear" w:fill="FFFFFF"/>
        </w:rPr>
        <w:t>。</w:t>
      </w:r>
    </w:p>
    <w:p>
      <w:pPr>
        <w:keepNext w:val="0"/>
        <w:keepLines w:val="0"/>
        <w:widowControl/>
        <w:suppressLineNumbers w:val="0"/>
        <w:tabs>
          <w:tab w:val="center" w:pos="4473"/>
        </w:tabs>
        <w:spacing w:before="0" w:beforeAutospacing="0" w:after="0" w:afterAutospacing="1"/>
        <w:ind w:left="0" w:right="0" w:firstLine="627" w:firstLineChars="196"/>
        <w:jc w:val="left"/>
        <w:rPr>
          <w:rFonts w:hint="eastAsia" w:ascii="黑体" w:hAnsi="宋体" w:eastAsia="黑体" w:cs="黑体"/>
          <w:bCs/>
          <w:sz w:val="32"/>
          <w:szCs w:val="32"/>
          <w:shd w:val="clear" w:fill="FFFFFF"/>
          <w:lang w:val="en-US"/>
        </w:rPr>
      </w:pPr>
      <w:r>
        <w:rPr>
          <w:rFonts w:hint="eastAsia" w:ascii="黑体" w:hAnsi="宋体" w:eastAsia="黑体" w:cs="黑体"/>
          <w:bCs/>
          <w:sz w:val="32"/>
          <w:szCs w:val="32"/>
          <w:shd w:val="clear" w:fill="FFFFFF"/>
        </w:rPr>
        <w:t>七、政府性基金预算财政拨款支出决算情况说明</w:t>
      </w:r>
    </w:p>
    <w:p>
      <w:pPr>
        <w:keepNext w:val="0"/>
        <w:keepLines w:val="0"/>
        <w:widowControl/>
        <w:suppressLineNumbers w:val="0"/>
        <w:spacing w:before="0" w:beforeAutospacing="0" w:after="0" w:afterAutospacing="1"/>
        <w:ind w:left="0" w:right="0" w:firstLine="640" w:firstLineChars="200"/>
        <w:jc w:val="left"/>
        <w:rPr>
          <w:rFonts w:hint="eastAsia" w:ascii="楷体" w:hAnsi="楷体" w:eastAsia="楷体" w:cs="楷体"/>
          <w:sz w:val="32"/>
          <w:szCs w:val="32"/>
          <w:shd w:val="clear" w:fill="FFFFFF"/>
          <w:lang w:val="en-US"/>
        </w:rPr>
      </w:pPr>
      <w:r>
        <w:rPr>
          <w:rFonts w:hint="eastAsia" w:ascii="楷体" w:hAnsi="楷体" w:eastAsia="楷体" w:cs="楷体"/>
          <w:sz w:val="32"/>
          <w:szCs w:val="32"/>
          <w:shd w:val="clear" w:fill="FFFFFF"/>
        </w:rPr>
        <w:t>（一）政府性基金预算财政拨款支出决算总体情况。</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lang w:val="en-US"/>
        </w:rPr>
        <w:t>202</w:t>
      </w:r>
      <w:r>
        <w:rPr>
          <w:rFonts w:hint="eastAsia" w:ascii="仿宋_GB2312" w:hAnsi="ˎ̥" w:eastAsia="仿宋_GB2312" w:cs="仿宋_GB2312"/>
          <w:sz w:val="32"/>
          <w:szCs w:val="32"/>
          <w:shd w:val="clear" w:fill="FFFFFF"/>
          <w:lang w:val="en-US" w:eastAsia="zh-CN"/>
        </w:rPr>
        <w:t>3</w:t>
      </w:r>
      <w:r>
        <w:rPr>
          <w:rFonts w:hint="eastAsia" w:ascii="仿宋_GB2312" w:hAnsi="ˎ̥" w:eastAsia="仿宋_GB2312" w:cs="仿宋_GB2312"/>
          <w:sz w:val="32"/>
          <w:szCs w:val="32"/>
          <w:shd w:val="clear" w:fill="FFFFFF"/>
        </w:rPr>
        <w:t>年度政府性基金预算财政拨款支出</w:t>
      </w:r>
      <w:r>
        <w:rPr>
          <w:rFonts w:hint="eastAsia" w:ascii="仿宋_GB2312" w:eastAsia="仿宋_GB2312" w:cs="仿宋_GB2312"/>
          <w:sz w:val="32"/>
          <w:szCs w:val="32"/>
          <w:shd w:val="clear" w:fill="FFFFFF"/>
          <w:lang w:val="en-US" w:eastAsia="zh-CN"/>
        </w:rPr>
        <w:t>350.1</w:t>
      </w:r>
      <w:r>
        <w:rPr>
          <w:rFonts w:hint="eastAsia" w:ascii="仿宋_GB2312" w:hAnsi="ˎ̥" w:eastAsia="仿宋_GB2312" w:cs="仿宋_GB2312"/>
          <w:sz w:val="32"/>
          <w:szCs w:val="32"/>
          <w:shd w:val="clear" w:fill="FFFFFF"/>
        </w:rPr>
        <w:t>万元，占本年支出合计的</w:t>
      </w:r>
      <w:r>
        <w:rPr>
          <w:rFonts w:hint="eastAsia" w:ascii="仿宋_GB2312" w:hAnsi="ˎ̥" w:eastAsia="仿宋_GB2312" w:cs="仿宋_GB2312"/>
          <w:sz w:val="32"/>
          <w:szCs w:val="32"/>
          <w:shd w:val="clear" w:fill="FFFFFF"/>
          <w:lang w:val="en-US" w:eastAsia="zh-CN"/>
        </w:rPr>
        <w:t>8.16</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。与</w:t>
      </w:r>
      <w:r>
        <w:rPr>
          <w:rFonts w:hint="eastAsia" w:ascii="仿宋_GB2312" w:hAnsi="ˎ̥" w:eastAsia="仿宋_GB2312" w:cs="仿宋_GB2312"/>
          <w:sz w:val="32"/>
          <w:szCs w:val="32"/>
          <w:shd w:val="clear" w:fill="FFFFFF"/>
          <w:lang w:val="en-US"/>
        </w:rPr>
        <w:t>202</w:t>
      </w:r>
      <w:r>
        <w:rPr>
          <w:rFonts w:hint="eastAsia" w:ascii="仿宋_GB2312" w:hAnsi="ˎ̥" w:eastAsia="仿宋_GB2312" w:cs="仿宋_GB2312"/>
          <w:sz w:val="32"/>
          <w:szCs w:val="32"/>
          <w:shd w:val="clear" w:fill="FFFFFF"/>
          <w:lang w:val="en-US" w:eastAsia="zh-CN"/>
        </w:rPr>
        <w:t>2</w:t>
      </w:r>
      <w:r>
        <w:rPr>
          <w:rFonts w:hint="eastAsia" w:ascii="仿宋_GB2312" w:hAnsi="ˎ̥" w:eastAsia="仿宋_GB2312" w:cs="仿宋_GB2312"/>
          <w:sz w:val="32"/>
          <w:szCs w:val="32"/>
          <w:shd w:val="clear" w:fill="FFFFFF"/>
        </w:rPr>
        <w:t>年度相比，政府性基金预算财政拨款支出</w:t>
      </w:r>
      <w:r>
        <w:rPr>
          <w:rFonts w:hint="eastAsia" w:ascii="仿宋_GB2312" w:hAnsi="ˎ̥" w:eastAsia="仿宋_GB2312" w:cs="仿宋_GB2312"/>
          <w:sz w:val="32"/>
          <w:szCs w:val="32"/>
          <w:shd w:val="clear" w:fill="FFFFFF"/>
          <w:lang w:eastAsia="zh-CN"/>
        </w:rPr>
        <w:t>减少</w:t>
      </w:r>
      <w:r>
        <w:rPr>
          <w:rFonts w:hint="eastAsia" w:ascii="仿宋_GB2312" w:hAnsi="ˎ̥" w:eastAsia="仿宋_GB2312" w:cs="仿宋_GB2312"/>
          <w:sz w:val="32"/>
          <w:szCs w:val="32"/>
          <w:shd w:val="clear" w:fill="FFFFFF"/>
          <w:lang w:val="en-US" w:eastAsia="zh-CN"/>
        </w:rPr>
        <w:t>134.11</w:t>
      </w:r>
      <w:r>
        <w:rPr>
          <w:rFonts w:hint="eastAsia" w:ascii="仿宋_GB2312" w:hAnsi="ˎ̥" w:eastAsia="仿宋_GB2312" w:cs="仿宋_GB2312"/>
          <w:sz w:val="32"/>
          <w:szCs w:val="32"/>
          <w:shd w:val="clear" w:fill="FFFFFF"/>
        </w:rPr>
        <w:t>万元，</w:t>
      </w:r>
      <w:r>
        <w:rPr>
          <w:rFonts w:hint="eastAsia" w:ascii="仿宋_GB2312" w:hAnsi="ˎ̥" w:eastAsia="仿宋_GB2312" w:cs="仿宋_GB2312"/>
          <w:sz w:val="32"/>
          <w:szCs w:val="32"/>
          <w:shd w:val="clear" w:fill="FFFFFF"/>
          <w:lang w:eastAsia="zh-CN"/>
        </w:rPr>
        <w:t>减少</w:t>
      </w:r>
      <w:r>
        <w:rPr>
          <w:rFonts w:hint="eastAsia" w:ascii="仿宋_GB2312" w:hAnsi="ˎ̥" w:eastAsia="仿宋_GB2312" w:cs="仿宋_GB2312"/>
          <w:sz w:val="32"/>
          <w:szCs w:val="32"/>
          <w:shd w:val="clear" w:fill="FFFFFF"/>
          <w:lang w:val="en-US" w:eastAsia="zh-CN"/>
        </w:rPr>
        <w:t>28</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，主要原因是城乡社区支出</w:t>
      </w:r>
      <w:r>
        <w:rPr>
          <w:rFonts w:hint="eastAsia" w:ascii="仿宋_GB2312" w:hAnsi="ˎ̥" w:eastAsia="仿宋_GB2312" w:cs="仿宋_GB2312"/>
          <w:sz w:val="32"/>
          <w:szCs w:val="32"/>
          <w:shd w:val="clear" w:fill="FFFFFF"/>
          <w:lang w:eastAsia="zh-CN"/>
        </w:rPr>
        <w:t>减少</w:t>
      </w:r>
      <w:r>
        <w:rPr>
          <w:rFonts w:hint="eastAsia" w:ascii="仿宋_GB2312" w:hAnsi="ˎ̥" w:eastAsia="仿宋_GB2312" w:cs="仿宋_GB2312"/>
          <w:sz w:val="32"/>
          <w:szCs w:val="32"/>
          <w:shd w:val="clear" w:fill="FFFFFF"/>
        </w:rPr>
        <w:t>。</w:t>
      </w:r>
    </w:p>
    <w:p>
      <w:pPr>
        <w:keepNext w:val="0"/>
        <w:keepLines w:val="0"/>
        <w:widowControl/>
        <w:suppressLineNumbers w:val="0"/>
        <w:spacing w:before="0" w:beforeAutospacing="0" w:after="0" w:afterAutospacing="1"/>
        <w:ind w:left="0" w:right="0" w:firstLine="640" w:firstLineChars="200"/>
        <w:jc w:val="left"/>
        <w:rPr>
          <w:rFonts w:hint="eastAsia" w:ascii="楷体" w:hAnsi="楷体" w:eastAsia="楷体" w:cs="楷体"/>
          <w:sz w:val="32"/>
          <w:szCs w:val="32"/>
          <w:shd w:val="clear" w:fill="FFFFFF"/>
          <w:lang w:val="en-US"/>
        </w:rPr>
      </w:pPr>
      <w:r>
        <w:rPr>
          <w:rFonts w:hint="eastAsia" w:ascii="楷体" w:hAnsi="楷体" w:eastAsia="楷体" w:cs="楷体"/>
          <w:sz w:val="32"/>
          <w:szCs w:val="32"/>
          <w:shd w:val="clear" w:fill="FFFFFF"/>
        </w:rPr>
        <w:t>（二）政府性基金预算财政拨款支出决算结构情况。</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lang w:val="en-US"/>
        </w:rPr>
        <w:t>202</w:t>
      </w:r>
      <w:r>
        <w:rPr>
          <w:rFonts w:hint="eastAsia" w:ascii="仿宋_GB2312" w:hAnsi="ˎ̥" w:eastAsia="仿宋_GB2312" w:cs="仿宋_GB2312"/>
          <w:sz w:val="32"/>
          <w:szCs w:val="32"/>
          <w:shd w:val="clear" w:fill="FFFFFF"/>
          <w:lang w:val="en-US" w:eastAsia="zh-CN"/>
        </w:rPr>
        <w:t>3</w:t>
      </w:r>
      <w:r>
        <w:rPr>
          <w:rFonts w:hint="eastAsia" w:ascii="仿宋_GB2312" w:hAnsi="ˎ̥" w:eastAsia="仿宋_GB2312" w:cs="仿宋_GB2312"/>
          <w:sz w:val="32"/>
          <w:szCs w:val="32"/>
          <w:shd w:val="clear" w:fill="FFFFFF"/>
        </w:rPr>
        <w:t>年度政府性基金预算财政拨款支出</w:t>
      </w:r>
      <w:r>
        <w:rPr>
          <w:rFonts w:hint="eastAsia" w:ascii="仿宋_GB2312" w:eastAsia="仿宋_GB2312" w:cs="仿宋_GB2312"/>
          <w:sz w:val="32"/>
          <w:szCs w:val="32"/>
          <w:shd w:val="clear" w:fill="FFFFFF"/>
          <w:lang w:val="en-US" w:eastAsia="zh-CN"/>
        </w:rPr>
        <w:t>350.1</w:t>
      </w:r>
      <w:r>
        <w:rPr>
          <w:rFonts w:hint="eastAsia" w:ascii="仿宋_GB2312" w:hAnsi="ˎ̥" w:eastAsia="仿宋_GB2312" w:cs="仿宋_GB2312"/>
          <w:sz w:val="32"/>
          <w:szCs w:val="32"/>
          <w:shd w:val="clear" w:fill="FFFFFF"/>
        </w:rPr>
        <w:t>万元，主要用于以下方面：</w:t>
      </w:r>
      <w:r>
        <w:rPr>
          <w:rFonts w:hint="eastAsia" w:ascii="仿宋_GB2312" w:hAnsi="ˎ̥" w:eastAsia="仿宋_GB2312" w:cs="仿宋_GB2312"/>
          <w:sz w:val="32"/>
          <w:szCs w:val="32"/>
          <w:shd w:val="clear" w:fill="FFFFFF"/>
          <w:lang w:val="en-US"/>
        </w:rPr>
        <w:t>城乡社区支出</w:t>
      </w:r>
      <w:r>
        <w:rPr>
          <w:rFonts w:hint="eastAsia" w:ascii="仿宋_GB2312" w:hAnsi="ˎ̥" w:eastAsia="仿宋_GB2312" w:cs="仿宋_GB2312"/>
          <w:b/>
          <w:bCs w:val="0"/>
          <w:sz w:val="32"/>
          <w:szCs w:val="32"/>
          <w:shd w:val="clear" w:fill="FFFFFF"/>
        </w:rPr>
        <w:t>（类）</w:t>
      </w:r>
      <w:r>
        <w:rPr>
          <w:rFonts w:hint="eastAsia" w:ascii="仿宋_GB2312" w:hAnsi="ˎ̥" w:eastAsia="仿宋_GB2312" w:cs="仿宋_GB2312"/>
          <w:sz w:val="32"/>
          <w:szCs w:val="32"/>
          <w:shd w:val="clear" w:fill="FFFFFF"/>
        </w:rPr>
        <w:t>支出</w:t>
      </w:r>
      <w:r>
        <w:rPr>
          <w:rFonts w:hint="eastAsia" w:ascii="仿宋_GB2312" w:hAnsi="ˎ̥" w:eastAsia="仿宋_GB2312" w:cs="仿宋_GB2312"/>
          <w:sz w:val="32"/>
          <w:szCs w:val="32"/>
          <w:shd w:val="clear" w:fill="FFFFFF"/>
          <w:lang w:val="en-US" w:eastAsia="zh-CN"/>
        </w:rPr>
        <w:t>350.1</w:t>
      </w:r>
      <w:r>
        <w:rPr>
          <w:rFonts w:hint="eastAsia" w:ascii="仿宋_GB2312" w:hAnsi="ˎ̥" w:eastAsia="仿宋_GB2312" w:cs="仿宋_GB2312"/>
          <w:sz w:val="32"/>
          <w:szCs w:val="32"/>
          <w:shd w:val="clear" w:fill="FFFFFF"/>
        </w:rPr>
        <w:t>万元，占</w:t>
      </w:r>
      <w:r>
        <w:rPr>
          <w:rFonts w:hint="eastAsia" w:ascii="仿宋_GB2312" w:hAnsi="ˎ̥" w:eastAsia="仿宋_GB2312" w:cs="仿宋_GB2312"/>
          <w:sz w:val="32"/>
          <w:szCs w:val="32"/>
          <w:shd w:val="clear" w:fill="FFFFFF"/>
          <w:lang w:val="en-US" w:eastAsia="zh-CN"/>
        </w:rPr>
        <w:t>100</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w:t>
      </w:r>
    </w:p>
    <w:p>
      <w:pPr>
        <w:keepNext w:val="0"/>
        <w:keepLines w:val="0"/>
        <w:widowControl/>
        <w:suppressLineNumbers w:val="0"/>
        <w:spacing w:before="0" w:beforeAutospacing="0" w:after="0" w:afterAutospacing="1"/>
        <w:ind w:left="0" w:right="0" w:firstLine="640" w:firstLineChars="200"/>
        <w:jc w:val="left"/>
        <w:rPr>
          <w:rFonts w:hint="eastAsia" w:ascii="楷体" w:hAnsi="楷体" w:eastAsia="楷体" w:cs="楷体"/>
          <w:sz w:val="32"/>
          <w:szCs w:val="32"/>
          <w:shd w:val="clear" w:fill="FFFFFF"/>
          <w:lang w:val="en-US"/>
        </w:rPr>
      </w:pPr>
      <w:r>
        <w:rPr>
          <w:rFonts w:hint="eastAsia" w:ascii="楷体" w:hAnsi="楷体" w:eastAsia="楷体" w:cs="楷体"/>
          <w:sz w:val="32"/>
          <w:szCs w:val="32"/>
          <w:shd w:val="clear" w:fill="FFFFFF"/>
        </w:rPr>
        <w:t>（三）政府性基金预算财政拨款支出决算具体情况。</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lang w:val="en-US"/>
        </w:rPr>
        <w:t>202</w:t>
      </w:r>
      <w:r>
        <w:rPr>
          <w:rFonts w:hint="eastAsia" w:ascii="仿宋_GB2312" w:hAnsi="ˎ̥" w:eastAsia="仿宋_GB2312" w:cs="仿宋_GB2312"/>
          <w:sz w:val="32"/>
          <w:szCs w:val="32"/>
          <w:shd w:val="clear" w:fill="FFFFFF"/>
          <w:lang w:val="en-US" w:eastAsia="zh-CN"/>
        </w:rPr>
        <w:t>3</w:t>
      </w:r>
      <w:r>
        <w:rPr>
          <w:rFonts w:hint="eastAsia" w:ascii="仿宋_GB2312" w:hAnsi="ˎ̥" w:eastAsia="仿宋_GB2312" w:cs="仿宋_GB2312"/>
          <w:sz w:val="32"/>
          <w:szCs w:val="32"/>
          <w:shd w:val="clear" w:fill="FFFFFF"/>
        </w:rPr>
        <w:t>年度政府性基金预算财政拨款支出年初预算为</w:t>
      </w:r>
      <w:r>
        <w:rPr>
          <w:rFonts w:hint="eastAsia" w:ascii="仿宋_GB2312" w:hAnsi="ˎ̥" w:eastAsia="仿宋_GB2312" w:cs="仿宋_GB2312"/>
          <w:sz w:val="32"/>
          <w:szCs w:val="32"/>
          <w:shd w:val="clear" w:fill="FFFFFF"/>
          <w:lang w:val="en-US" w:eastAsia="zh-CN"/>
        </w:rPr>
        <w:t>281.72</w:t>
      </w:r>
      <w:r>
        <w:rPr>
          <w:rFonts w:hint="eastAsia" w:ascii="仿宋_GB2312" w:hAnsi="ˎ̥" w:eastAsia="仿宋_GB2312" w:cs="仿宋_GB2312"/>
          <w:sz w:val="32"/>
          <w:szCs w:val="32"/>
          <w:shd w:val="clear" w:fill="FFFFFF"/>
        </w:rPr>
        <w:t>万元，支出决算为</w:t>
      </w:r>
      <w:r>
        <w:rPr>
          <w:rFonts w:hint="eastAsia" w:ascii="仿宋_GB2312" w:eastAsia="仿宋_GB2312" w:cs="仿宋_GB2312"/>
          <w:sz w:val="32"/>
          <w:szCs w:val="32"/>
          <w:shd w:val="clear" w:fill="FFFFFF"/>
          <w:lang w:val="en-US" w:eastAsia="zh-CN"/>
        </w:rPr>
        <w:t>350.1</w:t>
      </w:r>
      <w:r>
        <w:rPr>
          <w:rFonts w:hint="eastAsia" w:ascii="仿宋_GB2312" w:hAnsi="ˎ̥" w:eastAsia="仿宋_GB2312" w:cs="仿宋_GB2312"/>
          <w:sz w:val="32"/>
          <w:szCs w:val="32"/>
          <w:shd w:val="clear" w:fill="FFFFFF"/>
        </w:rPr>
        <w:t>万元，完成年初预算的</w:t>
      </w:r>
      <w:r>
        <w:rPr>
          <w:rFonts w:hint="eastAsia" w:ascii="仿宋_GB2312" w:hAnsi="ˎ̥" w:eastAsia="仿宋_GB2312" w:cs="仿宋_GB2312"/>
          <w:sz w:val="32"/>
          <w:szCs w:val="32"/>
          <w:shd w:val="clear" w:fill="FFFFFF"/>
          <w:lang w:val="en-US" w:eastAsia="zh-CN"/>
        </w:rPr>
        <w:t>124</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。其中：</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b/>
          <w:bCs w:val="0"/>
          <w:sz w:val="32"/>
          <w:szCs w:val="32"/>
          <w:shd w:val="clear" w:fill="FFFFFF"/>
          <w:lang w:val="en-US"/>
        </w:rPr>
      </w:pPr>
      <w:r>
        <w:rPr>
          <w:rFonts w:hint="eastAsia" w:ascii="仿宋_GB2312" w:hAnsi="ˎ̥" w:eastAsia="仿宋_GB2312" w:cs="仿宋_GB2312"/>
          <w:sz w:val="32"/>
          <w:szCs w:val="32"/>
          <w:shd w:val="clear" w:fill="FFFFFF"/>
          <w:lang w:val="en-US"/>
        </w:rPr>
        <w:t>1.</w:t>
      </w:r>
      <w:r>
        <w:rPr>
          <w:rFonts w:hint="eastAsia" w:ascii="仿宋_GB2312" w:hAnsi="ˎ̥" w:eastAsia="仿宋_GB2312" w:cs="仿宋_GB2312"/>
          <w:b/>
          <w:bCs w:val="0"/>
          <w:sz w:val="32"/>
          <w:szCs w:val="32"/>
          <w:shd w:val="clear" w:fill="FFFFFF"/>
          <w:lang w:val="en-US"/>
        </w:rPr>
        <w:t>城乡社区支出</w:t>
      </w:r>
      <w:r>
        <w:rPr>
          <w:rFonts w:hint="eastAsia" w:ascii="仿宋_GB2312" w:hAnsi="ˎ̥" w:eastAsia="仿宋_GB2312" w:cs="仿宋_GB2312"/>
          <w:b/>
          <w:bCs w:val="0"/>
          <w:sz w:val="32"/>
          <w:szCs w:val="32"/>
          <w:shd w:val="clear" w:fill="FFFFFF"/>
        </w:rPr>
        <w:t>（类）国有土地使用权出让收入安排的支出（款）征地和拆迁补偿支出（项）。</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年初预算为</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万元，支出决算为</w:t>
      </w:r>
      <w:r>
        <w:rPr>
          <w:rFonts w:hint="eastAsia" w:ascii="仿宋_GB2312" w:hAnsi="ˎ̥" w:eastAsia="仿宋_GB2312" w:cs="仿宋_GB2312"/>
          <w:sz w:val="32"/>
          <w:szCs w:val="32"/>
          <w:shd w:val="clear" w:fill="FFFFFF"/>
          <w:lang w:val="en-US" w:eastAsia="zh-CN"/>
        </w:rPr>
        <w:t>46.15</w:t>
      </w:r>
      <w:r>
        <w:rPr>
          <w:rFonts w:hint="eastAsia" w:ascii="仿宋_GB2312" w:hAnsi="ˎ̥" w:eastAsia="仿宋_GB2312" w:cs="仿宋_GB2312"/>
          <w:sz w:val="32"/>
          <w:szCs w:val="32"/>
          <w:shd w:val="clear" w:fill="FFFFFF"/>
        </w:rPr>
        <w:t>万元。决算数大于预算数的主要原因：一是</w:t>
      </w:r>
      <w:r>
        <w:rPr>
          <w:rFonts w:hint="eastAsia" w:ascii="仿宋_GB2312" w:hAnsi="ˎ̥" w:eastAsia="仿宋_GB2312" w:cs="仿宋_GB2312"/>
          <w:sz w:val="32"/>
          <w:szCs w:val="32"/>
          <w:shd w:val="clear" w:fill="FFFFFF"/>
          <w:lang w:eastAsia="zh-CN"/>
        </w:rPr>
        <w:t>追加</w:t>
      </w:r>
      <w:r>
        <w:rPr>
          <w:rFonts w:hint="eastAsia" w:ascii="仿宋_GB2312" w:hAnsi="ˎ̥" w:eastAsia="仿宋_GB2312" w:cs="仿宋_GB2312"/>
          <w:sz w:val="32"/>
          <w:szCs w:val="32"/>
          <w:shd w:val="clear" w:fill="FFFFFF"/>
        </w:rPr>
        <w:t>征地和拆迁补偿</w:t>
      </w:r>
      <w:r>
        <w:rPr>
          <w:rFonts w:hint="eastAsia" w:ascii="仿宋_GB2312" w:hAnsi="ˎ̥" w:eastAsia="仿宋_GB2312" w:cs="仿宋_GB2312"/>
          <w:sz w:val="32"/>
          <w:szCs w:val="32"/>
          <w:shd w:val="clear" w:fill="FFFFFF"/>
          <w:lang w:eastAsia="zh-CN"/>
        </w:rPr>
        <w:t>款</w:t>
      </w:r>
      <w:r>
        <w:rPr>
          <w:rFonts w:hint="eastAsia" w:ascii="仿宋_GB2312" w:hAnsi="ˎ̥" w:eastAsia="仿宋_GB2312" w:cs="仿宋_GB2312"/>
          <w:sz w:val="32"/>
          <w:szCs w:val="32"/>
          <w:shd w:val="clear" w:fill="FFFFFF"/>
        </w:rPr>
        <w:t>。</w:t>
      </w:r>
    </w:p>
    <w:p>
      <w:pPr>
        <w:keepNext w:val="0"/>
        <w:keepLines w:val="0"/>
        <w:widowControl/>
        <w:suppressLineNumbers w:val="0"/>
        <w:spacing w:before="0" w:beforeAutospacing="0" w:after="0" w:afterAutospacing="1"/>
        <w:ind w:right="0" w:firstLine="320" w:firstLineChars="100"/>
        <w:jc w:val="left"/>
        <w:rPr>
          <w:rFonts w:hint="eastAsia" w:ascii="仿宋_GB2312" w:hAnsi="ˎ̥" w:eastAsia="仿宋_GB2312" w:cs="仿宋_GB2312"/>
          <w:b/>
          <w:bCs w:val="0"/>
          <w:sz w:val="32"/>
          <w:szCs w:val="32"/>
          <w:shd w:val="clear" w:fill="FFFFFF"/>
          <w:lang w:val="en-US"/>
        </w:rPr>
      </w:pPr>
      <w:r>
        <w:rPr>
          <w:rFonts w:hint="eastAsia" w:ascii="仿宋_GB2312" w:hAnsi="ˎ̥" w:eastAsia="仿宋_GB2312" w:cs="仿宋_GB2312"/>
          <w:sz w:val="32"/>
          <w:szCs w:val="32"/>
          <w:shd w:val="clear" w:fill="FFFFFF"/>
          <w:lang w:val="en-US"/>
        </w:rPr>
        <w:t xml:space="preserve"> </w:t>
      </w:r>
      <w:r>
        <w:rPr>
          <w:rFonts w:hint="eastAsia" w:ascii="仿宋_GB2312" w:hAnsi="ˎ̥" w:eastAsia="仿宋_GB2312" w:cs="仿宋_GB2312"/>
          <w:sz w:val="32"/>
          <w:szCs w:val="32"/>
          <w:shd w:val="clear" w:fill="FFFFFF"/>
          <w:lang w:val="en-US" w:eastAsia="zh-CN"/>
        </w:rPr>
        <w:t>2</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b/>
          <w:bCs w:val="0"/>
          <w:sz w:val="32"/>
          <w:szCs w:val="32"/>
          <w:shd w:val="clear" w:fill="FFFFFF"/>
          <w:lang w:val="en-US"/>
        </w:rPr>
        <w:t>城乡社区支出</w:t>
      </w:r>
      <w:r>
        <w:rPr>
          <w:rFonts w:hint="eastAsia" w:ascii="仿宋_GB2312" w:hAnsi="ˎ̥" w:eastAsia="仿宋_GB2312" w:cs="仿宋_GB2312"/>
          <w:b/>
          <w:bCs w:val="0"/>
          <w:sz w:val="32"/>
          <w:szCs w:val="32"/>
          <w:shd w:val="clear" w:fill="FFFFFF"/>
        </w:rPr>
        <w:t>（类）国有土地使用权出让收入安排的支出（款）农村基础设施建设支出（项）。</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rPr>
      </w:pPr>
      <w:r>
        <w:rPr>
          <w:rFonts w:hint="eastAsia" w:ascii="仿宋_GB2312" w:hAnsi="ˎ̥" w:eastAsia="仿宋_GB2312" w:cs="仿宋_GB2312"/>
          <w:sz w:val="32"/>
          <w:szCs w:val="32"/>
          <w:shd w:val="clear" w:fill="FFFFFF"/>
        </w:rPr>
        <w:t>年初预算为</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万元，支出决算为</w:t>
      </w:r>
      <w:r>
        <w:rPr>
          <w:rFonts w:hint="eastAsia" w:ascii="仿宋_GB2312" w:hAnsi="ˎ̥" w:eastAsia="仿宋_GB2312" w:cs="仿宋_GB2312"/>
          <w:sz w:val="32"/>
          <w:szCs w:val="32"/>
          <w:shd w:val="clear" w:fill="FFFFFF"/>
          <w:lang w:val="en-US" w:eastAsia="zh-CN"/>
        </w:rPr>
        <w:t>92.95</w:t>
      </w:r>
      <w:r>
        <w:rPr>
          <w:rFonts w:hint="eastAsia" w:ascii="仿宋_GB2312" w:hAnsi="ˎ̥" w:eastAsia="仿宋_GB2312" w:cs="仿宋_GB2312"/>
          <w:sz w:val="32"/>
          <w:szCs w:val="32"/>
          <w:shd w:val="clear" w:fill="FFFFFF"/>
        </w:rPr>
        <w:t>万元。决算数大于预算数的主要原因：一是</w:t>
      </w:r>
      <w:r>
        <w:rPr>
          <w:rFonts w:hint="eastAsia" w:ascii="仿宋_GB2312" w:hAnsi="ˎ̥" w:eastAsia="仿宋_GB2312" w:cs="仿宋_GB2312"/>
          <w:sz w:val="32"/>
          <w:szCs w:val="32"/>
          <w:shd w:val="clear" w:fill="FFFFFF"/>
          <w:lang w:eastAsia="zh-CN"/>
        </w:rPr>
        <w:t>增</w:t>
      </w:r>
      <w:r>
        <w:rPr>
          <w:rFonts w:hint="eastAsia" w:ascii="仿宋_GB2312" w:hAnsi="ˎ̥" w:eastAsia="仿宋_GB2312" w:cs="仿宋_GB2312"/>
          <w:sz w:val="32"/>
          <w:szCs w:val="32"/>
          <w:shd w:val="clear" w:fill="FFFFFF"/>
          <w:lang w:val="en-US" w:eastAsia="zh-CN"/>
        </w:rPr>
        <w:t>加农村基础设施建设支出</w:t>
      </w:r>
      <w:r>
        <w:rPr>
          <w:rFonts w:hint="eastAsia" w:ascii="仿宋_GB2312" w:hAnsi="ˎ̥" w:eastAsia="仿宋_GB2312" w:cs="仿宋_GB2312"/>
          <w:sz w:val="32"/>
          <w:szCs w:val="32"/>
          <w:shd w:val="clear" w:fill="FFFFFF"/>
        </w:rPr>
        <w:t>。</w:t>
      </w:r>
    </w:p>
    <w:p>
      <w:pPr>
        <w:keepNext w:val="0"/>
        <w:keepLines w:val="0"/>
        <w:widowControl/>
        <w:suppressLineNumbers w:val="0"/>
        <w:spacing w:before="0" w:beforeAutospacing="0" w:after="0" w:afterAutospacing="1"/>
        <w:ind w:right="0" w:firstLine="320" w:firstLineChars="100"/>
        <w:jc w:val="left"/>
        <w:rPr>
          <w:rFonts w:hint="eastAsia" w:ascii="仿宋_GB2312" w:hAnsi="ˎ̥" w:eastAsia="仿宋_GB2312" w:cs="仿宋_GB2312"/>
          <w:b/>
          <w:bCs w:val="0"/>
          <w:sz w:val="32"/>
          <w:szCs w:val="32"/>
          <w:shd w:val="clear" w:fill="FFFFFF"/>
          <w:lang w:val="en-US"/>
        </w:rPr>
      </w:pPr>
      <w:r>
        <w:rPr>
          <w:rFonts w:hint="eastAsia" w:ascii="仿宋_GB2312" w:hAnsi="ˎ̥" w:eastAsia="仿宋_GB2312" w:cs="仿宋_GB2312"/>
          <w:sz w:val="32"/>
          <w:szCs w:val="32"/>
          <w:shd w:val="clear" w:fill="FFFFFF"/>
          <w:lang w:val="en-US" w:eastAsia="zh-CN"/>
        </w:rPr>
        <w:t>3</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b/>
          <w:bCs w:val="0"/>
          <w:sz w:val="32"/>
          <w:szCs w:val="32"/>
          <w:shd w:val="clear" w:fill="FFFFFF"/>
          <w:lang w:val="en-US"/>
        </w:rPr>
        <w:t>城乡社区支出</w:t>
      </w:r>
      <w:r>
        <w:rPr>
          <w:rFonts w:hint="eastAsia" w:ascii="仿宋_GB2312" w:hAnsi="ˎ̥" w:eastAsia="仿宋_GB2312" w:cs="仿宋_GB2312"/>
          <w:b/>
          <w:bCs w:val="0"/>
          <w:sz w:val="32"/>
          <w:szCs w:val="32"/>
          <w:shd w:val="clear" w:fill="FFFFFF"/>
        </w:rPr>
        <w:t>（类）国有土地使用权出让收入安排的支出（款）其他国有土地使用权出让收入安排的支出（项）。</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cs="仿宋_GB2312"/>
          <w:sz w:val="32"/>
          <w:szCs w:val="32"/>
          <w:shd w:val="clear" w:fill="FFFFFF"/>
        </w:rPr>
        <w:t>年初预算为</w:t>
      </w:r>
      <w:r>
        <w:rPr>
          <w:rFonts w:hint="eastAsia" w:ascii="仿宋_GB2312" w:hAnsi="ˎ̥" w:eastAsia="仿宋_GB2312" w:cs="仿宋_GB2312"/>
          <w:sz w:val="32"/>
          <w:szCs w:val="32"/>
          <w:shd w:val="clear" w:fill="FFFFFF"/>
          <w:lang w:val="en-US" w:eastAsia="zh-CN"/>
        </w:rPr>
        <w:t>241.39</w:t>
      </w:r>
      <w:r>
        <w:rPr>
          <w:rFonts w:hint="eastAsia" w:ascii="仿宋_GB2312" w:hAnsi="ˎ̥" w:eastAsia="仿宋_GB2312" w:cs="仿宋_GB2312"/>
          <w:sz w:val="32"/>
          <w:szCs w:val="32"/>
          <w:shd w:val="clear" w:fill="FFFFFF"/>
        </w:rPr>
        <w:t>万元，支出决算为</w:t>
      </w:r>
      <w:r>
        <w:rPr>
          <w:rFonts w:hint="eastAsia" w:ascii="仿宋_GB2312" w:hAnsi="ˎ̥" w:eastAsia="仿宋_GB2312" w:cs="仿宋_GB2312"/>
          <w:sz w:val="32"/>
          <w:szCs w:val="32"/>
          <w:shd w:val="clear" w:fill="FFFFFF"/>
          <w:lang w:val="en-US" w:eastAsia="zh-CN"/>
        </w:rPr>
        <w:t>210.99</w:t>
      </w:r>
      <w:r>
        <w:rPr>
          <w:rFonts w:hint="eastAsia" w:ascii="仿宋_GB2312" w:hAnsi="ˎ̥" w:eastAsia="仿宋_GB2312" w:cs="仿宋_GB2312"/>
          <w:sz w:val="32"/>
          <w:szCs w:val="32"/>
          <w:shd w:val="clear" w:fill="FFFFFF"/>
        </w:rPr>
        <w:t>万元</w:t>
      </w:r>
      <w:r>
        <w:rPr>
          <w:rFonts w:hint="eastAsia" w:ascii="仿宋_GB2312" w:hAnsi="ˎ̥" w:eastAsia="仿宋_GB2312" w:cs="仿宋_GB2312"/>
          <w:sz w:val="32"/>
          <w:szCs w:val="32"/>
          <w:shd w:val="clear" w:fill="FFFFFF"/>
          <w:lang w:eastAsia="zh-CN"/>
        </w:rPr>
        <w:t>，</w:t>
      </w:r>
      <w:r>
        <w:rPr>
          <w:rFonts w:hint="eastAsia" w:ascii="仿宋_GB2312" w:hAnsi="ˎ̥" w:eastAsia="仿宋_GB2312" w:cs="仿宋_GB2312"/>
          <w:sz w:val="32"/>
          <w:szCs w:val="32"/>
          <w:shd w:val="clear" w:fill="FFFFFF"/>
          <w:lang w:val="en-US" w:eastAsia="zh-CN"/>
        </w:rPr>
        <w:t>完成年初预算的87%</w:t>
      </w:r>
      <w:r>
        <w:rPr>
          <w:rFonts w:hint="eastAsia" w:ascii="仿宋_GB2312" w:hAnsi="ˎ̥" w:eastAsia="仿宋_GB2312" w:cs="仿宋_GB2312"/>
          <w:sz w:val="32"/>
          <w:szCs w:val="32"/>
          <w:shd w:val="clear" w:fill="FFFFFF"/>
        </w:rPr>
        <w:t>。决算数</w:t>
      </w:r>
      <w:r>
        <w:rPr>
          <w:rFonts w:hint="eastAsia" w:ascii="仿宋_GB2312" w:hAnsi="ˎ̥" w:eastAsia="仿宋_GB2312" w:cs="仿宋_GB2312"/>
          <w:sz w:val="32"/>
          <w:szCs w:val="32"/>
          <w:shd w:val="clear" w:fill="FFFFFF"/>
          <w:lang w:eastAsia="zh-CN"/>
        </w:rPr>
        <w:t>小于</w:t>
      </w:r>
      <w:r>
        <w:rPr>
          <w:rFonts w:hint="eastAsia" w:ascii="仿宋_GB2312" w:hAnsi="ˎ̥" w:eastAsia="仿宋_GB2312" w:cs="仿宋_GB2312"/>
          <w:sz w:val="32"/>
          <w:szCs w:val="32"/>
          <w:shd w:val="clear" w:fill="FFFFFF"/>
        </w:rPr>
        <w:t>预算数的主要原因：</w:t>
      </w:r>
      <w:r>
        <w:rPr>
          <w:rFonts w:hint="eastAsia" w:ascii="仿宋_GB2312" w:hAnsi="ˎ̥" w:eastAsia="仿宋_GB2312"/>
          <w:sz w:val="32"/>
          <w:szCs w:val="32"/>
        </w:rPr>
        <w:t>一是</w:t>
      </w:r>
      <w:r>
        <w:rPr>
          <w:rFonts w:hint="eastAsia" w:ascii="仿宋_GB2312" w:hAnsi="ˎ̥" w:eastAsia="仿宋_GB2312"/>
          <w:sz w:val="32"/>
          <w:szCs w:val="32"/>
          <w:lang w:eastAsia="zh-CN"/>
        </w:rPr>
        <w:t>镇级经费、农村公路养护资金按实际情况支出</w:t>
      </w:r>
      <w:r>
        <w:rPr>
          <w:rFonts w:hint="eastAsia" w:ascii="仿宋_GB2312" w:hAnsi="ˎ̥" w:eastAsia="仿宋_GB2312"/>
          <w:sz w:val="32"/>
          <w:szCs w:val="32"/>
        </w:rPr>
        <w:t>。</w:t>
      </w:r>
    </w:p>
    <w:p>
      <w:pPr>
        <w:keepNext w:val="0"/>
        <w:keepLines w:val="0"/>
        <w:widowControl/>
        <w:suppressLineNumbers w:val="0"/>
        <w:tabs>
          <w:tab w:val="center" w:pos="4473"/>
        </w:tabs>
        <w:spacing w:before="0" w:beforeAutospacing="0" w:after="0" w:afterAutospacing="1"/>
        <w:ind w:left="0" w:right="0" w:firstLine="627" w:firstLineChars="196"/>
        <w:jc w:val="left"/>
        <w:rPr>
          <w:rFonts w:hint="eastAsia" w:ascii="黑体" w:hAnsi="宋体" w:eastAsia="黑体" w:cs="黑体"/>
          <w:bCs/>
          <w:sz w:val="32"/>
          <w:szCs w:val="32"/>
          <w:shd w:val="clear" w:fill="FFFFFF"/>
          <w:lang w:val="en-US"/>
        </w:rPr>
      </w:pPr>
      <w:r>
        <w:rPr>
          <w:rFonts w:hint="eastAsia" w:ascii="黑体" w:hAnsi="宋体" w:eastAsia="黑体" w:cs="黑体"/>
          <w:bCs/>
          <w:sz w:val="32"/>
          <w:szCs w:val="32"/>
          <w:shd w:val="clear" w:fill="FFFFFF"/>
        </w:rPr>
        <w:t>八、国有资本经营预算财政拨款支出决算情况说明</w:t>
      </w:r>
    </w:p>
    <w:p>
      <w:pPr>
        <w:keepNext w:val="0"/>
        <w:keepLines w:val="0"/>
        <w:widowControl/>
        <w:suppressLineNumbers w:val="0"/>
        <w:spacing w:before="0" w:beforeAutospacing="0" w:after="0" w:afterAutospacing="1"/>
        <w:ind w:left="0" w:right="0" w:firstLine="640" w:firstLineChars="200"/>
        <w:jc w:val="left"/>
        <w:rPr>
          <w:rFonts w:hint="eastAsia" w:ascii="楷体" w:hAnsi="楷体" w:eastAsia="楷体" w:cs="楷体"/>
          <w:sz w:val="32"/>
          <w:szCs w:val="32"/>
          <w:shd w:val="clear" w:fill="FFFFFF"/>
          <w:lang w:val="en-US"/>
        </w:rPr>
      </w:pPr>
      <w:r>
        <w:rPr>
          <w:rFonts w:hint="eastAsia" w:ascii="楷体" w:hAnsi="楷体" w:eastAsia="楷体" w:cs="楷体"/>
          <w:sz w:val="32"/>
          <w:szCs w:val="32"/>
          <w:shd w:val="clear" w:fill="FFFFFF"/>
        </w:rPr>
        <w:t>（一）国有资本经营预算财政拨款支出决算总体情况。</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lang w:val="en-US"/>
        </w:rPr>
        <w:t>202</w:t>
      </w:r>
      <w:r>
        <w:rPr>
          <w:rFonts w:hint="eastAsia" w:ascii="仿宋_GB2312" w:hAnsi="ˎ̥" w:eastAsia="仿宋_GB2312" w:cs="仿宋_GB2312"/>
          <w:sz w:val="32"/>
          <w:szCs w:val="32"/>
          <w:shd w:val="clear" w:fill="FFFFFF"/>
          <w:lang w:val="en-US" w:eastAsia="zh-CN"/>
        </w:rPr>
        <w:t>3</w:t>
      </w:r>
      <w:r>
        <w:rPr>
          <w:rFonts w:hint="eastAsia" w:ascii="仿宋_GB2312" w:hAnsi="ˎ̥" w:eastAsia="仿宋_GB2312" w:cs="仿宋_GB2312"/>
          <w:sz w:val="32"/>
          <w:szCs w:val="32"/>
          <w:shd w:val="clear" w:fill="FFFFFF"/>
        </w:rPr>
        <w:t>年度国有资本经营预算财政拨款支出</w:t>
      </w:r>
      <w:r>
        <w:rPr>
          <w:rFonts w:hint="eastAsia" w:ascii="仿宋_GB2312"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万元，占本年支出合计的</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。与</w:t>
      </w:r>
      <w:r>
        <w:rPr>
          <w:rFonts w:hint="eastAsia" w:ascii="仿宋_GB2312" w:hAnsi="ˎ̥" w:eastAsia="仿宋_GB2312" w:cs="仿宋_GB2312"/>
          <w:sz w:val="32"/>
          <w:szCs w:val="32"/>
          <w:shd w:val="clear" w:fill="FFFFFF"/>
          <w:lang w:val="en-US"/>
        </w:rPr>
        <w:t>202</w:t>
      </w:r>
      <w:r>
        <w:rPr>
          <w:rFonts w:hint="eastAsia" w:ascii="仿宋_GB2312" w:hAnsi="ˎ̥" w:eastAsia="仿宋_GB2312" w:cs="仿宋_GB2312"/>
          <w:sz w:val="32"/>
          <w:szCs w:val="32"/>
          <w:shd w:val="clear" w:fill="FFFFFF"/>
          <w:lang w:val="en-US" w:eastAsia="zh-CN"/>
        </w:rPr>
        <w:t>2</w:t>
      </w:r>
      <w:r>
        <w:rPr>
          <w:rFonts w:hint="eastAsia" w:ascii="仿宋_GB2312" w:hAnsi="ˎ̥" w:eastAsia="仿宋_GB2312" w:cs="仿宋_GB2312"/>
          <w:sz w:val="32"/>
          <w:szCs w:val="32"/>
          <w:shd w:val="clear" w:fill="FFFFFF"/>
        </w:rPr>
        <w:t>年度相比，国有资本经营预算财政拨款支出</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万元，主要原因是</w:t>
      </w:r>
      <w:r>
        <w:rPr>
          <w:rFonts w:hint="eastAsia" w:ascii="仿宋_GB2312" w:hAnsi="ˎ̥" w:eastAsia="仿宋_GB2312" w:cs="仿宋_GB2312"/>
          <w:sz w:val="32"/>
          <w:szCs w:val="32"/>
          <w:shd w:val="clear" w:fill="FFFFFF"/>
          <w:lang w:val="en-US" w:eastAsia="zh-CN"/>
        </w:rPr>
        <w:t>无</w:t>
      </w:r>
      <w:r>
        <w:rPr>
          <w:rFonts w:hint="eastAsia" w:ascii="仿宋_GB2312" w:hAnsi="ˎ̥" w:eastAsia="仿宋_GB2312" w:cs="仿宋_GB2312"/>
          <w:sz w:val="32"/>
          <w:szCs w:val="32"/>
          <w:shd w:val="clear" w:fill="FFFFFF"/>
        </w:rPr>
        <w:t>。</w:t>
      </w:r>
    </w:p>
    <w:p>
      <w:pPr>
        <w:keepNext w:val="0"/>
        <w:keepLines w:val="0"/>
        <w:widowControl/>
        <w:suppressLineNumbers w:val="0"/>
        <w:spacing w:before="0" w:beforeAutospacing="0" w:after="0" w:afterAutospacing="1"/>
        <w:ind w:left="0" w:right="0" w:firstLine="640" w:firstLineChars="200"/>
        <w:jc w:val="left"/>
        <w:rPr>
          <w:rFonts w:hint="eastAsia" w:ascii="楷体" w:hAnsi="楷体" w:eastAsia="楷体" w:cs="楷体"/>
          <w:sz w:val="32"/>
          <w:szCs w:val="32"/>
          <w:shd w:val="clear" w:fill="FFFFFF"/>
          <w:lang w:val="en-US"/>
        </w:rPr>
      </w:pPr>
      <w:r>
        <w:rPr>
          <w:rFonts w:hint="eastAsia" w:ascii="楷体" w:hAnsi="楷体" w:eastAsia="楷体" w:cs="楷体"/>
          <w:sz w:val="32"/>
          <w:szCs w:val="32"/>
          <w:shd w:val="clear" w:fill="FFFFFF"/>
        </w:rPr>
        <w:t>（二）国有资本经营预算财政拨款支出决算结构情况。</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lang w:val="en-US"/>
        </w:rPr>
        <w:t>202</w:t>
      </w:r>
      <w:r>
        <w:rPr>
          <w:rFonts w:hint="eastAsia" w:ascii="仿宋_GB2312" w:hAnsi="ˎ̥" w:eastAsia="仿宋_GB2312" w:cs="仿宋_GB2312"/>
          <w:sz w:val="32"/>
          <w:szCs w:val="32"/>
          <w:shd w:val="clear" w:fill="FFFFFF"/>
          <w:lang w:val="en-US" w:eastAsia="zh-CN"/>
        </w:rPr>
        <w:t>3</w:t>
      </w:r>
      <w:r>
        <w:rPr>
          <w:rFonts w:hint="eastAsia" w:ascii="仿宋_GB2312" w:hAnsi="ˎ̥" w:eastAsia="仿宋_GB2312" w:cs="仿宋_GB2312"/>
          <w:sz w:val="32"/>
          <w:szCs w:val="32"/>
          <w:shd w:val="clear" w:fill="FFFFFF"/>
        </w:rPr>
        <w:t>年度国有资本经营预算财政拨款支出</w:t>
      </w:r>
      <w:r>
        <w:rPr>
          <w:rFonts w:hint="eastAsia" w:ascii="仿宋_GB2312"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万元，主要用于以下方面：</w:t>
      </w:r>
      <w:r>
        <w:rPr>
          <w:rFonts w:hint="eastAsia" w:ascii="仿宋_GB2312" w:hAnsi="ˎ̥" w:eastAsia="仿宋_GB2312" w:cs="仿宋_GB2312"/>
          <w:sz w:val="32"/>
          <w:szCs w:val="32"/>
          <w:shd w:val="clear" w:fill="FFFFFF"/>
          <w:lang w:val="en-US"/>
        </w:rPr>
        <w:t>国有资本经营预算支出</w:t>
      </w:r>
      <w:r>
        <w:rPr>
          <w:rFonts w:hint="eastAsia" w:ascii="仿宋_GB2312" w:hAnsi="ˎ̥" w:eastAsia="仿宋_GB2312" w:cs="仿宋_GB2312"/>
          <w:b/>
          <w:bCs w:val="0"/>
          <w:sz w:val="32"/>
          <w:szCs w:val="32"/>
          <w:shd w:val="clear" w:fill="FFFFFF"/>
        </w:rPr>
        <w:t>（类）</w:t>
      </w:r>
      <w:r>
        <w:rPr>
          <w:rFonts w:hint="eastAsia" w:ascii="仿宋_GB2312" w:hAnsi="ˎ̥" w:eastAsia="仿宋_GB2312" w:cs="仿宋_GB2312"/>
          <w:sz w:val="32"/>
          <w:szCs w:val="32"/>
          <w:shd w:val="clear" w:fill="FFFFFF"/>
        </w:rPr>
        <w:t>支出</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万元，占</w:t>
      </w:r>
      <w:r>
        <w:rPr>
          <w:rFonts w:hint="eastAsia" w:ascii="仿宋_GB2312" w:hAnsi="ˎ̥" w:eastAsia="仿宋_GB2312" w:cs="仿宋_GB2312"/>
          <w:sz w:val="32"/>
          <w:szCs w:val="32"/>
          <w:shd w:val="clear" w:fill="FFFFFF"/>
          <w:lang w:val="en-US" w:eastAsia="zh-CN"/>
        </w:rPr>
        <w:t>100</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w:t>
      </w:r>
    </w:p>
    <w:p>
      <w:pPr>
        <w:keepNext w:val="0"/>
        <w:keepLines w:val="0"/>
        <w:widowControl/>
        <w:suppressLineNumbers w:val="0"/>
        <w:spacing w:before="0" w:beforeAutospacing="0" w:after="0" w:afterAutospacing="1"/>
        <w:ind w:left="0" w:right="0" w:firstLine="640" w:firstLineChars="200"/>
        <w:jc w:val="left"/>
        <w:rPr>
          <w:rFonts w:hint="eastAsia" w:ascii="楷体" w:hAnsi="楷体" w:eastAsia="楷体" w:cs="楷体"/>
          <w:sz w:val="32"/>
          <w:szCs w:val="32"/>
          <w:shd w:val="clear" w:fill="FFFFFF"/>
          <w:lang w:val="en-US"/>
        </w:rPr>
      </w:pPr>
      <w:r>
        <w:rPr>
          <w:rFonts w:hint="eastAsia" w:ascii="楷体" w:hAnsi="楷体" w:eastAsia="楷体" w:cs="楷体"/>
          <w:sz w:val="32"/>
          <w:szCs w:val="32"/>
          <w:shd w:val="clear" w:fill="FFFFFF"/>
        </w:rPr>
        <w:t>（三）国有资本经营预算财政拨款支出决算具体情况。</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lang w:val="en-US"/>
        </w:rPr>
        <w:t>202</w:t>
      </w:r>
      <w:r>
        <w:rPr>
          <w:rFonts w:hint="eastAsia" w:ascii="仿宋_GB2312" w:hAnsi="ˎ̥" w:eastAsia="仿宋_GB2312" w:cs="仿宋_GB2312"/>
          <w:sz w:val="32"/>
          <w:szCs w:val="32"/>
          <w:shd w:val="clear" w:fill="FFFFFF"/>
          <w:lang w:val="en-US" w:eastAsia="zh-CN"/>
        </w:rPr>
        <w:t>3</w:t>
      </w:r>
      <w:r>
        <w:rPr>
          <w:rFonts w:hint="eastAsia" w:ascii="仿宋_GB2312" w:hAnsi="ˎ̥" w:eastAsia="仿宋_GB2312" w:cs="仿宋_GB2312"/>
          <w:sz w:val="32"/>
          <w:szCs w:val="32"/>
          <w:shd w:val="clear" w:fill="FFFFFF"/>
        </w:rPr>
        <w:t>年度国有资本经营预算财政拨款支出年初预算为</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万元，支出决算</w:t>
      </w:r>
      <w:r>
        <w:rPr>
          <w:rFonts w:hint="eastAsia" w:ascii="仿宋_GB2312" w:eastAsia="仿宋_GB2312" w:cs="仿宋_GB2312"/>
          <w:sz w:val="32"/>
          <w:szCs w:val="32"/>
          <w:shd w:val="clear" w:fill="FFFFFF"/>
        </w:rPr>
        <w:t>为</w:t>
      </w:r>
      <w:r>
        <w:rPr>
          <w:rFonts w:hint="eastAsia" w:ascii="仿宋_GB2312"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万元。其中：</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b/>
          <w:bCs w:val="0"/>
          <w:sz w:val="32"/>
          <w:szCs w:val="32"/>
          <w:shd w:val="clear" w:fill="FFFFFF"/>
          <w:lang w:val="en-US"/>
        </w:rPr>
      </w:pPr>
      <w:r>
        <w:rPr>
          <w:rFonts w:hint="eastAsia" w:ascii="仿宋_GB2312" w:hAnsi="ˎ̥" w:eastAsia="仿宋_GB2312" w:cs="仿宋_GB2312"/>
          <w:sz w:val="32"/>
          <w:szCs w:val="32"/>
          <w:shd w:val="clear" w:fill="FFFFFF"/>
          <w:lang w:val="en-US"/>
        </w:rPr>
        <w:t>1.国有资本经营预算支出</w:t>
      </w:r>
      <w:r>
        <w:rPr>
          <w:rFonts w:hint="eastAsia" w:ascii="仿宋_GB2312" w:hAnsi="ˎ̥" w:eastAsia="仿宋_GB2312" w:cs="仿宋_GB2312"/>
          <w:b/>
          <w:bCs w:val="0"/>
          <w:sz w:val="32"/>
          <w:szCs w:val="32"/>
          <w:shd w:val="clear" w:fill="FFFFFF"/>
        </w:rPr>
        <w:t>（类）解决历史遗留问题及改革成本支出（款）国有企业退休人员社会化管理补助支出（项）。</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eastAsia="zh-CN"/>
        </w:rPr>
      </w:pPr>
      <w:r>
        <w:rPr>
          <w:rFonts w:hint="eastAsia" w:ascii="仿宋_GB2312" w:hAnsi="ˎ̥" w:eastAsia="仿宋_GB2312" w:cs="仿宋_GB2312"/>
          <w:sz w:val="32"/>
          <w:szCs w:val="32"/>
          <w:shd w:val="clear" w:fill="FFFFFF"/>
        </w:rPr>
        <w:t>年初预算为</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万元，支出决算为</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万元。决算数大于预算数的主要原因：一是</w:t>
      </w:r>
      <w:r>
        <w:rPr>
          <w:rFonts w:hint="eastAsia" w:ascii="仿宋_GB2312" w:hAnsi="ˎ̥" w:eastAsia="仿宋_GB2312" w:cs="仿宋_GB2312"/>
          <w:sz w:val="32"/>
          <w:szCs w:val="32"/>
          <w:shd w:val="clear" w:fill="FFFFFF"/>
          <w:lang w:eastAsia="zh-CN"/>
        </w:rPr>
        <w:t>无。</w:t>
      </w:r>
    </w:p>
    <w:p>
      <w:pPr>
        <w:keepNext w:val="0"/>
        <w:keepLines w:val="0"/>
        <w:widowControl/>
        <w:suppressLineNumbers w:val="0"/>
        <w:spacing w:before="0" w:beforeAutospacing="0" w:after="0" w:afterAutospacing="1"/>
        <w:ind w:left="0" w:right="0" w:firstLine="627" w:firstLineChars="196"/>
        <w:jc w:val="left"/>
        <w:rPr>
          <w:rFonts w:hint="eastAsia" w:ascii="仿宋_GB2312" w:hAnsi="ˎ̥" w:eastAsia="楷体_GB2312" w:cs="仿宋_GB2312"/>
          <w:sz w:val="32"/>
          <w:szCs w:val="32"/>
          <w:shd w:val="clear" w:fill="FFFFFF"/>
          <w:lang w:val="en-US"/>
        </w:rPr>
      </w:pPr>
      <w:r>
        <w:rPr>
          <w:rFonts w:hint="eastAsia" w:ascii="黑体" w:hAnsi="宋体" w:eastAsia="黑体" w:cs="黑体"/>
          <w:bCs/>
          <w:sz w:val="32"/>
          <w:szCs w:val="32"/>
          <w:shd w:val="clear" w:fill="FFFFFF"/>
        </w:rPr>
        <w:t>九、财政拨款“三公”经费支出决算情况说明</w:t>
      </w:r>
    </w:p>
    <w:p>
      <w:pPr>
        <w:keepNext w:val="0"/>
        <w:keepLines w:val="0"/>
        <w:widowControl/>
        <w:suppressLineNumbers w:val="0"/>
        <w:spacing w:before="0" w:beforeAutospacing="0" w:after="0" w:afterAutospacing="1"/>
        <w:ind w:left="0" w:right="0" w:firstLine="640" w:firstLineChars="200"/>
        <w:jc w:val="left"/>
        <w:rPr>
          <w:rFonts w:hint="eastAsia" w:ascii="楷体" w:hAnsi="楷体" w:eastAsia="楷体" w:cs="楷体"/>
          <w:bCs/>
          <w:sz w:val="32"/>
          <w:szCs w:val="32"/>
          <w:shd w:val="clear" w:fill="FFFFFF"/>
          <w:lang w:val="en-US"/>
        </w:rPr>
      </w:pPr>
      <w:r>
        <w:rPr>
          <w:rFonts w:hint="eastAsia" w:ascii="楷体" w:hAnsi="楷体" w:eastAsia="楷体" w:cs="楷体"/>
          <w:bCs/>
          <w:sz w:val="32"/>
          <w:szCs w:val="32"/>
          <w:shd w:val="clear" w:fill="FFFFFF"/>
        </w:rPr>
        <w:t>（一）财政拨款“三公”经费支出决算总体情况说明。</w:t>
      </w:r>
    </w:p>
    <w:p>
      <w:pPr>
        <w:keepNext w:val="0"/>
        <w:keepLines w:val="0"/>
        <w:widowControl/>
        <w:suppressLineNumbers w:val="0"/>
        <w:spacing w:before="0" w:beforeAutospacing="0" w:after="0" w:afterAutospacing="1"/>
        <w:ind w:left="0" w:right="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lang w:val="en-US"/>
        </w:rPr>
        <w:t xml:space="preserve">    202</w:t>
      </w:r>
      <w:r>
        <w:rPr>
          <w:rFonts w:hint="eastAsia" w:ascii="仿宋_GB2312" w:hAnsi="ˎ̥" w:eastAsia="仿宋_GB2312" w:cs="仿宋_GB2312"/>
          <w:sz w:val="32"/>
          <w:szCs w:val="32"/>
          <w:shd w:val="clear" w:fill="FFFFFF"/>
          <w:lang w:val="en-US" w:eastAsia="zh-CN"/>
        </w:rPr>
        <w:t>3</w:t>
      </w:r>
      <w:r>
        <w:rPr>
          <w:rFonts w:hint="eastAsia" w:ascii="仿宋_GB2312" w:hAnsi="ˎ̥" w:eastAsia="仿宋_GB2312" w:cs="仿宋_GB2312"/>
          <w:sz w:val="32"/>
          <w:szCs w:val="32"/>
          <w:shd w:val="clear" w:fill="FFFFFF"/>
        </w:rPr>
        <w:t>年度财政拨款“三公”经费支出预算为</w:t>
      </w:r>
      <w:r>
        <w:rPr>
          <w:rFonts w:hint="eastAsia" w:ascii="仿宋_GB2312" w:eastAsia="仿宋_GB2312" w:cs="仿宋_GB2312"/>
          <w:sz w:val="32"/>
          <w:szCs w:val="32"/>
          <w:shd w:val="clear" w:fill="FFFFFF"/>
          <w:lang w:val="en-US" w:eastAsia="zh-CN"/>
        </w:rPr>
        <w:t>20.81</w:t>
      </w:r>
      <w:r>
        <w:rPr>
          <w:rFonts w:hint="eastAsia" w:ascii="仿宋_GB2312" w:hAnsi="ˎ̥" w:eastAsia="仿宋_GB2312" w:cs="仿宋_GB2312"/>
          <w:sz w:val="32"/>
          <w:szCs w:val="32"/>
          <w:shd w:val="clear" w:fill="FFFFFF"/>
        </w:rPr>
        <w:t>万元，支出决算为</w:t>
      </w:r>
      <w:r>
        <w:rPr>
          <w:rFonts w:hint="eastAsia" w:ascii="仿宋_GB2312" w:eastAsia="仿宋_GB2312" w:cs="仿宋_GB2312"/>
          <w:sz w:val="32"/>
          <w:szCs w:val="32"/>
          <w:shd w:val="clear" w:fill="FFFFFF"/>
          <w:lang w:val="en-US" w:eastAsia="zh-CN"/>
        </w:rPr>
        <w:t>2.91</w:t>
      </w:r>
      <w:r>
        <w:rPr>
          <w:rFonts w:hint="eastAsia" w:ascii="仿宋_GB2312" w:hAnsi="ˎ̥" w:eastAsia="仿宋_GB2312" w:cs="仿宋_GB2312"/>
          <w:sz w:val="32"/>
          <w:szCs w:val="32"/>
          <w:shd w:val="clear" w:fill="FFFFFF"/>
        </w:rPr>
        <w:t>万元，完成预算的</w:t>
      </w:r>
      <w:r>
        <w:rPr>
          <w:rFonts w:hint="eastAsia" w:ascii="仿宋_GB2312" w:hAnsi="ˎ̥" w:eastAsia="仿宋_GB2312" w:cs="仿宋_GB2312"/>
          <w:sz w:val="32"/>
          <w:szCs w:val="32"/>
          <w:shd w:val="clear" w:fill="FFFFFF"/>
          <w:lang w:val="en-US" w:eastAsia="zh-CN"/>
        </w:rPr>
        <w:t>14</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w:t>
      </w:r>
    </w:p>
    <w:p>
      <w:pPr>
        <w:keepNext w:val="0"/>
        <w:keepLines w:val="0"/>
        <w:widowControl/>
        <w:suppressLineNumbers w:val="0"/>
        <w:spacing w:before="0" w:beforeAutospacing="0" w:after="0" w:afterAutospacing="1"/>
        <w:ind w:left="0" w:right="0"/>
        <w:jc w:val="left"/>
        <w:rPr>
          <w:rFonts w:hint="eastAsia" w:ascii="楷体" w:hAnsi="楷体" w:eastAsia="楷体" w:cs="楷体"/>
          <w:sz w:val="32"/>
          <w:szCs w:val="32"/>
          <w:shd w:val="clear" w:fill="FFFFFF"/>
          <w:lang w:val="en-US"/>
        </w:rPr>
      </w:pPr>
      <w:r>
        <w:rPr>
          <w:rFonts w:hint="eastAsia" w:ascii="楷体" w:hAnsi="楷体" w:eastAsia="楷体" w:cs="楷体"/>
          <w:b/>
          <w:bCs/>
          <w:sz w:val="32"/>
          <w:szCs w:val="32"/>
          <w:shd w:val="clear" w:fill="FFFFFF"/>
          <w:lang w:val="en-US"/>
        </w:rPr>
        <w:t xml:space="preserve">   </w:t>
      </w:r>
      <w:r>
        <w:rPr>
          <w:rFonts w:hint="eastAsia" w:ascii="楷体" w:hAnsi="楷体" w:eastAsia="楷体" w:cs="楷体"/>
          <w:sz w:val="32"/>
          <w:szCs w:val="32"/>
          <w:shd w:val="clear" w:fill="FFFFFF"/>
          <w:lang w:val="en-US"/>
        </w:rPr>
        <w:t xml:space="preserve"> </w:t>
      </w:r>
      <w:r>
        <w:rPr>
          <w:rFonts w:hint="eastAsia" w:ascii="楷体" w:hAnsi="楷体" w:eastAsia="楷体" w:cs="楷体"/>
          <w:sz w:val="32"/>
          <w:szCs w:val="32"/>
          <w:shd w:val="clear" w:fill="FFFFFF"/>
        </w:rPr>
        <w:t>（二）财政拨款“三公”经费支出决算具体情况说明。</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lang w:val="en-US"/>
        </w:rPr>
        <w:t>202</w:t>
      </w:r>
      <w:r>
        <w:rPr>
          <w:rFonts w:hint="eastAsia" w:ascii="仿宋_GB2312" w:hAnsi="ˎ̥" w:eastAsia="仿宋_GB2312" w:cs="仿宋_GB2312"/>
          <w:sz w:val="32"/>
          <w:szCs w:val="32"/>
          <w:shd w:val="clear" w:fill="FFFFFF"/>
          <w:lang w:val="en-US" w:eastAsia="zh-CN"/>
        </w:rPr>
        <w:t>3</w:t>
      </w:r>
      <w:r>
        <w:rPr>
          <w:rFonts w:hint="eastAsia" w:ascii="仿宋_GB2312" w:hAnsi="ˎ̥" w:eastAsia="仿宋_GB2312" w:cs="仿宋_GB2312"/>
          <w:sz w:val="32"/>
          <w:szCs w:val="32"/>
          <w:shd w:val="clear" w:fill="FFFFFF"/>
        </w:rPr>
        <w:t>年度财政拨款“三公”经费支出决算中，因公出国（境）费支出决算</w:t>
      </w:r>
      <w:r>
        <w:rPr>
          <w:rFonts w:hint="eastAsia" w:ascii="仿宋_GB2312" w:eastAsia="仿宋_GB2312" w:cs="仿宋_GB2312"/>
          <w:sz w:val="32"/>
          <w:szCs w:val="32"/>
          <w:shd w:val="clear" w:fill="FFFFFF"/>
          <w:lang w:val="en-US"/>
        </w:rPr>
        <w:t>0.00</w:t>
      </w:r>
      <w:r>
        <w:rPr>
          <w:rFonts w:hint="eastAsia" w:ascii="仿宋_GB2312" w:hAnsi="ˎ̥" w:eastAsia="仿宋_GB2312" w:cs="仿宋_GB2312"/>
          <w:sz w:val="32"/>
          <w:szCs w:val="32"/>
          <w:shd w:val="clear" w:fill="FFFFFF"/>
        </w:rPr>
        <w:t>万元，占</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；公务用车购置及运行维护费支出决算</w:t>
      </w:r>
      <w:r>
        <w:rPr>
          <w:rFonts w:hint="eastAsia" w:ascii="仿宋_GB2312" w:eastAsia="仿宋_GB2312" w:cs="仿宋_GB2312"/>
          <w:sz w:val="32"/>
          <w:szCs w:val="32"/>
          <w:shd w:val="clear" w:fill="FFFFFF"/>
          <w:lang w:val="en-US" w:eastAsia="zh-CN"/>
        </w:rPr>
        <w:t>2.91</w:t>
      </w:r>
      <w:r>
        <w:rPr>
          <w:rFonts w:hint="eastAsia" w:ascii="仿宋_GB2312" w:hAnsi="ˎ̥" w:eastAsia="仿宋_GB2312" w:cs="仿宋_GB2312"/>
          <w:sz w:val="32"/>
          <w:szCs w:val="32"/>
          <w:shd w:val="clear" w:fill="FFFFFF"/>
        </w:rPr>
        <w:t>万元，占</w:t>
      </w:r>
      <w:r>
        <w:rPr>
          <w:rFonts w:hint="eastAsia" w:ascii="仿宋_GB2312" w:hAnsi="ˎ̥" w:eastAsia="仿宋_GB2312" w:cs="仿宋_GB2312"/>
          <w:sz w:val="32"/>
          <w:szCs w:val="32"/>
          <w:shd w:val="clear" w:fill="FFFFFF"/>
          <w:lang w:val="en-US" w:eastAsia="zh-CN"/>
        </w:rPr>
        <w:t>100</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；公务接待费支出决算</w:t>
      </w:r>
      <w:r>
        <w:rPr>
          <w:rFonts w:hint="eastAsia" w:ascii="仿宋_GB2312"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万元，占</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。具体情况如下：</w:t>
      </w:r>
    </w:p>
    <w:p>
      <w:pPr>
        <w:keepNext w:val="0"/>
        <w:keepLines w:val="0"/>
        <w:widowControl/>
        <w:suppressLineNumbers w:val="0"/>
        <w:spacing w:before="0" w:beforeAutospacing="0" w:after="0" w:afterAutospacing="1"/>
        <w:ind w:left="0" w:right="0" w:firstLine="643"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b/>
          <w:bCs w:val="0"/>
          <w:sz w:val="32"/>
          <w:szCs w:val="32"/>
          <w:shd w:val="clear" w:fill="FFFFFF"/>
          <w:lang w:val="en-US"/>
        </w:rPr>
        <w:t>1.</w:t>
      </w:r>
      <w:r>
        <w:rPr>
          <w:rFonts w:hint="eastAsia" w:ascii="仿宋_GB2312" w:hAnsi="ˎ̥" w:eastAsia="仿宋_GB2312" w:cs="仿宋_GB2312"/>
          <w:b/>
          <w:bCs w:val="0"/>
          <w:sz w:val="32"/>
          <w:szCs w:val="32"/>
          <w:shd w:val="clear" w:fill="FFFFFF"/>
        </w:rPr>
        <w:t>因公出国（境）费</w:t>
      </w:r>
      <w:r>
        <w:rPr>
          <w:rFonts w:hint="eastAsia" w:ascii="仿宋_GB2312" w:hAnsi="ˎ̥" w:eastAsia="仿宋_GB2312" w:cs="仿宋_GB2312"/>
          <w:sz w:val="32"/>
          <w:szCs w:val="32"/>
          <w:shd w:val="clear" w:fill="FFFFFF"/>
        </w:rPr>
        <w:t>支出</w:t>
      </w:r>
      <w:r>
        <w:rPr>
          <w:rFonts w:hint="eastAsia" w:ascii="仿宋_GB2312"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万元。全年安排因公出国（境）团组</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个，因公出国（境）</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人次。</w:t>
      </w:r>
    </w:p>
    <w:p>
      <w:pPr>
        <w:keepNext w:val="0"/>
        <w:keepLines w:val="0"/>
        <w:widowControl/>
        <w:suppressLineNumbers w:val="0"/>
        <w:spacing w:before="0" w:beforeAutospacing="0" w:after="0" w:afterAutospacing="1"/>
        <w:ind w:left="0" w:right="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b/>
          <w:bCs w:val="0"/>
          <w:sz w:val="32"/>
          <w:szCs w:val="32"/>
          <w:shd w:val="clear" w:fill="FFFFFF"/>
          <w:lang w:val="en-US"/>
        </w:rPr>
        <w:t xml:space="preserve">    2.</w:t>
      </w:r>
      <w:r>
        <w:rPr>
          <w:rFonts w:hint="eastAsia" w:ascii="仿宋_GB2312" w:hAnsi="ˎ̥" w:eastAsia="仿宋_GB2312" w:cs="仿宋_GB2312"/>
          <w:b/>
          <w:bCs w:val="0"/>
          <w:sz w:val="32"/>
          <w:szCs w:val="32"/>
          <w:shd w:val="clear" w:fill="FFFFFF"/>
        </w:rPr>
        <w:t>公务用车购置及运行维护费支出</w:t>
      </w:r>
      <w:r>
        <w:rPr>
          <w:rFonts w:hint="eastAsia" w:ascii="仿宋_GB2312" w:eastAsia="仿宋_GB2312" w:cs="仿宋_GB2312"/>
          <w:sz w:val="32"/>
          <w:szCs w:val="32"/>
          <w:shd w:val="clear" w:fill="FFFFFF"/>
          <w:lang w:val="en-US" w:eastAsia="zh-CN"/>
        </w:rPr>
        <w:t xml:space="preserve"> 2.91</w:t>
      </w:r>
      <w:r>
        <w:rPr>
          <w:rFonts w:hint="eastAsia" w:ascii="仿宋_GB2312" w:hAnsi="ˎ̥" w:eastAsia="仿宋_GB2312" w:cs="仿宋_GB2312"/>
          <w:sz w:val="32"/>
          <w:szCs w:val="32"/>
          <w:shd w:val="clear" w:fill="FFFFFF"/>
        </w:rPr>
        <w:t>万元。其中：</w:t>
      </w:r>
    </w:p>
    <w:p>
      <w:pPr>
        <w:keepNext w:val="0"/>
        <w:keepLines w:val="0"/>
        <w:widowControl/>
        <w:suppressLineNumbers w:val="0"/>
        <w:spacing w:before="0" w:beforeAutospacing="0" w:after="0" w:afterAutospacing="1"/>
        <w:ind w:left="0" w:right="0" w:firstLine="643"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b/>
          <w:bCs w:val="0"/>
          <w:sz w:val="32"/>
          <w:szCs w:val="32"/>
          <w:shd w:val="clear" w:fill="FFFFFF"/>
        </w:rPr>
        <w:t>公务用车购置支出</w:t>
      </w:r>
      <w:r>
        <w:rPr>
          <w:rFonts w:hint="eastAsia" w:ascii="仿宋_GB2312" w:eastAsia="仿宋_GB2312" w:cs="仿宋_GB2312"/>
          <w:sz w:val="32"/>
          <w:szCs w:val="32"/>
          <w:shd w:val="clear" w:fill="FFFFFF"/>
          <w:lang w:val="en-US" w:eastAsia="zh-CN"/>
        </w:rPr>
        <w:t xml:space="preserve"> 0</w:t>
      </w:r>
      <w:r>
        <w:rPr>
          <w:rFonts w:hint="eastAsia" w:ascii="仿宋_GB2312" w:hAnsi="ˎ̥" w:eastAsia="仿宋_GB2312" w:cs="仿宋_GB2312"/>
          <w:sz w:val="32"/>
          <w:szCs w:val="32"/>
          <w:shd w:val="clear" w:fill="FFFFFF"/>
        </w:rPr>
        <w:t>万元，全年购置公务用车</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辆，年末公务用车保有量</w:t>
      </w:r>
      <w:r>
        <w:rPr>
          <w:rFonts w:hint="eastAsia" w:ascii="仿宋_GB2312" w:hAnsi="ˎ̥" w:eastAsia="仿宋_GB2312" w:cs="仿宋_GB2312"/>
          <w:sz w:val="32"/>
          <w:szCs w:val="32"/>
          <w:shd w:val="clear" w:fill="FFFFFF"/>
          <w:lang w:val="en-US" w:eastAsia="zh-CN"/>
        </w:rPr>
        <w:t>4</w:t>
      </w:r>
      <w:r>
        <w:rPr>
          <w:rFonts w:hint="eastAsia" w:ascii="仿宋_GB2312" w:hAnsi="ˎ̥" w:eastAsia="仿宋_GB2312" w:cs="仿宋_GB2312"/>
          <w:sz w:val="32"/>
          <w:szCs w:val="32"/>
          <w:shd w:val="clear" w:fill="FFFFFF"/>
        </w:rPr>
        <w:t>辆。</w:t>
      </w:r>
    </w:p>
    <w:p>
      <w:pPr>
        <w:keepNext w:val="0"/>
        <w:keepLines w:val="0"/>
        <w:widowControl/>
        <w:suppressLineNumbers w:val="0"/>
        <w:spacing w:before="0" w:beforeAutospacing="0" w:after="0" w:afterAutospacing="1"/>
        <w:ind w:left="0" w:right="0" w:firstLine="643"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b/>
          <w:bCs w:val="0"/>
          <w:sz w:val="32"/>
          <w:szCs w:val="32"/>
          <w:shd w:val="clear" w:fill="FFFFFF"/>
        </w:rPr>
        <w:t>公务用车运行维护费支出</w:t>
      </w:r>
      <w:r>
        <w:rPr>
          <w:rFonts w:hint="eastAsia" w:ascii="仿宋_GB2312" w:eastAsia="仿宋_GB2312" w:cs="仿宋_GB2312"/>
          <w:sz w:val="32"/>
          <w:szCs w:val="32"/>
          <w:shd w:val="clear" w:fill="FFFFFF"/>
          <w:lang w:val="en-US" w:eastAsia="zh-CN"/>
        </w:rPr>
        <w:t>2.91</w:t>
      </w:r>
      <w:r>
        <w:rPr>
          <w:rFonts w:hint="eastAsia" w:ascii="仿宋_GB2312" w:hAnsi="ˎ̥" w:eastAsia="仿宋_GB2312" w:cs="仿宋_GB2312"/>
          <w:sz w:val="32"/>
          <w:szCs w:val="32"/>
          <w:shd w:val="clear" w:fill="FFFFFF"/>
        </w:rPr>
        <w:t>万元，主要用于</w:t>
      </w:r>
      <w:r>
        <w:rPr>
          <w:rFonts w:hint="eastAsia" w:ascii="仿宋_GB2312" w:hAnsi="ˎ̥" w:eastAsia="仿宋_GB2312" w:cs="仿宋_GB2312"/>
          <w:sz w:val="32"/>
          <w:szCs w:val="32"/>
          <w:shd w:val="clear" w:fill="FFFFFF"/>
          <w:lang w:val="en-US" w:eastAsia="zh-CN"/>
        </w:rPr>
        <w:t>公车保养、燃料费、维修费等</w:t>
      </w:r>
      <w:r>
        <w:rPr>
          <w:rFonts w:hint="eastAsia" w:ascii="仿宋_GB2312" w:hAnsi="ˎ̥" w:eastAsia="仿宋_GB2312" w:cs="仿宋_GB2312"/>
          <w:sz w:val="32"/>
          <w:szCs w:val="32"/>
          <w:shd w:val="clear" w:fill="FFFFFF"/>
        </w:rPr>
        <w:t>。</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bCs/>
          <w:sz w:val="32"/>
          <w:szCs w:val="32"/>
          <w:shd w:val="clear" w:fill="FFFFFF"/>
          <w:lang w:val="en-US"/>
        </w:rPr>
      </w:pPr>
      <w:r>
        <w:rPr>
          <w:rFonts w:hint="eastAsia" w:ascii="仿宋_GB2312" w:hAnsi="ˎ̥" w:eastAsia="仿宋_GB2312" w:cs="仿宋_GB2312"/>
          <w:bCs/>
          <w:sz w:val="32"/>
          <w:szCs w:val="32"/>
          <w:shd w:val="clear" w:fill="FFFFFF"/>
        </w:rPr>
        <w:t>公务用车购置及运行费支出决算数</w:t>
      </w:r>
      <w:r>
        <w:rPr>
          <w:rFonts w:hint="eastAsia" w:ascii="仿宋_GB2312" w:hAnsi="ˎ̥" w:eastAsia="仿宋_GB2312" w:cs="仿宋_GB2312"/>
          <w:sz w:val="32"/>
          <w:szCs w:val="32"/>
          <w:shd w:val="clear" w:fill="FFFFFF"/>
        </w:rPr>
        <w:t>比预算数减少</w:t>
      </w:r>
      <w:r>
        <w:rPr>
          <w:rFonts w:hint="eastAsia" w:ascii="仿宋_GB2312" w:hAnsi="ˎ̥" w:eastAsia="仿宋_GB2312" w:cs="仿宋_GB2312"/>
          <w:sz w:val="32"/>
          <w:szCs w:val="32"/>
          <w:shd w:val="clear" w:fill="FFFFFF"/>
          <w:lang w:val="en-US" w:eastAsia="zh-CN"/>
        </w:rPr>
        <w:t>17.9</w:t>
      </w:r>
      <w:r>
        <w:rPr>
          <w:rFonts w:hint="eastAsia" w:ascii="仿宋_GB2312" w:hAnsi="ˎ̥" w:eastAsia="仿宋_GB2312" w:cs="仿宋_GB2312"/>
          <w:sz w:val="32"/>
          <w:szCs w:val="32"/>
          <w:shd w:val="clear" w:fill="FFFFFF"/>
        </w:rPr>
        <w:t>万元，下降</w:t>
      </w:r>
      <w:r>
        <w:rPr>
          <w:rFonts w:hint="eastAsia" w:ascii="仿宋_GB2312" w:hAnsi="ˎ̥" w:eastAsia="仿宋_GB2312" w:cs="仿宋_GB2312"/>
          <w:sz w:val="32"/>
          <w:szCs w:val="32"/>
          <w:shd w:val="clear" w:fill="FFFFFF"/>
          <w:lang w:val="en-US" w:eastAsia="zh-CN"/>
        </w:rPr>
        <w:t>86</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。主要原因是</w:t>
      </w:r>
      <w:r>
        <w:rPr>
          <w:rFonts w:hint="eastAsia" w:ascii="仿宋_GB2312" w:hAnsi="ˎ̥" w:eastAsia="仿宋_GB2312" w:cs="仿宋_GB2312"/>
          <w:sz w:val="32"/>
          <w:szCs w:val="32"/>
          <w:shd w:val="clear" w:fill="FFFFFF"/>
          <w:lang w:val="en-US" w:eastAsia="zh-CN"/>
        </w:rPr>
        <w:t>公务用车维修维护按实际情况支出</w:t>
      </w:r>
      <w:r>
        <w:rPr>
          <w:rFonts w:hint="eastAsia" w:ascii="仿宋_GB2312" w:hAnsi="ˎ̥" w:eastAsia="仿宋_GB2312" w:cs="仿宋_GB2312"/>
          <w:sz w:val="32"/>
          <w:szCs w:val="32"/>
          <w:shd w:val="clear" w:fill="FFFFFF"/>
        </w:rPr>
        <w:t>。</w:t>
      </w:r>
    </w:p>
    <w:p>
      <w:pPr>
        <w:keepNext w:val="0"/>
        <w:keepLines w:val="0"/>
        <w:widowControl/>
        <w:suppressLineNumbers w:val="0"/>
        <w:spacing w:before="0" w:beforeAutospacing="0" w:after="0" w:afterAutospacing="1"/>
        <w:ind w:left="0" w:right="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b/>
          <w:bCs w:val="0"/>
          <w:sz w:val="32"/>
          <w:szCs w:val="32"/>
          <w:shd w:val="clear" w:fill="FFFFFF"/>
          <w:lang w:val="en-US"/>
        </w:rPr>
        <w:t xml:space="preserve">    3.</w:t>
      </w:r>
      <w:r>
        <w:rPr>
          <w:rFonts w:hint="eastAsia" w:ascii="仿宋_GB2312" w:hAnsi="ˎ̥" w:eastAsia="仿宋_GB2312" w:cs="仿宋_GB2312"/>
          <w:b/>
          <w:bCs w:val="0"/>
          <w:sz w:val="32"/>
          <w:szCs w:val="32"/>
          <w:shd w:val="clear" w:fill="FFFFFF"/>
        </w:rPr>
        <w:t>公务接待费支出</w:t>
      </w:r>
      <w:r>
        <w:rPr>
          <w:rFonts w:hint="eastAsia" w:ascii="仿宋_GB2312"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万元，其中：</w:t>
      </w:r>
    </w:p>
    <w:p>
      <w:pPr>
        <w:keepNext w:val="0"/>
        <w:keepLines w:val="0"/>
        <w:widowControl/>
        <w:suppressLineNumbers w:val="0"/>
        <w:spacing w:before="0" w:beforeAutospacing="0" w:after="0" w:afterAutospacing="1"/>
        <w:ind w:left="0" w:right="0" w:firstLine="643"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b/>
          <w:bCs w:val="0"/>
          <w:sz w:val="32"/>
          <w:szCs w:val="32"/>
          <w:shd w:val="clear" w:fill="FFFFFF"/>
        </w:rPr>
        <w:t>国内接待费</w:t>
      </w:r>
      <w:r>
        <w:rPr>
          <w:rFonts w:hint="eastAsia" w:ascii="仿宋_GB2312" w:hAnsi="ˎ̥" w:eastAsia="仿宋_GB2312" w:cs="仿宋_GB2312"/>
          <w:sz w:val="32"/>
          <w:szCs w:val="32"/>
          <w:shd w:val="clear" w:fill="FFFFFF"/>
        </w:rPr>
        <w:t>支出</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万元，国内公务接待</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批次，接待</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人次；主要用于</w:t>
      </w:r>
      <w:r>
        <w:rPr>
          <w:rFonts w:hint="eastAsia" w:ascii="仿宋_GB2312" w:hAnsi="ˎ̥" w:eastAsia="仿宋_GB2312" w:cs="仿宋_GB2312"/>
          <w:sz w:val="32"/>
          <w:szCs w:val="32"/>
          <w:shd w:val="clear" w:fill="FFFFFF"/>
          <w:lang w:val="en-US" w:eastAsia="zh-CN"/>
        </w:rPr>
        <w:t>日常工作接待用餐费</w:t>
      </w:r>
      <w:r>
        <w:rPr>
          <w:rFonts w:hint="eastAsia" w:ascii="仿宋_GB2312" w:hAnsi="ˎ̥" w:eastAsia="仿宋_GB2312" w:cs="仿宋_GB2312"/>
          <w:sz w:val="32"/>
          <w:szCs w:val="32"/>
          <w:shd w:val="clear" w:fill="FFFFFF"/>
        </w:rPr>
        <w:t>。</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公务接待费支出决算数比预算数减少</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万元，下降</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。主要原因是</w:t>
      </w:r>
      <w:r>
        <w:rPr>
          <w:rFonts w:hint="eastAsia" w:ascii="仿宋_GB2312" w:hAnsi="ˎ̥" w:eastAsia="仿宋_GB2312" w:cs="仿宋_GB2312"/>
          <w:sz w:val="32"/>
          <w:szCs w:val="32"/>
          <w:shd w:val="clear" w:fill="FFFFFF"/>
          <w:lang w:val="en-US" w:eastAsia="zh-CN"/>
        </w:rPr>
        <w:t>按实际接待情况支出接待用餐费</w:t>
      </w:r>
      <w:r>
        <w:rPr>
          <w:rFonts w:hint="eastAsia" w:ascii="仿宋_GB2312" w:hAnsi="ˎ̥" w:eastAsia="仿宋_GB2312" w:cs="仿宋_GB2312"/>
          <w:sz w:val="32"/>
          <w:szCs w:val="32"/>
          <w:shd w:val="clear" w:fill="FFFFFF"/>
        </w:rPr>
        <w:t>。</w:t>
      </w:r>
    </w:p>
    <w:p>
      <w:pPr>
        <w:keepNext w:val="0"/>
        <w:keepLines w:val="0"/>
        <w:widowControl/>
        <w:suppressLineNumbers w:val="0"/>
        <w:spacing w:before="0" w:beforeAutospacing="0" w:after="0" w:afterAutospacing="1"/>
        <w:ind w:left="0" w:right="0" w:firstLine="640" w:firstLineChars="200"/>
        <w:jc w:val="left"/>
        <w:rPr>
          <w:rFonts w:hint="eastAsia" w:ascii="黑体" w:hAnsi="宋体" w:eastAsia="黑体" w:cs="黑体"/>
          <w:bCs/>
          <w:sz w:val="32"/>
          <w:szCs w:val="32"/>
          <w:highlight w:val="none"/>
          <w:shd w:val="clear" w:fill="FFFFFF"/>
          <w:lang w:val="en-US"/>
        </w:rPr>
      </w:pPr>
      <w:r>
        <w:rPr>
          <w:rFonts w:hint="eastAsia" w:ascii="黑体" w:hAnsi="宋体" w:eastAsia="黑体" w:cs="黑体"/>
          <w:bCs/>
          <w:sz w:val="32"/>
          <w:szCs w:val="32"/>
          <w:highlight w:val="none"/>
          <w:shd w:val="clear" w:fill="FFFFFF"/>
        </w:rPr>
        <w:t>十、预算绩效情况说明。</w:t>
      </w:r>
    </w:p>
    <w:p>
      <w:pPr>
        <w:keepNext w:val="0"/>
        <w:keepLines w:val="0"/>
        <w:widowControl/>
        <w:suppressLineNumbers w:val="0"/>
        <w:spacing w:before="0" w:beforeAutospacing="0" w:after="0" w:afterAutospacing="1" w:line="578" w:lineRule="exact"/>
        <w:ind w:left="0" w:right="0" w:firstLine="640" w:firstLineChars="200"/>
        <w:jc w:val="left"/>
        <w:rPr>
          <w:rFonts w:hint="eastAsia" w:ascii="楷体" w:hAnsi="楷体" w:eastAsia="楷体" w:cs="楷体"/>
          <w:bCs/>
          <w:sz w:val="32"/>
          <w:szCs w:val="32"/>
          <w:highlight w:val="yellow"/>
          <w:shd w:val="clear" w:fill="FFFFFF"/>
          <w:lang w:val="en-US"/>
        </w:rPr>
      </w:pPr>
      <w:r>
        <w:rPr>
          <w:rFonts w:hint="eastAsia" w:ascii="楷体" w:hAnsi="楷体" w:eastAsia="楷体" w:cs="楷体"/>
          <w:bCs/>
          <w:sz w:val="32"/>
          <w:szCs w:val="32"/>
          <w:highlight w:val="yellow"/>
          <w:shd w:val="clear" w:fill="FFFFFF"/>
        </w:rPr>
        <w:t>（一）绩效管理工作开展情况。</w:t>
      </w:r>
    </w:p>
    <w:p>
      <w:pPr>
        <w:keepNext w:val="0"/>
        <w:keepLines w:val="0"/>
        <w:widowControl/>
        <w:suppressLineNumbers w:val="0"/>
        <w:spacing w:before="0" w:beforeAutospacing="0" w:after="0" w:afterAutospacing="1"/>
        <w:ind w:left="0" w:right="0" w:firstLine="640" w:firstLineChars="200"/>
        <w:jc w:val="left"/>
        <w:rPr>
          <w:rFonts w:hint="eastAsia" w:ascii="仿宋_GB2312" w:eastAsia="仿宋_GB2312" w:cs="仿宋_GB2312"/>
          <w:sz w:val="32"/>
          <w:szCs w:val="32"/>
          <w:highlight w:val="none"/>
          <w:shd w:val="clear" w:fill="FFFFFF"/>
          <w:lang w:val="en-US"/>
        </w:rPr>
      </w:pPr>
      <w:r>
        <w:rPr>
          <w:rFonts w:hint="eastAsia" w:ascii="仿宋_GB2312" w:eastAsia="仿宋_GB2312" w:cs="仿宋_GB2312"/>
          <w:sz w:val="32"/>
          <w:szCs w:val="32"/>
          <w:highlight w:val="none"/>
          <w:shd w:val="clear" w:fill="FFFFFF"/>
        </w:rPr>
        <w:t>根据预算管理要求，我部门组织对</w:t>
      </w:r>
      <w:r>
        <w:rPr>
          <w:rFonts w:hint="eastAsia" w:ascii="仿宋_GB2312" w:eastAsia="仿宋_GB2312" w:cs="仿宋_GB2312"/>
          <w:sz w:val="32"/>
          <w:szCs w:val="32"/>
          <w:highlight w:val="none"/>
          <w:shd w:val="clear" w:fill="FFFFFF"/>
          <w:lang w:val="en-US"/>
        </w:rPr>
        <w:t>202</w:t>
      </w:r>
      <w:r>
        <w:rPr>
          <w:rFonts w:hint="eastAsia" w:ascii="仿宋_GB2312" w:eastAsia="仿宋_GB2312" w:cs="仿宋_GB2312"/>
          <w:sz w:val="32"/>
          <w:szCs w:val="32"/>
          <w:highlight w:val="none"/>
          <w:shd w:val="clear" w:fill="FFFFFF"/>
          <w:lang w:val="en-US" w:eastAsia="zh-CN"/>
        </w:rPr>
        <w:t>3</w:t>
      </w:r>
      <w:r>
        <w:rPr>
          <w:rFonts w:hint="eastAsia" w:ascii="仿宋_GB2312" w:eastAsia="仿宋_GB2312" w:cs="仿宋_GB2312"/>
          <w:sz w:val="32"/>
          <w:szCs w:val="32"/>
          <w:highlight w:val="none"/>
          <w:shd w:val="clear" w:fill="FFFFFF"/>
        </w:rPr>
        <w:t>年度一般公共预算项目支出全面开展绩效自评。</w:t>
      </w:r>
      <w:r>
        <w:rPr>
          <w:rFonts w:hint="eastAsia" w:ascii="仿宋_GB2312" w:eastAsia="仿宋_GB2312" w:cs="仿宋_GB2312"/>
          <w:sz w:val="32"/>
          <w:szCs w:val="32"/>
          <w:highlight w:val="none"/>
          <w:shd w:val="clear" w:fill="FFFFFF"/>
          <w:lang w:bidi="ar"/>
        </w:rPr>
        <w:t>其中，自评项目</w:t>
      </w:r>
      <w:r>
        <w:rPr>
          <w:rFonts w:hint="eastAsia" w:ascii="仿宋_GB2312" w:eastAsia="仿宋_GB2312" w:cs="仿宋_GB2312"/>
          <w:sz w:val="32"/>
          <w:szCs w:val="32"/>
          <w:highlight w:val="none"/>
          <w:shd w:val="clear" w:fill="FFFFFF"/>
          <w:lang w:val="en-US" w:eastAsia="zh-CN" w:bidi="ar"/>
        </w:rPr>
        <w:t>12</w:t>
      </w:r>
      <w:r>
        <w:rPr>
          <w:rFonts w:hint="eastAsia" w:ascii="仿宋_GB2312" w:eastAsia="仿宋_GB2312" w:cs="仿宋_GB2312"/>
          <w:sz w:val="32"/>
          <w:szCs w:val="32"/>
          <w:highlight w:val="none"/>
          <w:shd w:val="clear" w:fill="FFFFFF"/>
          <w:lang w:bidi="ar"/>
        </w:rPr>
        <w:t>个，共涉及资金</w:t>
      </w:r>
      <w:r>
        <w:rPr>
          <w:rFonts w:hint="eastAsia" w:ascii="仿宋_GB2312" w:eastAsia="仿宋_GB2312" w:cs="仿宋_GB2312"/>
          <w:sz w:val="32"/>
          <w:szCs w:val="32"/>
          <w:highlight w:val="none"/>
          <w:shd w:val="clear" w:fill="FFFFFF"/>
          <w:lang w:val="en-US" w:eastAsia="zh-CN" w:bidi="ar"/>
        </w:rPr>
        <w:t>357.78</w:t>
      </w:r>
      <w:r>
        <w:rPr>
          <w:rFonts w:hint="eastAsia" w:ascii="仿宋_GB2312" w:eastAsia="仿宋_GB2312" w:cs="仿宋_GB2312"/>
          <w:sz w:val="32"/>
          <w:szCs w:val="32"/>
          <w:highlight w:val="none"/>
          <w:shd w:val="clear" w:fill="FFFFFF"/>
          <w:lang w:bidi="ar"/>
        </w:rPr>
        <w:t>万元，占一般公共预算项目支出总额的</w:t>
      </w:r>
      <w:r>
        <w:rPr>
          <w:rFonts w:hint="eastAsia" w:ascii="仿宋_GB2312" w:eastAsia="仿宋_GB2312" w:cs="仿宋_GB2312"/>
          <w:sz w:val="32"/>
          <w:szCs w:val="32"/>
          <w:highlight w:val="none"/>
          <w:shd w:val="clear" w:fill="FFFFFF"/>
          <w:lang w:val="en-US" w:eastAsia="zh-CN" w:bidi="ar"/>
        </w:rPr>
        <w:t>9.5</w:t>
      </w:r>
      <w:r>
        <w:rPr>
          <w:rFonts w:hint="eastAsia" w:ascii="仿宋_GB2312" w:eastAsia="仿宋_GB2312" w:cs="仿宋_GB2312"/>
          <w:sz w:val="32"/>
          <w:szCs w:val="32"/>
          <w:highlight w:val="none"/>
          <w:shd w:val="clear" w:fill="FFFFFF"/>
          <w:lang w:val="en-US" w:bidi="ar"/>
        </w:rPr>
        <w:t>%</w:t>
      </w:r>
      <w:r>
        <w:rPr>
          <w:rFonts w:hint="eastAsia" w:ascii="仿宋_GB2312" w:eastAsia="仿宋_GB2312" w:cs="仿宋_GB2312"/>
          <w:sz w:val="32"/>
          <w:szCs w:val="32"/>
          <w:highlight w:val="none"/>
          <w:shd w:val="clear" w:fill="FFFFFF"/>
          <w:lang w:bidi="ar"/>
        </w:rPr>
        <w:t>。</w:t>
      </w:r>
      <w:r>
        <w:rPr>
          <w:rFonts w:hint="eastAsia" w:ascii="仿宋_GB2312" w:eastAsia="仿宋_GB2312" w:cs="仿宋_GB2312"/>
          <w:sz w:val="32"/>
          <w:szCs w:val="32"/>
          <w:highlight w:val="none"/>
          <w:shd w:val="clear" w:fill="FFFFFF"/>
        </w:rPr>
        <w:t>共组织对“</w:t>
      </w:r>
      <w:r>
        <w:rPr>
          <w:rFonts w:hint="eastAsia" w:ascii="仿宋_GB2312" w:hAnsi="仿宋" w:eastAsia="仿宋_GB2312"/>
          <w:sz w:val="32"/>
          <w:szCs w:val="32"/>
          <w:highlight w:val="none"/>
          <w:u w:val="single"/>
          <w:lang w:val="en-US" w:eastAsia="zh-CN"/>
        </w:rPr>
        <w:t>龙湖镇安仁村委会安仁村环村道路建设项目</w:t>
      </w:r>
      <w:r>
        <w:rPr>
          <w:rFonts w:hint="eastAsia" w:ascii="仿宋_GB2312" w:eastAsia="仿宋_GB2312" w:cs="仿宋_GB2312"/>
          <w:sz w:val="32"/>
          <w:szCs w:val="32"/>
          <w:highlight w:val="none"/>
          <w:shd w:val="clear" w:fill="FFFFFF"/>
        </w:rPr>
        <w:t>”</w:t>
      </w:r>
      <w:r>
        <w:rPr>
          <w:rFonts w:hint="eastAsia" w:ascii="仿宋_GB2312" w:eastAsia="仿宋_GB2312" w:cs="仿宋_GB2312"/>
          <w:sz w:val="32"/>
          <w:szCs w:val="32"/>
          <w:highlight w:val="none"/>
          <w:shd w:val="clear" w:fill="FFFFFF"/>
          <w:lang w:val="en-US" w:eastAsia="zh-CN"/>
        </w:rPr>
        <w:t>、</w:t>
      </w:r>
      <w:r>
        <w:rPr>
          <w:rFonts w:hint="eastAsia" w:ascii="仿宋_GB2312" w:eastAsia="仿宋_GB2312" w:cs="仿宋_GB2312"/>
          <w:sz w:val="32"/>
          <w:szCs w:val="32"/>
          <w:highlight w:val="none"/>
          <w:shd w:val="clear" w:fill="FFFFFF"/>
        </w:rPr>
        <w:t>“</w:t>
      </w:r>
      <w:r>
        <w:rPr>
          <w:rFonts w:hint="eastAsia" w:ascii="仿宋_GB2312" w:hAnsi="仿宋" w:eastAsia="仿宋_GB2312"/>
          <w:sz w:val="32"/>
          <w:szCs w:val="32"/>
          <w:highlight w:val="none"/>
          <w:u w:val="single"/>
          <w:lang w:val="en-US" w:eastAsia="zh-CN"/>
        </w:rPr>
        <w:t>龙湖镇安仁村委会高钗村道路提升项目</w:t>
      </w:r>
      <w:r>
        <w:rPr>
          <w:rFonts w:hint="default" w:ascii="仿宋_GB2312" w:eastAsia="仿宋_GB2312" w:cs="仿宋_GB2312"/>
          <w:sz w:val="32"/>
          <w:szCs w:val="32"/>
          <w:highlight w:val="none"/>
          <w:shd w:val="clear" w:fill="FFFFFF"/>
          <w:lang w:val="en-US" w:eastAsia="zh-CN"/>
        </w:rPr>
        <w:t>”</w:t>
      </w:r>
      <w:r>
        <w:rPr>
          <w:rFonts w:hint="eastAsia" w:ascii="仿宋_GB2312" w:eastAsia="仿宋_GB2312" w:cs="仿宋_GB2312"/>
          <w:sz w:val="32"/>
          <w:szCs w:val="32"/>
          <w:highlight w:val="none"/>
          <w:shd w:val="clear" w:fill="FFFFFF"/>
          <w:lang w:val="en-US" w:eastAsia="zh-CN"/>
        </w:rPr>
        <w:t>、</w:t>
      </w:r>
      <w:r>
        <w:rPr>
          <w:rFonts w:hint="eastAsia" w:ascii="仿宋_GB2312" w:eastAsia="仿宋_GB2312" w:cs="仿宋_GB2312"/>
          <w:sz w:val="32"/>
          <w:szCs w:val="32"/>
          <w:highlight w:val="none"/>
          <w:shd w:val="clear" w:fill="FFFFFF"/>
        </w:rPr>
        <w:t>“</w:t>
      </w:r>
      <w:r>
        <w:rPr>
          <w:rFonts w:hint="eastAsia" w:ascii="仿宋_GB2312" w:hAnsi="仿宋" w:eastAsia="仿宋_GB2312"/>
          <w:sz w:val="32"/>
          <w:szCs w:val="32"/>
          <w:highlight w:val="none"/>
          <w:u w:val="single"/>
          <w:lang w:val="en-US" w:eastAsia="zh-CN"/>
        </w:rPr>
        <w:t>2023年龙湖镇帮扶防返贫监测对象产业发展项目</w:t>
      </w:r>
      <w:r>
        <w:rPr>
          <w:rFonts w:hint="default" w:ascii="仿宋_GB2312" w:eastAsia="仿宋_GB2312" w:cs="仿宋_GB2312"/>
          <w:sz w:val="32"/>
          <w:szCs w:val="32"/>
          <w:highlight w:val="none"/>
          <w:shd w:val="clear" w:fill="FFFFFF"/>
          <w:lang w:val="en-US" w:eastAsia="zh-CN"/>
        </w:rPr>
        <w:t>”</w:t>
      </w:r>
      <w:r>
        <w:rPr>
          <w:rFonts w:hint="eastAsia" w:ascii="仿宋_GB2312" w:eastAsia="仿宋_GB2312" w:cs="仿宋_GB2312"/>
          <w:sz w:val="32"/>
          <w:szCs w:val="32"/>
          <w:highlight w:val="none"/>
          <w:shd w:val="clear" w:fill="FFFFFF"/>
          <w:lang w:val="en-US" w:eastAsia="zh-CN"/>
        </w:rPr>
        <w:t>、</w:t>
      </w:r>
      <w:r>
        <w:rPr>
          <w:rFonts w:hint="eastAsia" w:ascii="仿宋_GB2312" w:eastAsia="仿宋_GB2312" w:cs="仿宋_GB2312"/>
          <w:sz w:val="32"/>
          <w:szCs w:val="32"/>
          <w:highlight w:val="none"/>
          <w:shd w:val="clear" w:fill="FFFFFF"/>
        </w:rPr>
        <w:t>“</w:t>
      </w:r>
      <w:r>
        <w:rPr>
          <w:rFonts w:hint="eastAsia" w:ascii="仿宋_GB2312" w:hAnsi="仿宋" w:eastAsia="仿宋_GB2312"/>
          <w:sz w:val="32"/>
          <w:szCs w:val="32"/>
          <w:highlight w:val="none"/>
          <w:u w:val="single"/>
          <w:lang w:val="en-US" w:eastAsia="zh-CN"/>
        </w:rPr>
        <w:t>2023年龙湖镇产业发展奖励项目</w:t>
      </w:r>
      <w:r>
        <w:rPr>
          <w:rFonts w:hint="default" w:ascii="仿宋_GB2312" w:eastAsia="仿宋_GB2312" w:cs="仿宋_GB2312"/>
          <w:sz w:val="32"/>
          <w:szCs w:val="32"/>
          <w:highlight w:val="none"/>
          <w:shd w:val="clear" w:fill="FFFFFF"/>
          <w:lang w:val="en-US" w:eastAsia="zh-CN"/>
        </w:rPr>
        <w:t>”</w:t>
      </w:r>
      <w:r>
        <w:rPr>
          <w:rFonts w:hint="eastAsia" w:ascii="仿宋_GB2312" w:eastAsia="仿宋_GB2312" w:cs="仿宋_GB2312"/>
          <w:sz w:val="32"/>
          <w:szCs w:val="32"/>
          <w:highlight w:val="none"/>
          <w:shd w:val="clear" w:fill="FFFFFF"/>
        </w:rPr>
        <w:t>等</w:t>
      </w:r>
      <w:r>
        <w:rPr>
          <w:rFonts w:hint="eastAsia" w:ascii="仿宋_GB2312" w:eastAsia="仿宋_GB2312" w:cs="仿宋_GB2312"/>
          <w:sz w:val="32"/>
          <w:szCs w:val="32"/>
          <w:highlight w:val="none"/>
          <w:shd w:val="clear" w:fill="FFFFFF"/>
          <w:lang w:val="en-US" w:eastAsia="zh-CN"/>
        </w:rPr>
        <w:t>12</w:t>
      </w:r>
      <w:r>
        <w:rPr>
          <w:rFonts w:hint="eastAsia" w:ascii="仿宋_GB2312" w:eastAsia="仿宋_GB2312" w:cs="仿宋_GB2312"/>
          <w:sz w:val="32"/>
          <w:szCs w:val="32"/>
          <w:highlight w:val="none"/>
          <w:shd w:val="clear" w:fill="FFFFFF"/>
        </w:rPr>
        <w:t>个项目开展了部门评价，</w:t>
      </w:r>
      <w:r>
        <w:rPr>
          <w:rFonts w:hint="eastAsia" w:ascii="仿宋_GB2312" w:eastAsia="仿宋_GB2312" w:cs="仿宋_GB2312"/>
          <w:sz w:val="32"/>
          <w:szCs w:val="32"/>
          <w:highlight w:val="none"/>
          <w:shd w:val="clear" w:fill="FFFFFF"/>
          <w:lang w:bidi="ar"/>
        </w:rPr>
        <w:t>涉及一般公共预算支出</w:t>
      </w:r>
      <w:r>
        <w:rPr>
          <w:rFonts w:hint="eastAsia" w:ascii="仿宋_GB2312" w:eastAsia="仿宋_GB2312" w:cs="仿宋_GB2312"/>
          <w:sz w:val="32"/>
          <w:szCs w:val="32"/>
          <w:highlight w:val="none"/>
          <w:shd w:val="clear" w:fill="FFFFFF"/>
          <w:lang w:val="en-US" w:eastAsia="zh-CN" w:bidi="ar"/>
        </w:rPr>
        <w:t>357.78</w:t>
      </w:r>
      <w:r>
        <w:rPr>
          <w:rFonts w:hint="eastAsia" w:ascii="仿宋_GB2312" w:eastAsia="仿宋_GB2312" w:cs="仿宋_GB2312"/>
          <w:sz w:val="32"/>
          <w:szCs w:val="32"/>
          <w:highlight w:val="none"/>
          <w:shd w:val="clear" w:fill="FFFFFF"/>
          <w:lang w:bidi="ar"/>
        </w:rPr>
        <w:t>万元。</w:t>
      </w:r>
      <w:r>
        <w:rPr>
          <w:rFonts w:hint="eastAsia" w:ascii="仿宋_GB2312" w:eastAsia="仿宋_GB2312"/>
          <w:sz w:val="32"/>
          <w:szCs w:val="32"/>
          <w:highlight w:val="none"/>
        </w:rPr>
        <w:t>从评价情况来看，</w:t>
      </w:r>
      <w:r>
        <w:rPr>
          <w:rFonts w:hint="eastAsia" w:ascii="仿宋_GB2312" w:hAnsi="Times New Roman" w:eastAsia="仿宋_GB2312" w:cs="Times New Roman"/>
          <w:sz w:val="32"/>
          <w:szCs w:val="32"/>
          <w:highlight w:val="none"/>
        </w:rPr>
        <w:t>202</w:t>
      </w:r>
      <w:r>
        <w:rPr>
          <w:rFonts w:hint="eastAsia" w:ascii="仿宋_GB2312" w:hAnsi="Times New Roman" w:eastAsia="仿宋_GB2312" w:cs="Times New Roman"/>
          <w:sz w:val="32"/>
          <w:szCs w:val="32"/>
          <w:highlight w:val="none"/>
          <w:lang w:val="en-US" w:eastAsia="zh-CN"/>
        </w:rPr>
        <w:t>3</w:t>
      </w:r>
      <w:r>
        <w:rPr>
          <w:rFonts w:hint="eastAsia" w:ascii="仿宋_GB2312" w:hAnsi="Times New Roman" w:eastAsia="仿宋_GB2312" w:cs="Times New Roman"/>
          <w:sz w:val="32"/>
          <w:szCs w:val="32"/>
          <w:highlight w:val="none"/>
        </w:rPr>
        <w:t>年</w:t>
      </w:r>
      <w:r>
        <w:rPr>
          <w:rFonts w:hint="eastAsia" w:ascii="仿宋_GB2312" w:hAnsi="Times New Roman" w:eastAsia="仿宋_GB2312" w:cs="Times New Roman"/>
          <w:sz w:val="32"/>
          <w:szCs w:val="32"/>
          <w:highlight w:val="none"/>
          <w:lang w:eastAsia="zh-CN"/>
        </w:rPr>
        <w:t>龙湖镇产业发展项目、</w:t>
      </w:r>
      <w:r>
        <w:rPr>
          <w:rFonts w:hint="eastAsia" w:ascii="仿宋_GB2312" w:hAnsi="仿宋_GB2312" w:eastAsia="仿宋_GB2312" w:cs="仿宋_GB2312"/>
          <w:sz w:val="32"/>
          <w:szCs w:val="32"/>
          <w:highlight w:val="none"/>
          <w:lang w:val="en-US" w:eastAsia="zh-CN"/>
        </w:rPr>
        <w:t>基础设施建设项目</w:t>
      </w:r>
      <w:r>
        <w:rPr>
          <w:rFonts w:hint="eastAsia" w:ascii="仿宋_GB2312" w:hAnsi="Times New Roman" w:eastAsia="仿宋_GB2312" w:cs="Times New Roman"/>
          <w:sz w:val="32"/>
          <w:szCs w:val="32"/>
          <w:highlight w:val="none"/>
        </w:rPr>
        <w:t>绩效目标进行综合分析评价，在目标设定、决策过程、资金分配、资金到位、资金管理、组织实施、项目效果等方面落实情况良好，自评得分</w:t>
      </w:r>
      <w:r>
        <w:rPr>
          <w:rFonts w:hint="eastAsia" w:ascii="仿宋_GB2312" w:hAnsi="Times New Roman" w:eastAsia="仿宋_GB2312" w:cs="Times New Roman"/>
          <w:sz w:val="32"/>
          <w:szCs w:val="32"/>
          <w:highlight w:val="none"/>
          <w:lang w:val="en-US" w:eastAsia="zh-CN"/>
        </w:rPr>
        <w:t>97</w:t>
      </w:r>
      <w:r>
        <w:rPr>
          <w:rFonts w:hint="eastAsia" w:ascii="仿宋_GB2312" w:hAnsi="Times New Roman" w:eastAsia="仿宋_GB2312" w:cs="Times New Roman"/>
          <w:sz w:val="32"/>
          <w:szCs w:val="32"/>
          <w:highlight w:val="none"/>
        </w:rPr>
        <w:t>分，本项目评价结论为优。</w:t>
      </w:r>
    </w:p>
    <w:p>
      <w:pPr>
        <w:keepNext w:val="0"/>
        <w:keepLines w:val="0"/>
        <w:widowControl/>
        <w:suppressLineNumbers w:val="0"/>
        <w:spacing w:before="0" w:beforeAutospacing="0" w:after="0" w:afterAutospacing="1" w:line="578" w:lineRule="exact"/>
        <w:ind w:left="0" w:right="0" w:firstLine="640" w:firstLineChars="200"/>
        <w:jc w:val="left"/>
        <w:rPr>
          <w:rFonts w:hint="eastAsia" w:ascii="楷体" w:hAnsi="楷体" w:eastAsia="楷体" w:cs="楷体"/>
          <w:bCs/>
          <w:sz w:val="32"/>
          <w:szCs w:val="32"/>
          <w:shd w:val="clear" w:fill="FFFFFF"/>
          <w:lang w:val="en-US"/>
        </w:rPr>
      </w:pPr>
      <w:r>
        <w:rPr>
          <w:rFonts w:hint="eastAsia" w:ascii="楷体" w:hAnsi="楷体" w:eastAsia="楷体" w:cs="楷体"/>
          <w:bCs/>
          <w:sz w:val="32"/>
          <w:szCs w:val="32"/>
          <w:shd w:val="clear" w:fill="FFFFFF"/>
        </w:rPr>
        <w:t>（二）部门决算中项目绩效自评结果。</w:t>
      </w:r>
    </w:p>
    <w:p>
      <w:pPr>
        <w:keepNext w:val="0"/>
        <w:keepLines w:val="0"/>
        <w:widowControl/>
        <w:suppressLineNumbers w:val="0"/>
        <w:spacing w:before="0" w:beforeAutospacing="0" w:after="0" w:afterAutospacing="1"/>
        <w:ind w:left="0" w:right="0" w:firstLine="640" w:firstLineChars="200"/>
        <w:jc w:val="left"/>
        <w:rPr>
          <w:rFonts w:hint="eastAsia" w:ascii="仿宋_GB2312" w:eastAsia="仿宋_GB2312" w:cs="仿宋_GB2312"/>
          <w:sz w:val="32"/>
          <w:szCs w:val="32"/>
          <w:shd w:val="clear" w:fill="FFFFFF"/>
          <w:lang w:val="en-US" w:eastAsia="zh-CN"/>
        </w:rPr>
      </w:pPr>
      <w:r>
        <w:rPr>
          <w:rFonts w:hint="eastAsia" w:ascii="仿宋_GB2312" w:eastAsia="仿宋_GB2312" w:cs="仿宋_GB2312"/>
          <w:sz w:val="32"/>
          <w:szCs w:val="32"/>
          <w:shd w:val="clear" w:fill="FFFFFF"/>
          <w:lang w:val="en-US" w:eastAsia="zh-CN"/>
        </w:rPr>
        <w:t>无</w:t>
      </w:r>
    </w:p>
    <w:p>
      <w:pPr>
        <w:keepNext w:val="0"/>
        <w:keepLines w:val="0"/>
        <w:widowControl/>
        <w:suppressLineNumbers w:val="0"/>
        <w:spacing w:before="0" w:beforeAutospacing="0" w:after="0" w:afterAutospacing="1" w:line="578" w:lineRule="exact"/>
        <w:ind w:left="0" w:right="0" w:firstLine="640" w:firstLineChars="200"/>
        <w:jc w:val="left"/>
        <w:rPr>
          <w:rFonts w:hint="eastAsia" w:ascii="楷体" w:hAnsi="楷体" w:eastAsia="楷体" w:cs="楷体"/>
          <w:bCs/>
          <w:sz w:val="32"/>
          <w:szCs w:val="32"/>
          <w:shd w:val="clear" w:fill="FFFFFF"/>
          <w:lang w:val="en-US"/>
        </w:rPr>
      </w:pPr>
      <w:r>
        <w:rPr>
          <w:rFonts w:hint="eastAsia" w:ascii="楷体" w:hAnsi="楷体" w:eastAsia="楷体" w:cs="楷体"/>
          <w:bCs/>
          <w:sz w:val="32"/>
          <w:szCs w:val="32"/>
          <w:shd w:val="clear" w:fill="FFFFFF"/>
        </w:rPr>
        <w:t>（三）部门评价结果。</w:t>
      </w:r>
    </w:p>
    <w:p>
      <w:pPr>
        <w:keepNext w:val="0"/>
        <w:keepLines w:val="0"/>
        <w:widowControl/>
        <w:suppressLineNumbers w:val="0"/>
        <w:spacing w:before="0" w:beforeAutospacing="0" w:after="0" w:afterAutospacing="1" w:line="578" w:lineRule="exact"/>
        <w:ind w:left="0" w:right="0" w:firstLine="640" w:firstLineChars="200"/>
        <w:jc w:val="left"/>
        <w:rPr>
          <w:rFonts w:hint="eastAsia" w:ascii="仿宋_GB2312" w:hAnsi="仿宋_GB2312" w:eastAsia="仿宋_GB2312" w:cs="仿宋_GB2312"/>
          <w:kern w:val="0"/>
          <w:sz w:val="32"/>
          <w:szCs w:val="32"/>
          <w:shd w:val="clear" w:fill="FFFFFF"/>
          <w:lang w:eastAsia="zh-CN" w:bidi="ar"/>
        </w:rPr>
      </w:pPr>
      <w:r>
        <w:rPr>
          <w:rFonts w:hint="eastAsia" w:ascii="仿宋_GB2312" w:hAnsi="仿宋_GB2312" w:eastAsia="仿宋_GB2312" w:cs="仿宋_GB2312"/>
          <w:kern w:val="0"/>
          <w:sz w:val="32"/>
          <w:szCs w:val="32"/>
          <w:shd w:val="clear" w:fill="FFFFFF"/>
          <w:lang w:eastAsia="zh-CN" w:bidi="ar"/>
        </w:rPr>
        <w:t>无</w:t>
      </w:r>
    </w:p>
    <w:p>
      <w:pPr>
        <w:keepNext w:val="0"/>
        <w:keepLines w:val="0"/>
        <w:widowControl/>
        <w:suppressLineNumbers w:val="0"/>
        <w:spacing w:before="0" w:beforeAutospacing="0" w:after="0" w:afterAutospacing="1" w:line="578" w:lineRule="exact"/>
        <w:ind w:left="0" w:right="0" w:firstLine="640" w:firstLineChars="200"/>
        <w:jc w:val="left"/>
        <w:rPr>
          <w:rFonts w:hint="eastAsia" w:ascii="楷体" w:hAnsi="楷体" w:eastAsia="楷体" w:cs="楷体"/>
          <w:bCs/>
          <w:sz w:val="32"/>
          <w:szCs w:val="32"/>
          <w:shd w:val="clear" w:fill="FFFFFF"/>
          <w:lang w:val="en-US"/>
        </w:rPr>
      </w:pPr>
      <w:r>
        <w:rPr>
          <w:rFonts w:hint="eastAsia" w:ascii="楷体" w:hAnsi="楷体" w:eastAsia="楷体" w:cs="楷体"/>
          <w:bCs/>
          <w:sz w:val="32"/>
          <w:szCs w:val="32"/>
          <w:shd w:val="clear" w:fill="FFFFFF"/>
        </w:rPr>
        <w:t>（四）财政评价结果。</w:t>
      </w:r>
    </w:p>
    <w:p>
      <w:pPr>
        <w:keepNext w:val="0"/>
        <w:keepLines w:val="0"/>
        <w:widowControl/>
        <w:suppressLineNumbers w:val="0"/>
        <w:spacing w:before="0" w:beforeAutospacing="0" w:after="0" w:afterAutospacing="1"/>
        <w:ind w:left="0" w:right="0" w:firstLine="640" w:firstLineChars="200"/>
        <w:jc w:val="left"/>
        <w:rPr>
          <w:rFonts w:hint="eastAsia" w:ascii="仿宋_GB2312" w:eastAsia="仿宋_GB2312" w:cs="仿宋_GB2312"/>
          <w:sz w:val="32"/>
          <w:szCs w:val="32"/>
          <w:shd w:val="clear" w:fill="FFFFFF"/>
          <w:lang w:val="en-US"/>
        </w:rPr>
      </w:pPr>
      <w:r>
        <w:rPr>
          <w:rFonts w:hint="eastAsia" w:ascii="仿宋_GB2312" w:eastAsia="仿宋_GB2312" w:cs="仿宋_GB2312"/>
          <w:sz w:val="32"/>
          <w:szCs w:val="32"/>
          <w:shd w:val="clear" w:fill="FFFFFF"/>
          <w:lang w:val="zh-CN"/>
        </w:rPr>
        <w:t>无</w:t>
      </w:r>
    </w:p>
    <w:p>
      <w:pPr>
        <w:keepNext w:val="0"/>
        <w:keepLines w:val="0"/>
        <w:widowControl/>
        <w:suppressLineNumbers w:val="0"/>
        <w:spacing w:before="0" w:beforeAutospacing="0" w:after="0" w:afterAutospacing="1"/>
        <w:ind w:left="0" w:right="0" w:firstLine="640" w:firstLineChars="200"/>
        <w:jc w:val="left"/>
        <w:rPr>
          <w:rFonts w:hint="eastAsia" w:ascii="黑体" w:hAnsi="宋体" w:eastAsia="黑体" w:cs="黑体"/>
          <w:bCs/>
          <w:sz w:val="32"/>
          <w:szCs w:val="32"/>
          <w:shd w:val="clear" w:fill="FFFFFF"/>
          <w:lang w:val="en-US"/>
        </w:rPr>
      </w:pPr>
      <w:r>
        <w:rPr>
          <w:rFonts w:hint="eastAsia" w:ascii="黑体" w:hAnsi="宋体" w:eastAsia="黑体" w:cs="黑体"/>
          <w:bCs/>
          <w:sz w:val="32"/>
          <w:szCs w:val="32"/>
          <w:shd w:val="clear" w:fill="FFFFFF"/>
        </w:rPr>
        <w:t>十一、其他重要事项情况说明。</w:t>
      </w:r>
    </w:p>
    <w:p>
      <w:pPr>
        <w:keepNext w:val="0"/>
        <w:keepLines w:val="0"/>
        <w:widowControl/>
        <w:suppressLineNumbers w:val="0"/>
        <w:spacing w:before="0" w:beforeAutospacing="0" w:after="0" w:afterAutospacing="1"/>
        <w:ind w:left="0" w:right="0" w:firstLine="640" w:firstLineChars="200"/>
        <w:jc w:val="left"/>
        <w:rPr>
          <w:rFonts w:hint="eastAsia" w:ascii="楷体" w:hAnsi="楷体" w:eastAsia="楷体" w:cs="楷体"/>
          <w:bCs/>
          <w:sz w:val="32"/>
          <w:szCs w:val="32"/>
          <w:shd w:val="clear" w:fill="FFFFFF"/>
          <w:lang w:val="en-US"/>
        </w:rPr>
      </w:pPr>
      <w:bookmarkStart w:id="97" w:name="_Toc5978_WPSOffice_Level2"/>
      <w:bookmarkStart w:id="98" w:name="_Toc15262_WPSOffice_Level2"/>
      <w:bookmarkStart w:id="99" w:name="_Toc32639_WPSOffice_Level2"/>
      <w:bookmarkStart w:id="100" w:name="_Toc15565_WPSOffice_Level2"/>
      <w:bookmarkStart w:id="101" w:name="_Toc18325_WPSOffice_Level2"/>
      <w:bookmarkStart w:id="102" w:name="_Toc23598_WPSOffice_Level2"/>
      <w:r>
        <w:rPr>
          <w:rFonts w:hint="eastAsia" w:ascii="楷体" w:hAnsi="楷体" w:eastAsia="楷体" w:cs="楷体"/>
          <w:bCs/>
          <w:sz w:val="32"/>
          <w:szCs w:val="32"/>
          <w:shd w:val="clear" w:fill="FFFFFF"/>
        </w:rPr>
        <w:t>（一）机关运行经费支出情况。</w:t>
      </w:r>
      <w:bookmarkEnd w:id="97"/>
      <w:bookmarkEnd w:id="98"/>
      <w:bookmarkEnd w:id="99"/>
      <w:bookmarkEnd w:id="100"/>
      <w:bookmarkEnd w:id="101"/>
      <w:bookmarkEnd w:id="102"/>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lang w:val="en-US"/>
        </w:rPr>
        <w:t>202</w:t>
      </w:r>
      <w:r>
        <w:rPr>
          <w:rFonts w:hint="eastAsia" w:ascii="仿宋_GB2312" w:hAnsi="ˎ̥" w:eastAsia="仿宋_GB2312" w:cs="仿宋_GB2312"/>
          <w:sz w:val="32"/>
          <w:szCs w:val="32"/>
          <w:shd w:val="clear" w:fill="FFFFFF"/>
          <w:lang w:val="en-US" w:eastAsia="zh-CN"/>
        </w:rPr>
        <w:t>3</w:t>
      </w:r>
      <w:r>
        <w:rPr>
          <w:rFonts w:hint="eastAsia" w:ascii="仿宋_GB2312" w:hAnsi="ˎ̥" w:eastAsia="仿宋_GB2312" w:cs="仿宋_GB2312"/>
          <w:sz w:val="32"/>
          <w:szCs w:val="32"/>
          <w:shd w:val="clear" w:fill="FFFFFF"/>
        </w:rPr>
        <w:t>年度</w:t>
      </w:r>
      <w:r>
        <w:rPr>
          <w:rFonts w:hint="eastAsia" w:ascii="仿宋_GB2312" w:hAnsi="ˎ̥" w:eastAsia="仿宋_GB2312" w:cs="仿宋_GB2312"/>
          <w:sz w:val="32"/>
          <w:szCs w:val="32"/>
          <w:shd w:val="clear" w:fill="FFFFFF"/>
          <w:lang w:val="en-US" w:eastAsia="zh-CN"/>
        </w:rPr>
        <w:t>龙湖镇人民政府</w:t>
      </w:r>
      <w:r>
        <w:rPr>
          <w:rFonts w:hint="eastAsia" w:ascii="仿宋_GB2312" w:hAnsi="ˎ̥" w:eastAsia="仿宋_GB2312" w:cs="仿宋_GB2312"/>
          <w:sz w:val="32"/>
          <w:szCs w:val="32"/>
          <w:shd w:val="clear" w:fill="FFFFFF"/>
        </w:rPr>
        <w:t>部门机关运行经费</w:t>
      </w:r>
      <w:r>
        <w:rPr>
          <w:rFonts w:hint="eastAsia" w:ascii="仿宋_GB2312" w:hAnsi="ˎ̥" w:eastAsia="仿宋_GB2312" w:cs="仿宋_GB2312"/>
          <w:sz w:val="32"/>
          <w:szCs w:val="32"/>
          <w:shd w:val="clear" w:fill="FFFFFF"/>
          <w:lang w:val="en-US" w:eastAsia="zh-CN"/>
        </w:rPr>
        <w:t>79.23</w:t>
      </w:r>
      <w:r>
        <w:rPr>
          <w:rFonts w:hint="eastAsia" w:ascii="仿宋_GB2312" w:hAnsi="ˎ̥" w:eastAsia="仿宋_GB2312" w:cs="仿宋_GB2312"/>
          <w:sz w:val="32"/>
          <w:szCs w:val="32"/>
          <w:shd w:val="clear" w:fill="FFFFFF"/>
        </w:rPr>
        <w:t>万元，比年初预算</w:t>
      </w:r>
      <w:r>
        <w:rPr>
          <w:rFonts w:hint="eastAsia" w:ascii="仿宋_GB2312" w:hAnsi="ˎ̥" w:eastAsia="仿宋_GB2312" w:cs="仿宋_GB2312"/>
          <w:sz w:val="32"/>
          <w:szCs w:val="32"/>
          <w:shd w:val="clear" w:fill="FFFFFF"/>
          <w:lang w:eastAsia="zh-CN"/>
        </w:rPr>
        <w:t>减少</w:t>
      </w:r>
      <w:r>
        <w:rPr>
          <w:rFonts w:hint="eastAsia" w:ascii="仿宋_GB2312" w:hAnsi="ˎ̥" w:eastAsia="仿宋_GB2312" w:cs="仿宋_GB2312"/>
          <w:sz w:val="32"/>
          <w:szCs w:val="32"/>
          <w:shd w:val="clear" w:fill="FFFFFF"/>
          <w:lang w:val="en-US" w:eastAsia="zh-CN"/>
        </w:rPr>
        <w:t>1.83</w:t>
      </w:r>
      <w:r>
        <w:rPr>
          <w:rFonts w:hint="eastAsia" w:ascii="仿宋_GB2312" w:hAnsi="ˎ̥" w:eastAsia="仿宋_GB2312" w:cs="仿宋_GB2312"/>
          <w:sz w:val="32"/>
          <w:szCs w:val="32"/>
          <w:shd w:val="clear" w:fill="FFFFFF"/>
        </w:rPr>
        <w:t>万元，</w:t>
      </w:r>
      <w:r>
        <w:rPr>
          <w:rFonts w:hint="eastAsia" w:ascii="仿宋_GB2312" w:hAnsi="ˎ̥" w:eastAsia="仿宋_GB2312" w:cs="仿宋_GB2312"/>
          <w:sz w:val="32"/>
          <w:szCs w:val="32"/>
          <w:shd w:val="clear" w:fill="FFFFFF"/>
          <w:lang w:eastAsia="zh-CN"/>
        </w:rPr>
        <w:t>下降</w:t>
      </w:r>
      <w:r>
        <w:rPr>
          <w:rFonts w:hint="eastAsia" w:ascii="仿宋_GB2312" w:hAnsi="ˎ̥" w:eastAsia="仿宋_GB2312" w:cs="仿宋_GB2312"/>
          <w:sz w:val="32"/>
          <w:szCs w:val="32"/>
          <w:shd w:val="clear" w:fill="FFFFFF"/>
          <w:lang w:val="en-US" w:eastAsia="zh-CN"/>
        </w:rPr>
        <w:t>2</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。主要原因是：</w:t>
      </w:r>
      <w:r>
        <w:rPr>
          <w:rFonts w:hint="eastAsia" w:ascii="仿宋_GB2312" w:hAnsi="ˎ̥" w:eastAsia="仿宋_GB2312" w:cs="仿宋_GB2312"/>
          <w:sz w:val="32"/>
          <w:szCs w:val="32"/>
          <w:shd w:val="clear" w:fill="FFFFFF"/>
          <w:lang w:bidi="ar"/>
        </w:rPr>
        <w:t>人员编制数量</w:t>
      </w:r>
      <w:r>
        <w:rPr>
          <w:rFonts w:hint="eastAsia" w:ascii="仿宋_GB2312" w:hAnsi="ˎ̥" w:eastAsia="仿宋_GB2312" w:cs="仿宋_GB2312"/>
          <w:sz w:val="32"/>
          <w:szCs w:val="32"/>
          <w:shd w:val="clear" w:fill="FFFFFF"/>
          <w:lang w:eastAsia="zh-CN" w:bidi="ar"/>
        </w:rPr>
        <w:t>有变、</w:t>
      </w:r>
      <w:r>
        <w:rPr>
          <w:rFonts w:hint="eastAsia" w:ascii="仿宋_GB2312" w:hAnsi="ˎ̥" w:eastAsia="仿宋_GB2312" w:cs="仿宋_GB2312"/>
          <w:sz w:val="32"/>
          <w:szCs w:val="32"/>
          <w:shd w:val="clear" w:fill="FFFFFF"/>
          <w:lang w:val="en-US" w:eastAsia="zh-CN" w:bidi="ar"/>
        </w:rPr>
        <w:t>其他交通费用有变</w:t>
      </w:r>
      <w:r>
        <w:rPr>
          <w:rFonts w:hint="eastAsia" w:ascii="仿宋_GB2312" w:hAnsi="ˎ̥" w:eastAsia="仿宋_GB2312" w:cs="仿宋_GB2312"/>
          <w:sz w:val="32"/>
          <w:szCs w:val="32"/>
          <w:shd w:val="clear" w:fill="FFFFFF"/>
          <w:lang w:bidi="ar"/>
        </w:rPr>
        <w:t>等</w:t>
      </w:r>
      <w:r>
        <w:rPr>
          <w:rFonts w:hint="eastAsia" w:ascii="仿宋_GB2312" w:hAnsi="ˎ̥" w:eastAsia="仿宋_GB2312" w:cs="仿宋_GB2312"/>
          <w:sz w:val="32"/>
          <w:szCs w:val="32"/>
          <w:shd w:val="clear" w:fill="FFFFFF"/>
        </w:rPr>
        <w:t>。</w:t>
      </w:r>
    </w:p>
    <w:p>
      <w:pPr>
        <w:keepNext w:val="0"/>
        <w:keepLines w:val="0"/>
        <w:widowControl/>
        <w:suppressLineNumbers w:val="0"/>
        <w:spacing w:before="0" w:beforeAutospacing="0" w:after="0" w:afterAutospacing="1"/>
        <w:ind w:left="0" w:right="0" w:firstLine="640" w:firstLineChars="200"/>
        <w:jc w:val="left"/>
        <w:rPr>
          <w:rFonts w:hint="eastAsia" w:ascii="楷体" w:hAnsi="楷体" w:eastAsia="楷体" w:cs="楷体"/>
          <w:bCs/>
          <w:sz w:val="32"/>
          <w:szCs w:val="32"/>
          <w:shd w:val="clear" w:fill="FFFFFF"/>
          <w:lang w:val="en-US"/>
        </w:rPr>
      </w:pPr>
      <w:bookmarkStart w:id="103" w:name="_Toc13084_WPSOffice_Level2"/>
      <w:bookmarkStart w:id="104" w:name="_Toc32689_WPSOffice_Level2"/>
      <w:bookmarkStart w:id="105" w:name="_Toc30383_WPSOffice_Level2"/>
      <w:bookmarkStart w:id="106" w:name="_Toc3131_WPSOffice_Level2"/>
      <w:bookmarkStart w:id="107" w:name="_Toc23966_WPSOffice_Level2"/>
      <w:bookmarkStart w:id="108" w:name="_Toc25333_WPSOffice_Level2"/>
      <w:r>
        <w:rPr>
          <w:rFonts w:hint="eastAsia" w:ascii="楷体" w:hAnsi="楷体" w:eastAsia="楷体" w:cs="楷体"/>
          <w:bCs/>
          <w:sz w:val="32"/>
          <w:szCs w:val="32"/>
          <w:shd w:val="clear" w:fill="FFFFFF"/>
        </w:rPr>
        <w:t>（二）政府采购支出情况。</w:t>
      </w:r>
      <w:bookmarkEnd w:id="103"/>
      <w:bookmarkEnd w:id="104"/>
      <w:bookmarkEnd w:id="105"/>
      <w:bookmarkEnd w:id="106"/>
      <w:bookmarkEnd w:id="107"/>
      <w:bookmarkEnd w:id="108"/>
    </w:p>
    <w:p>
      <w:pPr>
        <w:spacing w:line="578" w:lineRule="exact"/>
        <w:ind w:firstLine="640" w:firstLineChars="200"/>
        <w:jc w:val="left"/>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w:t>
      </w:r>
      <w:r>
        <w:rPr>
          <w:rFonts w:hint="eastAsia" w:ascii="仿宋_GB2312" w:hAnsi="ˎ̥" w:eastAsia="仿宋_GB2312"/>
          <w:sz w:val="32"/>
          <w:szCs w:val="32"/>
          <w:lang w:eastAsia="zh-CN"/>
        </w:rPr>
        <w:t>定安县</w:t>
      </w:r>
      <w:r>
        <w:rPr>
          <w:rFonts w:hint="eastAsia" w:ascii="仿宋_GB2312" w:hAnsi="ˎ̥" w:eastAsia="仿宋_GB2312"/>
          <w:color w:val="FF0000"/>
          <w:sz w:val="32"/>
          <w:szCs w:val="32"/>
          <w:lang w:val="en-US" w:eastAsia="zh-CN"/>
        </w:rPr>
        <w:t>龙湖镇人民政府</w:t>
      </w:r>
      <w:r>
        <w:rPr>
          <w:rFonts w:hint="eastAsia" w:ascii="仿宋_GB2312" w:hAnsi="ˎ̥" w:eastAsia="仿宋_GB2312"/>
          <w:sz w:val="32"/>
          <w:szCs w:val="32"/>
        </w:rPr>
        <w:t>部门政府采购支出总额</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万元，其中：政府采购货物支出</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万元、政府采购工程支出</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万元、政府采购服务支出</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万元。授予中小企业合同金额</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万元，占政府采购支出总额的</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%，其中：授予小微企业合同金额</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万元，占</w:t>
      </w:r>
      <w:r>
        <w:rPr>
          <w:rFonts w:hint="eastAsia" w:ascii="仿宋_GB2312" w:hAnsi="仿宋_GB2312" w:eastAsia="仿宋_GB2312" w:cs="仿宋_GB2312"/>
          <w:kern w:val="0"/>
          <w:sz w:val="32"/>
          <w:szCs w:val="32"/>
          <w:lang w:bidi="ar"/>
        </w:rPr>
        <w:t>授予中小企业合同金额</w:t>
      </w:r>
      <w:r>
        <w:rPr>
          <w:rFonts w:hint="eastAsia" w:ascii="仿宋_GB2312" w:hAnsi="仿宋_GB2312" w:eastAsia="仿宋_GB2312" w:cs="仿宋_GB2312"/>
          <w:sz w:val="32"/>
          <w:szCs w:val="32"/>
        </w:rPr>
        <w:t>的</w:t>
      </w:r>
      <w:r>
        <w:rPr>
          <w:rFonts w:hint="eastAsia" w:ascii="仿宋_GB2312" w:hAnsi="ˎ̥" w:eastAsia="仿宋_GB2312"/>
          <w:color w:val="FF0000"/>
          <w:sz w:val="32"/>
          <w:szCs w:val="32"/>
          <w:lang w:val="en-US" w:eastAsia="zh-CN"/>
        </w:rPr>
        <w:t>0</w:t>
      </w:r>
      <w:r>
        <w:rPr>
          <w:rFonts w:hint="eastAsia" w:ascii="仿宋_GB2312" w:hAnsi="ˎ̥" w:eastAsia="仿宋_GB2312"/>
          <w:sz w:val="32"/>
          <w:szCs w:val="32"/>
        </w:rPr>
        <w:t>%。</w:t>
      </w:r>
    </w:p>
    <w:p>
      <w:pPr>
        <w:keepNext w:val="0"/>
        <w:keepLines w:val="0"/>
        <w:widowControl/>
        <w:suppressLineNumbers w:val="0"/>
        <w:spacing w:before="0" w:beforeAutospacing="0" w:after="0" w:afterAutospacing="1"/>
        <w:ind w:left="0" w:right="0" w:firstLine="640" w:firstLineChars="200"/>
        <w:jc w:val="left"/>
        <w:rPr>
          <w:rFonts w:hint="eastAsia" w:ascii="楷体" w:hAnsi="楷体" w:eastAsia="楷体" w:cs="楷体"/>
          <w:bCs/>
          <w:sz w:val="32"/>
          <w:szCs w:val="32"/>
          <w:shd w:val="clear" w:fill="FFFFFF"/>
          <w:lang w:val="en-US"/>
        </w:rPr>
      </w:pPr>
      <w:bookmarkStart w:id="109" w:name="_Toc29584_WPSOffice_Level2"/>
      <w:bookmarkStart w:id="110" w:name="_Toc15129_WPSOffice_Level2"/>
      <w:bookmarkStart w:id="111" w:name="_Toc527_WPSOffice_Level2"/>
      <w:bookmarkStart w:id="112" w:name="_Toc6016_WPSOffice_Level2"/>
      <w:bookmarkStart w:id="113" w:name="_Toc19989_WPSOffice_Level2"/>
      <w:bookmarkStart w:id="114" w:name="_Toc10902_WPSOffice_Level2"/>
      <w:r>
        <w:rPr>
          <w:rFonts w:hint="eastAsia" w:ascii="楷体" w:hAnsi="楷体" w:eastAsia="楷体" w:cs="楷体"/>
          <w:bCs/>
          <w:sz w:val="32"/>
          <w:szCs w:val="32"/>
          <w:shd w:val="clear" w:fill="FFFFFF"/>
        </w:rPr>
        <w:t>（三）国有资产占用情况。</w:t>
      </w:r>
      <w:bookmarkEnd w:id="109"/>
      <w:bookmarkEnd w:id="110"/>
      <w:bookmarkEnd w:id="111"/>
      <w:bookmarkEnd w:id="112"/>
      <w:bookmarkEnd w:id="113"/>
      <w:bookmarkEnd w:id="114"/>
    </w:p>
    <w:p>
      <w:pPr>
        <w:keepNext w:val="0"/>
        <w:keepLines w:val="0"/>
        <w:widowControl/>
        <w:suppressLineNumbers w:val="0"/>
        <w:spacing w:before="0" w:beforeAutospacing="0" w:after="0" w:afterAutospacing="1" w:line="578" w:lineRule="exact"/>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bCs/>
          <w:sz w:val="32"/>
          <w:szCs w:val="32"/>
          <w:shd w:val="clear" w:fill="FFFFFF"/>
        </w:rPr>
        <w:t>截至</w:t>
      </w:r>
      <w:r>
        <w:rPr>
          <w:rFonts w:hint="eastAsia" w:ascii="仿宋_GB2312" w:hAnsi="ˎ̥" w:eastAsia="仿宋_GB2312" w:cs="仿宋_GB2312"/>
          <w:bCs/>
          <w:sz w:val="32"/>
          <w:szCs w:val="32"/>
          <w:shd w:val="clear" w:fill="FFFFFF"/>
          <w:lang w:val="en-US"/>
        </w:rPr>
        <w:t>202</w:t>
      </w:r>
      <w:r>
        <w:rPr>
          <w:rFonts w:hint="eastAsia" w:ascii="仿宋_GB2312" w:hAnsi="ˎ̥" w:eastAsia="仿宋_GB2312" w:cs="仿宋_GB2312"/>
          <w:bCs/>
          <w:sz w:val="32"/>
          <w:szCs w:val="32"/>
          <w:shd w:val="clear" w:fill="FFFFFF"/>
          <w:lang w:val="en-US" w:eastAsia="zh-CN"/>
        </w:rPr>
        <w:t>3</w:t>
      </w:r>
      <w:r>
        <w:rPr>
          <w:rFonts w:hint="eastAsia" w:ascii="仿宋_GB2312" w:hAnsi="ˎ̥" w:eastAsia="仿宋_GB2312" w:cs="仿宋_GB2312"/>
          <w:bCs/>
          <w:sz w:val="32"/>
          <w:szCs w:val="32"/>
          <w:shd w:val="clear" w:fill="FFFFFF"/>
        </w:rPr>
        <w:t>年</w:t>
      </w:r>
      <w:r>
        <w:rPr>
          <w:rFonts w:hint="eastAsia" w:ascii="仿宋_GB2312" w:hAnsi="ˎ̥" w:eastAsia="仿宋_GB2312" w:cs="仿宋_GB2312"/>
          <w:bCs/>
          <w:sz w:val="32"/>
          <w:szCs w:val="32"/>
          <w:shd w:val="clear" w:fill="FFFFFF"/>
          <w:lang w:val="en-US"/>
        </w:rPr>
        <w:t>12</w:t>
      </w:r>
      <w:r>
        <w:rPr>
          <w:rFonts w:hint="eastAsia" w:ascii="仿宋_GB2312" w:hAnsi="ˎ̥" w:eastAsia="仿宋_GB2312" w:cs="仿宋_GB2312"/>
          <w:bCs/>
          <w:sz w:val="32"/>
          <w:szCs w:val="32"/>
          <w:shd w:val="clear" w:fill="FFFFFF"/>
        </w:rPr>
        <w:t>月</w:t>
      </w:r>
      <w:r>
        <w:rPr>
          <w:rFonts w:hint="eastAsia" w:ascii="仿宋_GB2312" w:hAnsi="ˎ̥" w:eastAsia="仿宋_GB2312" w:cs="仿宋_GB2312"/>
          <w:bCs/>
          <w:sz w:val="32"/>
          <w:szCs w:val="32"/>
          <w:shd w:val="clear" w:fill="FFFFFF"/>
          <w:lang w:val="en-US"/>
        </w:rPr>
        <w:t>31</w:t>
      </w:r>
      <w:r>
        <w:rPr>
          <w:rFonts w:hint="eastAsia" w:ascii="仿宋_GB2312" w:hAnsi="ˎ̥" w:eastAsia="仿宋_GB2312" w:cs="仿宋_GB2312"/>
          <w:bCs/>
          <w:sz w:val="32"/>
          <w:szCs w:val="32"/>
          <w:shd w:val="clear" w:fill="FFFFFF"/>
        </w:rPr>
        <w:t>日，本部门拥有</w:t>
      </w:r>
      <w:r>
        <w:rPr>
          <w:rFonts w:hint="eastAsia" w:ascii="仿宋_GB2312" w:hAnsi="ˎ̥" w:eastAsia="仿宋_GB2312" w:cs="仿宋_GB2312"/>
          <w:sz w:val="32"/>
          <w:szCs w:val="32"/>
          <w:shd w:val="clear" w:fill="FFFFFF"/>
        </w:rPr>
        <w:t>房屋面积</w:t>
      </w:r>
      <w:r>
        <w:rPr>
          <w:rFonts w:hint="eastAsia" w:ascii="仿宋_GB2312" w:hAnsi="ˎ̥" w:eastAsia="仿宋_GB2312" w:cs="仿宋_GB2312"/>
          <w:sz w:val="32"/>
          <w:szCs w:val="32"/>
          <w:shd w:val="clear" w:fill="FFFFFF"/>
          <w:lang w:val="en-US" w:eastAsia="zh-CN"/>
        </w:rPr>
        <w:t>4540</w:t>
      </w:r>
      <w:r>
        <w:rPr>
          <w:rFonts w:hint="eastAsia" w:ascii="仿宋_GB2312" w:hAnsi="ˎ̥" w:eastAsia="仿宋_GB2312" w:cs="仿宋_GB2312"/>
          <w:sz w:val="32"/>
          <w:szCs w:val="32"/>
          <w:shd w:val="clear" w:fill="FFFFFF"/>
        </w:rPr>
        <w:t>平方米，其中：办公用房</w:t>
      </w:r>
      <w:r>
        <w:rPr>
          <w:rFonts w:hint="eastAsia" w:ascii="仿宋_GB2312" w:hAnsi="ˎ̥" w:eastAsia="仿宋_GB2312" w:cs="仿宋_GB2312"/>
          <w:sz w:val="32"/>
          <w:szCs w:val="32"/>
          <w:shd w:val="clear" w:fill="FFFFFF"/>
          <w:lang w:val="en-US" w:eastAsia="zh-CN"/>
        </w:rPr>
        <w:t>2610</w:t>
      </w:r>
      <w:r>
        <w:rPr>
          <w:rFonts w:hint="eastAsia" w:ascii="仿宋_GB2312" w:hAnsi="ˎ̥" w:eastAsia="仿宋_GB2312" w:cs="仿宋_GB2312"/>
          <w:sz w:val="32"/>
          <w:szCs w:val="32"/>
          <w:shd w:val="clear" w:fill="FFFFFF"/>
        </w:rPr>
        <w:t>平方米，业务用房</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平方米，其他（不含构筑物）</w:t>
      </w:r>
      <w:r>
        <w:rPr>
          <w:rFonts w:hint="eastAsia" w:ascii="仿宋_GB2312" w:hAnsi="ˎ̥" w:eastAsia="仿宋_GB2312" w:cs="仿宋_GB2312"/>
          <w:sz w:val="32"/>
          <w:szCs w:val="32"/>
          <w:shd w:val="clear" w:fill="FFFFFF"/>
          <w:lang w:val="en-US" w:eastAsia="zh-CN"/>
        </w:rPr>
        <w:t>1930</w:t>
      </w:r>
      <w:r>
        <w:rPr>
          <w:rFonts w:hint="eastAsia" w:ascii="仿宋_GB2312" w:hAnsi="ˎ̥" w:eastAsia="仿宋_GB2312" w:cs="仿宋_GB2312"/>
          <w:sz w:val="32"/>
          <w:szCs w:val="32"/>
          <w:shd w:val="clear" w:fill="FFFFFF"/>
        </w:rPr>
        <w:t>平方米。</w:t>
      </w:r>
    </w:p>
    <w:p>
      <w:pPr>
        <w:keepNext w:val="0"/>
        <w:keepLines w:val="0"/>
        <w:widowControl/>
        <w:suppressLineNumbers w:val="0"/>
        <w:spacing w:before="0" w:beforeAutospacing="0" w:after="0" w:afterAutospacing="1" w:line="578" w:lineRule="exact"/>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本部门共有车辆</w:t>
      </w:r>
      <w:r>
        <w:rPr>
          <w:rFonts w:hint="eastAsia" w:ascii="仿宋_GB2312" w:hAnsi="ˎ̥" w:eastAsia="仿宋_GB2312" w:cs="仿宋_GB2312"/>
          <w:sz w:val="32"/>
          <w:szCs w:val="32"/>
          <w:shd w:val="clear" w:fill="FFFFFF"/>
          <w:lang w:val="en-US" w:eastAsia="zh-CN"/>
        </w:rPr>
        <w:t>4</w:t>
      </w:r>
      <w:r>
        <w:rPr>
          <w:rFonts w:hint="eastAsia" w:ascii="仿宋_GB2312" w:hAnsi="ˎ̥" w:eastAsia="仿宋_GB2312" w:cs="仿宋_GB2312"/>
          <w:sz w:val="32"/>
          <w:szCs w:val="32"/>
          <w:shd w:val="clear" w:fill="FFFFFF"/>
        </w:rPr>
        <w:t>辆，其中，副部（省）级及以上领导用车</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辆、主要领导干部用车</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辆、机要通信用车</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辆、应急保障用车</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辆、执法执勤用车</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辆、特种专业技术用车</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辆、离退休干部用车</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辆、其他用车</w:t>
      </w:r>
      <w:r>
        <w:rPr>
          <w:rFonts w:hint="eastAsia" w:ascii="仿宋_GB2312" w:hAnsi="ˎ̥" w:eastAsia="仿宋_GB2312" w:cs="仿宋_GB2312"/>
          <w:sz w:val="32"/>
          <w:szCs w:val="32"/>
          <w:shd w:val="clear" w:fill="FFFFFF"/>
          <w:lang w:val="en-US" w:eastAsia="zh-CN"/>
        </w:rPr>
        <w:t>4</w:t>
      </w:r>
      <w:r>
        <w:rPr>
          <w:rFonts w:hint="eastAsia" w:ascii="仿宋_GB2312" w:hAnsi="ˎ̥" w:eastAsia="仿宋_GB2312" w:cs="仿宋_GB2312"/>
          <w:sz w:val="32"/>
          <w:szCs w:val="32"/>
          <w:shd w:val="clear" w:fill="FFFFFF"/>
        </w:rPr>
        <w:t>辆，其他用车主要是</w:t>
      </w:r>
      <w:r>
        <w:rPr>
          <w:rFonts w:hint="eastAsia" w:ascii="仿宋_GB2312" w:hAnsi="ˎ̥" w:eastAsia="仿宋_GB2312" w:cs="仿宋_GB2312"/>
          <w:sz w:val="32"/>
          <w:szCs w:val="32"/>
          <w:shd w:val="clear" w:fill="FFFFFF"/>
          <w:lang w:val="en-US" w:eastAsia="zh-CN"/>
        </w:rPr>
        <w:t>环卫作业车、城管车</w:t>
      </w:r>
      <w:r>
        <w:rPr>
          <w:rFonts w:hint="eastAsia" w:ascii="仿宋_GB2312" w:hAnsi="ˎ̥" w:eastAsia="仿宋_GB2312" w:cs="仿宋_GB2312"/>
          <w:sz w:val="32"/>
          <w:szCs w:val="32"/>
          <w:shd w:val="clear" w:fill="FFFFFF"/>
        </w:rPr>
        <w:t>。单价</w:t>
      </w:r>
      <w:r>
        <w:rPr>
          <w:rFonts w:hint="eastAsia" w:ascii="仿宋_GB2312" w:hAnsi="ˎ̥" w:eastAsia="仿宋_GB2312" w:cs="仿宋_GB2312"/>
          <w:sz w:val="32"/>
          <w:szCs w:val="32"/>
          <w:shd w:val="clear" w:fill="FFFFFF"/>
          <w:lang w:val="en-US"/>
        </w:rPr>
        <w:t>100</w:t>
      </w:r>
      <w:r>
        <w:rPr>
          <w:rFonts w:hint="eastAsia" w:ascii="仿宋_GB2312" w:hAnsi="ˎ̥" w:eastAsia="仿宋_GB2312" w:cs="仿宋_GB2312"/>
          <w:sz w:val="32"/>
          <w:szCs w:val="32"/>
          <w:shd w:val="clear" w:fill="FFFFFF"/>
        </w:rPr>
        <w:t>万元（含）以上设备（不含车辆）</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台（套）。</w:t>
      </w:r>
    </w:p>
    <w:p>
      <w:pPr>
        <w:keepNext w:val="0"/>
        <w:keepLines w:val="0"/>
        <w:widowControl/>
        <w:suppressLineNumbers w:val="0"/>
        <w:spacing w:before="0" w:beforeAutospacing="0" w:after="0" w:afterAutospacing="1" w:line="578" w:lineRule="exact"/>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年末在建工程</w:t>
      </w:r>
      <w:r>
        <w:rPr>
          <w:rFonts w:hint="eastAsia" w:ascii="仿宋_GB2312" w:hAnsi="ˎ̥" w:eastAsia="仿宋_GB2312" w:cs="仿宋_GB2312"/>
          <w:sz w:val="32"/>
          <w:szCs w:val="32"/>
          <w:shd w:val="clear" w:fill="FFFFFF"/>
          <w:lang w:val="en-US" w:eastAsia="zh-CN"/>
        </w:rPr>
        <w:t>2616.7</w:t>
      </w:r>
      <w:r>
        <w:rPr>
          <w:rFonts w:hint="eastAsia" w:ascii="仿宋_GB2312" w:hAnsi="ˎ̥" w:eastAsia="仿宋_GB2312" w:cs="仿宋_GB2312"/>
          <w:sz w:val="32"/>
          <w:szCs w:val="32"/>
          <w:shd w:val="clear" w:fill="FFFFFF"/>
        </w:rPr>
        <w:t>万元。</w:t>
      </w:r>
    </w:p>
    <w:p>
      <w:pPr>
        <w:keepNext w:val="0"/>
        <w:keepLines w:val="0"/>
        <w:widowControl/>
        <w:suppressLineNumbers w:val="0"/>
        <w:spacing w:before="0" w:beforeAutospacing="0" w:after="0" w:afterAutospacing="1"/>
        <w:ind w:left="0" w:right="0"/>
        <w:jc w:val="both"/>
        <w:rPr>
          <w:rFonts w:hint="eastAsia" w:ascii="黑体" w:hAnsi="ˎ̥" w:eastAsia="黑体" w:cs="黑体"/>
          <w:sz w:val="32"/>
          <w:szCs w:val="32"/>
          <w:shd w:val="clear" w:fill="FFFFFF"/>
          <w:lang w:val="en-US"/>
        </w:rPr>
      </w:pPr>
      <w:bookmarkStart w:id="115" w:name="_Toc4398_WPSOffice_Level1"/>
      <w:bookmarkStart w:id="116" w:name="_Toc15425_WPSOffice_Level1"/>
      <w:bookmarkStart w:id="117" w:name="_Toc8874_WPSOffice_Level1"/>
      <w:bookmarkStart w:id="118" w:name="_Toc8808_WPSOffice_Level1"/>
      <w:bookmarkStart w:id="119" w:name="_Toc11039_WPSOffice_Level1"/>
      <w:bookmarkStart w:id="120" w:name="_Toc17580_WPSOffice_Level1"/>
      <w:bookmarkStart w:id="121" w:name="_GoBack"/>
      <w:bookmarkEnd w:id="121"/>
    </w:p>
    <w:p>
      <w:pPr>
        <w:keepNext w:val="0"/>
        <w:keepLines w:val="0"/>
        <w:widowControl/>
        <w:suppressLineNumbers w:val="0"/>
        <w:spacing w:before="0" w:beforeAutospacing="0" w:after="0" w:afterAutospacing="1"/>
        <w:ind w:left="0" w:right="0"/>
        <w:jc w:val="center"/>
        <w:rPr>
          <w:rFonts w:hint="eastAsia" w:ascii="黑体" w:hAnsi="ˎ̥" w:eastAsia="黑体" w:cs="黑体"/>
          <w:sz w:val="32"/>
          <w:szCs w:val="32"/>
          <w:shd w:val="clear" w:fill="FFFFFF"/>
          <w:lang w:val="en-US"/>
        </w:rPr>
      </w:pPr>
      <w:r>
        <w:rPr>
          <w:rFonts w:hint="eastAsia" w:ascii="黑体" w:hAnsi="ˎ̥" w:eastAsia="黑体" w:cs="黑体"/>
          <w:sz w:val="32"/>
          <w:szCs w:val="32"/>
          <w:shd w:val="clear" w:fill="FFFFFF"/>
        </w:rPr>
        <w:t>第四部分</w:t>
      </w:r>
      <w:r>
        <w:rPr>
          <w:rFonts w:hint="eastAsia" w:ascii="黑体" w:hAnsi="ˎ̥" w:eastAsia="黑体" w:cs="黑体"/>
          <w:sz w:val="32"/>
          <w:szCs w:val="32"/>
          <w:shd w:val="clear" w:fill="FFFFFF"/>
          <w:lang w:val="en-US"/>
        </w:rPr>
        <w:t xml:space="preserve">  </w:t>
      </w:r>
      <w:r>
        <w:rPr>
          <w:rFonts w:hint="eastAsia" w:ascii="黑体" w:hAnsi="ˎ̥" w:eastAsia="黑体" w:cs="黑体"/>
          <w:sz w:val="32"/>
          <w:szCs w:val="32"/>
          <w:shd w:val="clear" w:fill="FFFFFF"/>
        </w:rPr>
        <w:t>名词解释</w:t>
      </w:r>
      <w:bookmarkEnd w:id="115"/>
      <w:bookmarkEnd w:id="116"/>
      <w:bookmarkEnd w:id="117"/>
      <w:bookmarkEnd w:id="118"/>
      <w:bookmarkEnd w:id="119"/>
      <w:bookmarkEnd w:id="120"/>
    </w:p>
    <w:p>
      <w:pPr>
        <w:keepNext w:val="0"/>
        <w:keepLines w:val="0"/>
        <w:widowControl/>
        <w:suppressLineNumbers w:val="0"/>
        <w:spacing w:before="0" w:beforeAutospacing="0" w:after="0" w:afterAutospacing="1"/>
        <w:ind w:left="0" w:right="0"/>
        <w:jc w:val="center"/>
        <w:rPr>
          <w:rFonts w:hint="eastAsia" w:ascii="黑体" w:hAnsi="ˎ̥" w:eastAsia="黑体" w:cs="黑体"/>
          <w:sz w:val="32"/>
          <w:szCs w:val="32"/>
          <w:shd w:val="clear" w:fill="FFFFFF"/>
          <w:lang w:val="en-US"/>
        </w:rPr>
      </w:pPr>
    </w:p>
    <w:p>
      <w:pPr>
        <w:keepNext w:val="0"/>
        <w:keepLines w:val="0"/>
        <w:widowControl/>
        <w:numPr>
          <w:ilvl w:val="0"/>
          <w:numId w:val="3"/>
        </w:numPr>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财政拨款收入：指同级政府财政部门当年拨付的各类财政拨款。</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二、上级补助收入：指事业单位从主管部门和上级单位取得的非财政补助收入。</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三、事业收入：指事业单位开展专业业务活动及辅助活动取得的收入。</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四、经营收入：指事业单位在专业业务活动及其辅助活动之外开展非独立核算经营活动取得的收入。</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五、附属单位上缴收入：指事业单位取得附属独立核算单位根据有关规定上缴的收入。</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六、其他收入：指除上述“财政拨款收入”“事业收入”“上级补助收入”“经营收入”“附属单位上缴收入”等以外的收入。</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七、使用非财政拨款结余：指事业单位在当年的“财政拨款收入”“事业收入”“经营收入”“其他收入”等不足以安排当年支出的情况下，使用非同级财政拨款结余资金弥补本年度收支缺口。</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八、年初结转和结余：指以前年度尚未完成、结转到本年按有关规定继续使用的资金，或项目已完成等产生的结余资金。</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九、结余分配：指事业单位缴纳企业所得税以及从非财政拨款结余或经营结余中提取各类结余的情况。</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十、年末结转和结余：指本年度或以前年度预算安排、因客观条件发生变化无法按原计划实施，需要延迟到以后年度按有关规定继续使用的资金（不包括事业单位非财政拨款结余和专用结余）。</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十一、基本支出：指为保障机构正常运转、完成日常工作任务而发生的人员支出和公用支出。</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十二、项目支出：指在基本支出之外为完成特定行政任务和事业发展目标所发生的支出。</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十三、经营支出：指事业单位在专业业务活动及其辅助活动之外开展非独立核算经营活动发生的支出。</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十四、“三公”经费：纳入本级财政预决算管理的“三公”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keepNext w:val="0"/>
        <w:keepLines w:val="0"/>
        <w:widowControl/>
        <w:suppressLineNumbers w:val="0"/>
        <w:spacing w:before="0" w:beforeAutospacing="0" w:after="0" w:afterAutospacing="1"/>
        <w:ind w:left="0" w:right="0" w:firstLine="645"/>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keepNext w:val="0"/>
        <w:keepLines w:val="0"/>
        <w:widowControl/>
        <w:suppressLineNumbers w:val="0"/>
        <w:spacing w:before="0" w:beforeAutospacing="0" w:after="0" w:afterAutospacing="1"/>
        <w:ind w:left="0" w:right="0" w:firstLine="645"/>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（注：支出功能分类的名词解释，各部门（单位）根据实际支出情况填列，可参阅财政部印发的《</w:t>
      </w:r>
      <w:r>
        <w:rPr>
          <w:rFonts w:hint="eastAsia" w:ascii="仿宋_GB2312" w:hAnsi="ˎ̥" w:eastAsia="仿宋_GB2312" w:cs="仿宋_GB2312"/>
          <w:sz w:val="32"/>
          <w:szCs w:val="32"/>
          <w:shd w:val="clear" w:fill="FFFFFF"/>
          <w:lang w:val="en-US"/>
        </w:rPr>
        <w:t>2022</w:t>
      </w:r>
      <w:r>
        <w:rPr>
          <w:rFonts w:hint="eastAsia" w:ascii="仿宋_GB2312" w:hAnsi="ˎ̥" w:eastAsia="仿宋_GB2312" w:cs="仿宋_GB2312"/>
          <w:sz w:val="32"/>
          <w:szCs w:val="32"/>
          <w:shd w:val="clear" w:fill="FFFFFF"/>
        </w:rPr>
        <w:t>年政府收支分类科目》）</w:t>
      </w:r>
    </w:p>
    <w:p>
      <w:pPr>
        <w:keepNext w:val="0"/>
        <w:keepLines w:val="0"/>
        <w:widowControl/>
        <w:suppressLineNumbers w:val="0"/>
        <w:spacing w:before="0" w:beforeAutospacing="0" w:after="0" w:afterAutospacing="1"/>
        <w:ind w:left="0" w:right="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w:t>
      </w:r>
    </w:p>
    <w:p>
      <w:pPr>
        <w:keepNext w:val="0"/>
        <w:keepLines w:val="0"/>
        <w:widowControl/>
        <w:suppressLineNumbers w:val="0"/>
        <w:spacing w:before="0" w:beforeAutospacing="0" w:after="0" w:afterAutospacing="1"/>
        <w:ind w:left="0" w:right="0"/>
        <w:jc w:val="left"/>
        <w:rPr>
          <w:shd w:val="clear" w:fill="FFFFFF"/>
          <w:lang w:val="en-US"/>
        </w:rPr>
      </w:pP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60101010101"/>
    <w:charset w:val="86"/>
    <w:family w:val="modern"/>
    <w:pitch w:val="default"/>
    <w:sig w:usb0="00000000" w:usb1="00000000" w:usb2="00000016" w:usb3="00000000" w:csb0="00040001" w:csb1="00000000"/>
  </w:font>
  <w:font w:name="ˎ̥">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D1D7AD"/>
    <w:multiLevelType w:val="multilevel"/>
    <w:tmpl w:val="F1D1D7AD"/>
    <w:lvl w:ilvl="0" w:tentative="0">
      <w:start w:val="1"/>
      <w:numFmt w:val="decimal"/>
      <w:lvlText w:val="%1."/>
      <w:lvlJc w:val="left"/>
      <w:pPr>
        <w:tabs>
          <w:tab w:val="left" w:pos="720"/>
        </w:tabs>
        <w:ind w:left="720" w:firstLine="65176"/>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3EC7AE00"/>
    <w:multiLevelType w:val="singleLevel"/>
    <w:tmpl w:val="3EC7AE00"/>
    <w:lvl w:ilvl="0" w:tentative="0">
      <w:start w:val="2"/>
      <w:numFmt w:val="chineseCounting"/>
      <w:suff w:val="nothing"/>
      <w:lvlText w:val="（%1）"/>
      <w:lvlJc w:val="left"/>
      <w:pPr>
        <w:ind w:left="-10"/>
      </w:pPr>
      <w:rPr>
        <w:rFonts w:hint="eastAsia"/>
      </w:rPr>
    </w:lvl>
  </w:abstractNum>
  <w:abstractNum w:abstractNumId="2">
    <w:nsid w:val="63CC39BB"/>
    <w:multiLevelType w:val="singleLevel"/>
    <w:tmpl w:val="63CC39BB"/>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xNTA2ODcyNDUxY2FkMWVlMWJmZGYyYmNmOTE5N2IifQ=="/>
  </w:docVars>
  <w:rsids>
    <w:rsidRoot w:val="00000000"/>
    <w:rsid w:val="00193B8D"/>
    <w:rsid w:val="00CB040B"/>
    <w:rsid w:val="012B5A5F"/>
    <w:rsid w:val="01C94422"/>
    <w:rsid w:val="02353A89"/>
    <w:rsid w:val="027D1FE7"/>
    <w:rsid w:val="05874428"/>
    <w:rsid w:val="08C96CD9"/>
    <w:rsid w:val="09D81C01"/>
    <w:rsid w:val="0D65080B"/>
    <w:rsid w:val="0DF12BBB"/>
    <w:rsid w:val="1109031C"/>
    <w:rsid w:val="12337B25"/>
    <w:rsid w:val="12814A62"/>
    <w:rsid w:val="133438E9"/>
    <w:rsid w:val="13AD15E8"/>
    <w:rsid w:val="155C59D2"/>
    <w:rsid w:val="16904CDD"/>
    <w:rsid w:val="176F75D7"/>
    <w:rsid w:val="17C5622F"/>
    <w:rsid w:val="18186C6E"/>
    <w:rsid w:val="1A434367"/>
    <w:rsid w:val="1C1D2DA1"/>
    <w:rsid w:val="1CBF6FA6"/>
    <w:rsid w:val="21263F47"/>
    <w:rsid w:val="23B62426"/>
    <w:rsid w:val="241354E5"/>
    <w:rsid w:val="24352CCC"/>
    <w:rsid w:val="25BB3EE8"/>
    <w:rsid w:val="25C70A69"/>
    <w:rsid w:val="2681423E"/>
    <w:rsid w:val="27611976"/>
    <w:rsid w:val="27AD4712"/>
    <w:rsid w:val="28376309"/>
    <w:rsid w:val="28490BA3"/>
    <w:rsid w:val="2B1C0965"/>
    <w:rsid w:val="2B8A18E7"/>
    <w:rsid w:val="2E7566F4"/>
    <w:rsid w:val="313A7EC4"/>
    <w:rsid w:val="32A646AC"/>
    <w:rsid w:val="34CE1050"/>
    <w:rsid w:val="354B28EE"/>
    <w:rsid w:val="36B3701A"/>
    <w:rsid w:val="37300F10"/>
    <w:rsid w:val="3A97353E"/>
    <w:rsid w:val="3B8037E7"/>
    <w:rsid w:val="3BDF118B"/>
    <w:rsid w:val="3CCC14D4"/>
    <w:rsid w:val="3E264A58"/>
    <w:rsid w:val="3F8A0D8E"/>
    <w:rsid w:val="41460CAE"/>
    <w:rsid w:val="416A6F9C"/>
    <w:rsid w:val="4188721D"/>
    <w:rsid w:val="451A430B"/>
    <w:rsid w:val="461F3982"/>
    <w:rsid w:val="47172FE0"/>
    <w:rsid w:val="4816649B"/>
    <w:rsid w:val="482F7BFF"/>
    <w:rsid w:val="48D965DC"/>
    <w:rsid w:val="4999265C"/>
    <w:rsid w:val="49C60C1C"/>
    <w:rsid w:val="4AF170A5"/>
    <w:rsid w:val="4C1E7E15"/>
    <w:rsid w:val="4FFB0ED0"/>
    <w:rsid w:val="500B0F52"/>
    <w:rsid w:val="507A23AA"/>
    <w:rsid w:val="51EB0306"/>
    <w:rsid w:val="53467F70"/>
    <w:rsid w:val="55396419"/>
    <w:rsid w:val="571E5DAA"/>
    <w:rsid w:val="57C55477"/>
    <w:rsid w:val="5B3B5FF4"/>
    <w:rsid w:val="61E617A6"/>
    <w:rsid w:val="62C531E2"/>
    <w:rsid w:val="63EA4068"/>
    <w:rsid w:val="648A1135"/>
    <w:rsid w:val="64AD0FAB"/>
    <w:rsid w:val="678B3F51"/>
    <w:rsid w:val="67AC7843"/>
    <w:rsid w:val="688C1BB2"/>
    <w:rsid w:val="6A873283"/>
    <w:rsid w:val="6CA23247"/>
    <w:rsid w:val="6D3677AE"/>
    <w:rsid w:val="6F5B2B81"/>
    <w:rsid w:val="6FD37C5D"/>
    <w:rsid w:val="710369CB"/>
    <w:rsid w:val="717B4D23"/>
    <w:rsid w:val="74305C61"/>
    <w:rsid w:val="77613082"/>
    <w:rsid w:val="79253BC6"/>
    <w:rsid w:val="79304610"/>
    <w:rsid w:val="7A304F8E"/>
    <w:rsid w:val="7C221084"/>
    <w:rsid w:val="7C6579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EastAsia" w:hAnsiTheme="minorEastAsia" w:eastAsiaTheme="minorEastAsia" w:cstheme="minorEastAsia"/>
      <w:kern w:val="0"/>
      <w:sz w:val="24"/>
      <w:szCs w:val="24"/>
      <w:lang w:val="en-US" w:eastAsia="zh-CN" w:bidi="ar"/>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7">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8">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鐘的正文"/>
    <w:qFormat/>
    <w:uiPriority w:val="0"/>
    <w:pPr>
      <w:widowControl w:val="0"/>
      <w:spacing w:line="560" w:lineRule="exact"/>
      <w:ind w:firstLine="640"/>
      <w:jc w:val="both"/>
    </w:pPr>
    <w:rPr>
      <w:rFonts w:ascii="FangSong_GB2312" w:hAnsi="FangSong_GB2312" w:eastAsia="FangSong_GB2312" w:cs="Times New Roman"/>
      <w:sz w:val="32"/>
      <w:lang w:val="en-US" w:eastAsia="zh-CN" w:bidi="ar-SA"/>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10539</Words>
  <Characters>11554</Characters>
  <TotalTime>3</TotalTime>
  <ScaleCrop>false</ScaleCrop>
  <LinksUpToDate>false</LinksUpToDate>
  <CharactersWithSpaces>11639</CharactersWithSpaces>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2023-09-07T00:27:00Z</dcterms:created>
  <dc:creator>Administrator</dc:creator>
  <cp:lastModifiedBy>Administrator</cp:lastModifiedBy>
  <dcterms:modified xsi:type="dcterms:W3CDTF">2024-09-27T02:40:07Z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4B8483394B64485888CC15114B1B84EA</vt:lpwstr>
  </property>
</Properties>
</file>