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b/>
          <w:bCs/>
          <w:sz w:val="52"/>
          <w:szCs w:val="52"/>
          <w:lang w:val="en-US" w:eastAsia="zh-CN"/>
        </w:rPr>
      </w:pPr>
      <w:r>
        <w:rPr>
          <w:rFonts w:hint="eastAsia"/>
          <w:b/>
          <w:bCs/>
          <w:sz w:val="52"/>
          <w:szCs w:val="52"/>
          <w:lang w:val="en-US" w:eastAsia="zh-CN"/>
        </w:rPr>
        <w:t>2023年中共定安县委政法委员会</w:t>
      </w:r>
    </w:p>
    <w:p>
      <w:pPr>
        <w:jc w:val="center"/>
        <w:rPr>
          <w:rFonts w:hint="eastAsia"/>
          <w:b/>
          <w:bCs/>
          <w:sz w:val="52"/>
          <w:szCs w:val="52"/>
          <w:lang w:val="en-US" w:eastAsia="zh-CN"/>
        </w:rPr>
      </w:pPr>
      <w:r>
        <w:rPr>
          <w:rFonts w:hint="eastAsia"/>
          <w:b/>
          <w:bCs/>
          <w:sz w:val="52"/>
          <w:szCs w:val="52"/>
          <w:lang w:val="en-US" w:eastAsia="zh-CN"/>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sectPr>
          <w:pgSz w:w="11906" w:h="16838"/>
          <w:pgMar w:top="1440" w:right="1800" w:bottom="1440" w:left="1800" w:header="851" w:footer="992" w:gutter="0"/>
          <w:pgNumType w:fmt="decimal"/>
          <w:cols w:space="720" w:num="1"/>
          <w:docGrid w:type="lines" w:linePitch="312" w:charSpace="0"/>
        </w:sect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中共定安县委政法委员会</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中共定安县委政法委员会</w:t>
      </w:r>
      <w:r>
        <w:rPr>
          <w:rFonts w:hint="eastAsia" w:ascii="黑体" w:hAnsi="黑体" w:eastAsia="黑体"/>
          <w:sz w:val="32"/>
          <w:szCs w:val="32"/>
          <w:lang w:val="en-US" w:eastAsia="zh-CN"/>
        </w:rPr>
        <w:t>2023</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中共定安县委政法委员会2023</w:t>
      </w:r>
      <w:r>
        <w:rPr>
          <w:rFonts w:hint="eastAsia" w:ascii="黑体" w:hAnsi="黑体" w:eastAsia="黑体"/>
          <w:sz w:val="32"/>
          <w:szCs w:val="32"/>
        </w:rPr>
        <w:t>年部门预算</w:t>
      </w:r>
      <w:r>
        <w:rPr>
          <w:rFonts w:hint="eastAsia" w:ascii="黑体" w:hAnsi="黑体" w:eastAsia="黑体"/>
          <w:sz w:val="32"/>
          <w:szCs w:val="32"/>
          <w:lang w:eastAsia="zh-CN"/>
        </w:rPr>
        <w:t>情况</w:t>
      </w:r>
      <w:r>
        <w:rPr>
          <w:rFonts w:hint="eastAsia" w:ascii="黑体" w:hAnsi="黑体" w:eastAsia="黑体"/>
          <w:sz w:val="3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left"/>
        <w:textAlignment w:val="auto"/>
        <w:rPr>
          <w:rFonts w:ascii="仿宋_GB2312" w:hAnsi="仿宋_GB2312" w:eastAsia="仿宋_GB2312" w:cs="仿宋_GB2312"/>
          <w:sz w:val="32"/>
          <w:szCs w:val="32"/>
        </w:rPr>
      </w:pPr>
      <w:r>
        <w:rPr>
          <w:rFonts w:hint="eastAsia" w:ascii="黑体" w:hAnsi="黑体" w:eastAsia="黑体"/>
          <w:sz w:val="32"/>
          <w:szCs w:val="32"/>
        </w:rPr>
        <w:t>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6"/>
        <w:numPr>
          <w:ilvl w:val="0"/>
          <w:numId w:val="0"/>
        </w:numPr>
        <w:ind w:leftChars="0"/>
        <w:jc w:val="both"/>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6"/>
        <w:numPr>
          <w:ilvl w:val="0"/>
          <w:numId w:val="0"/>
        </w:numPr>
        <w:ind w:leftChars="0"/>
        <w:jc w:val="both"/>
        <w:rPr>
          <w:rFonts w:ascii="仿宋_GB2312" w:hAnsi="仿宋_GB2312" w:eastAsia="仿宋_GB2312" w:cs="仿宋_GB2312"/>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中共定安县委政法委员会</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(一)贯彻执行党中央有关政法工作的方针政策，执行中国(海南)自由贸易试验区、中国特色自由贸易港政策措施和县委决策部署</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(二)深入贯彻落实党中央、省委对政法工作方针政策、决策部署，对全县政法工作提出全局性部署</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(三)负责推进平安定安、法治定安建设，加强过硬队伍建设，深化智能化建设，坚决维护政治安全、确保社会大局稳定促进社会公平正义、保障人民安居乐业</w:t>
      </w:r>
      <w:r>
        <w:rPr>
          <w:rFonts w:hint="eastAsia" w:ascii="仿宋_GB2312" w:hAnsi="仿宋_GB2312" w:eastAsia="仿宋_GB2312"/>
          <w:sz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了解掌握和分析研判政法工作</w:t>
      </w:r>
      <w:r>
        <w:rPr>
          <w:rFonts w:hint="eastAsia" w:ascii="仿宋_GB2312" w:hAnsi="仿宋_GB2312" w:eastAsia="仿宋_GB2312"/>
          <w:sz w:val="32"/>
          <w:lang w:eastAsia="zh-CN"/>
        </w:rPr>
        <w:t>情况</w:t>
      </w:r>
      <w:r>
        <w:rPr>
          <w:rFonts w:hint="eastAsia" w:ascii="仿宋_GB2312" w:hAnsi="仿宋_GB2312" w:eastAsia="仿宋_GB2312"/>
          <w:sz w:val="32"/>
        </w:rPr>
        <w:t>动态，分析社会稳定形势，创新完善多部门参与的综治维稳工作机制，协调推动预防、化解影响稳定的社会矛盾和风险，协调应对和处置重大突发事件</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(五)加强对政法工作的督查，统筹协调社会治安综合治理维护社会稳定、反邪教有关法律法规政策的实施工作，负责统筹</w:t>
      </w:r>
      <w:r>
        <w:rPr>
          <w:rFonts w:hint="eastAsia" w:ascii="仿宋_GB2312" w:hAnsi="仿宋_GB2312" w:eastAsia="仿宋_GB2312"/>
          <w:sz w:val="32"/>
          <w:lang w:eastAsia="zh-CN"/>
        </w:rPr>
        <w:t>、</w:t>
      </w:r>
      <w:r>
        <w:rPr>
          <w:rFonts w:hint="eastAsia" w:ascii="仿宋_GB2312" w:hAnsi="仿宋_GB2312" w:eastAsia="仿宋_GB2312"/>
          <w:sz w:val="32"/>
        </w:rPr>
        <w:t>指导全县社会治安综合治理中心工作。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(六)掌握分析政法舆情动态，协调政法部门媒体、网络宣传工作，开展涉及政法工作的重大宣传工作。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(七)监督和支持政法各部门依法行使职权，指导和协调政法各部门密切配合，研究、协调有争议的重大、疑难案件，推进严格执法、公正司法</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(八)深化政法改革和社会治理改革。协调指导各相关部门建立健全与行政体制改革相适应的司法体制，完善各类司法保障制度和管理机制</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(九)指导和推动政法单位党的建设和政法队伍建设，协助县委及组织部门加强政法单位领导班子和干部队伍建设，协助县委和纪检监察机关做好监督检査、审査调査工作。代管县法学会指导县见义勇为协会工作</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ascii="黑体" w:hAnsi="黑体" w:eastAsia="黑体" w:cs="仿宋_GB2312"/>
          <w:sz w:val="32"/>
          <w:szCs w:val="32"/>
        </w:rPr>
      </w:pPr>
      <w:r>
        <w:rPr>
          <w:rFonts w:hint="eastAsia" w:ascii="仿宋_GB2312" w:hAnsi="仿宋_GB2312" w:eastAsia="仿宋_GB2312"/>
          <w:sz w:val="32"/>
        </w:rPr>
        <w:t>(十)完成县委和上级部门交办的其他任务</w:t>
      </w:r>
      <w:r>
        <w:rPr>
          <w:rFonts w:hint="eastAsia" w:ascii="仿宋_GB2312" w:hAnsi="仿宋_GB2312" w:eastAsia="仿宋_GB2312"/>
          <w:sz w:val="32"/>
          <w:lang w:eastAsia="zh-CN"/>
        </w:rPr>
        <w:t>。</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仿宋_GB2312" w:hAnsi="黑体" w:eastAsia="仿宋_GB2312"/>
          <w:sz w:val="32"/>
          <w:szCs w:val="32"/>
          <w:lang w:eastAsia="zh-CN"/>
        </w:rPr>
        <w:t>纳入中共定安县委政法委员会202</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年部门预算编制范围的一级预算单位包括: 内设机构有办公室、维稳指导室、基层社会治理室（县综治中心）、反邪教协调室（政治安全室）、执法监督法治室收支项目经费均包含在本部门预算。</w:t>
      </w:r>
    </w:p>
    <w:p>
      <w:pPr>
        <w:jc w:val="left"/>
        <w:rPr>
          <w:rFonts w:hint="eastAsia" w:ascii="黑体" w:hAnsi="黑体" w:eastAsia="黑体"/>
          <w:sz w:val="32"/>
          <w:szCs w:val="32"/>
          <w:lang w:eastAsia="zh-CN"/>
        </w:r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第二部分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中共定安县委政法委员会</w:t>
      </w:r>
    </w:p>
    <w:p>
      <w:pPr>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2023</w:t>
      </w:r>
      <w:r>
        <w:rPr>
          <w:rFonts w:hint="eastAsia" w:ascii="黑体" w:hAnsi="黑体" w:eastAsia="黑体"/>
          <w:sz w:val="32"/>
          <w:szCs w:val="32"/>
          <w:lang w:eastAsia="zh-CN"/>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中共定安县委政法委员会</w:t>
      </w:r>
    </w:p>
    <w:p>
      <w:pPr>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2023</w:t>
      </w:r>
      <w:r>
        <w:rPr>
          <w:rFonts w:hint="eastAsia" w:ascii="黑体" w:hAnsi="黑体" w:eastAsia="黑体"/>
          <w:sz w:val="32"/>
          <w:szCs w:val="32"/>
          <w:lang w:eastAsia="zh-CN"/>
        </w:rPr>
        <w:t>年部门预算情况说明</w:t>
      </w:r>
    </w:p>
    <w:p>
      <w:pPr>
        <w:jc w:val="center"/>
        <w:rPr>
          <w:rFonts w:hint="eastAsia" w:ascii="黑体" w:hAnsi="黑体" w:eastAsia="黑体"/>
          <w:sz w:val="32"/>
          <w:szCs w:val="32"/>
          <w:lang w:eastAsia="zh-CN"/>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中共定安县委政法委员会</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294.91</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万元，包括</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200.6万元</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45.93万元，卫生健康支出30.59万元，城乡社区支出479.17万元，住房保障支出17.79万元，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中共定安县委政法委员会</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294.91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62.48</w:t>
      </w:r>
      <w:r>
        <w:rPr>
          <w:rFonts w:hint="eastAsia" w:ascii="仿宋_GB2312" w:hAnsi="黑体" w:eastAsia="仿宋_GB2312"/>
          <w:sz w:val="32"/>
          <w:szCs w:val="32"/>
        </w:rPr>
        <w:t>万元，</w:t>
      </w:r>
      <w:r>
        <w:rPr>
          <w:rFonts w:hint="eastAsia" w:ascii="仿宋_GB2312" w:hAnsi="黑体" w:eastAsia="仿宋_GB2312"/>
          <w:color w:val="auto"/>
          <w:sz w:val="32"/>
          <w:szCs w:val="32"/>
          <w:u w:val="none" w:color="auto"/>
          <w:lang w:val="en-US" w:eastAsia="zh-CN"/>
        </w:rPr>
        <w:t>主要是公共安全支出增加了23.73万元。社会保障和就业支出增加了31.2万元、卫生健康支出增加了约4.46万元、住房保障支出增加了约3.1万元</w:t>
      </w:r>
      <w:r>
        <w:rPr>
          <w:rFonts w:hint="eastAsia" w:ascii="仿宋_GB2312" w:hAnsi="黑体" w:eastAsia="仿宋_GB2312"/>
          <w:color w:val="auto"/>
          <w:sz w:val="32"/>
          <w:szCs w:val="32"/>
          <w:u w:val="none" w:color="auto"/>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公共安全</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200.6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68.02</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45.93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15.57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30.59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10.37</w:t>
      </w:r>
      <w:r>
        <w:rPr>
          <w:rFonts w:hint="eastAsia" w:ascii="仿宋_GB2312" w:hAnsi="黑体" w:eastAsia="仿宋_GB2312"/>
          <w:sz w:val="32"/>
          <w:szCs w:val="32"/>
        </w:rPr>
        <w:t>%</w:t>
      </w:r>
      <w:r>
        <w:rPr>
          <w:rFonts w:hint="eastAsia" w:ascii="仿宋_GB2312" w:hAnsi="黑体" w:eastAsia="仿宋_GB2312"/>
          <w:sz w:val="32"/>
          <w:szCs w:val="32"/>
          <w:lang w:eastAsia="zh-CN"/>
        </w:rPr>
        <w:t>；住房保障（类）支出</w:t>
      </w:r>
      <w:r>
        <w:rPr>
          <w:rFonts w:hint="eastAsia" w:ascii="仿宋_GB2312" w:hAnsi="黑体" w:eastAsia="仿宋_GB2312"/>
          <w:sz w:val="32"/>
          <w:szCs w:val="32"/>
          <w:lang w:val="en-US" w:eastAsia="zh-CN"/>
        </w:rPr>
        <w:t>17.79万元，占6.03%。</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color w:val="auto"/>
          <w:sz w:val="32"/>
          <w:szCs w:val="32"/>
          <w:u w:val="none" w:color="auto"/>
        </w:rPr>
        <w:t>1.公共安全支出（类）其他公共安全支出（款）</w:t>
      </w:r>
      <w:r>
        <w:rPr>
          <w:rFonts w:hint="eastAsia" w:ascii="仿宋_GB2312" w:hAnsi="黑体" w:eastAsia="仿宋_GB2312" w:cs="仿宋_GB2312"/>
          <w:color w:val="auto"/>
          <w:sz w:val="32"/>
          <w:szCs w:val="32"/>
          <w:u w:val="none" w:color="auto"/>
          <w:lang w:eastAsia="zh-CN"/>
        </w:rPr>
        <w:t>其他公共安全支出</w:t>
      </w:r>
      <w:r>
        <w:rPr>
          <w:rFonts w:hint="eastAsia" w:ascii="仿宋_GB2312" w:hAnsi="黑体" w:eastAsia="仿宋_GB2312" w:cs="仿宋_GB2312"/>
          <w:color w:val="auto"/>
          <w:sz w:val="32"/>
          <w:szCs w:val="32"/>
          <w:u w:val="none" w:color="auto"/>
        </w:rPr>
        <w:t>（项）</w:t>
      </w:r>
      <w:r>
        <w:rPr>
          <w:rFonts w:hint="eastAsia" w:ascii="仿宋_GB2312" w:hAnsi="黑体" w:eastAsia="仿宋_GB2312" w:cs="仿宋_GB2312"/>
          <w:color w:val="auto"/>
          <w:sz w:val="32"/>
          <w:szCs w:val="32"/>
          <w:u w:val="none" w:color="auto"/>
          <w:lang w:eastAsia="zh-CN"/>
        </w:rPr>
        <w:t>202</w:t>
      </w:r>
      <w:r>
        <w:rPr>
          <w:rFonts w:hint="eastAsia" w:ascii="仿宋_GB2312" w:hAnsi="黑体" w:eastAsia="仿宋_GB2312" w:cs="仿宋_GB2312"/>
          <w:color w:val="auto"/>
          <w:sz w:val="32"/>
          <w:szCs w:val="32"/>
          <w:u w:val="none" w:color="auto"/>
          <w:lang w:val="en-US" w:eastAsia="zh-CN"/>
        </w:rPr>
        <w:t>3</w:t>
      </w:r>
      <w:r>
        <w:rPr>
          <w:rFonts w:hint="eastAsia" w:ascii="仿宋_GB2312" w:hAnsi="黑体" w:eastAsia="仿宋_GB2312"/>
          <w:color w:val="auto"/>
          <w:sz w:val="32"/>
          <w:szCs w:val="32"/>
          <w:u w:val="none" w:color="auto"/>
        </w:rPr>
        <w:t>年预算数为</w:t>
      </w:r>
      <w:r>
        <w:rPr>
          <w:rFonts w:hint="eastAsia" w:ascii="仿宋_GB2312" w:hAnsi="黑体" w:eastAsia="仿宋_GB2312"/>
          <w:color w:val="auto"/>
          <w:sz w:val="32"/>
          <w:szCs w:val="32"/>
          <w:u w:val="none" w:color="auto"/>
          <w:lang w:val="en-US" w:eastAsia="zh-CN"/>
        </w:rPr>
        <w:t>200.6</w:t>
      </w:r>
      <w:r>
        <w:rPr>
          <w:rFonts w:hint="eastAsia" w:ascii="仿宋_GB2312" w:hAnsi="黑体" w:eastAsia="仿宋_GB2312"/>
          <w:color w:val="auto"/>
          <w:sz w:val="32"/>
          <w:szCs w:val="32"/>
          <w:u w:val="none" w:color="auto"/>
        </w:rPr>
        <w:t>万元</w:t>
      </w:r>
      <w:r>
        <w:rPr>
          <w:rFonts w:hint="eastAsia" w:ascii="仿宋_GB2312" w:hAnsi="黑体" w:eastAsia="仿宋_GB2312"/>
          <w:color w:val="auto"/>
          <w:sz w:val="32"/>
          <w:szCs w:val="32"/>
          <w:u w:val="none" w:color="auto"/>
          <w:lang w:eastAsia="zh-CN"/>
        </w:rPr>
        <w:t>，</w:t>
      </w:r>
      <w:r>
        <w:rPr>
          <w:rFonts w:hint="eastAsia" w:ascii="仿宋_GB2312" w:hAnsi="黑体" w:eastAsia="仿宋_GB2312"/>
          <w:color w:val="auto"/>
          <w:sz w:val="32"/>
          <w:szCs w:val="32"/>
          <w:u w:val="none" w:color="auto"/>
        </w:rPr>
        <w:t>比上年预算数</w:t>
      </w:r>
      <w:r>
        <w:rPr>
          <w:rFonts w:hint="eastAsia" w:ascii="仿宋_GB2312" w:hAnsi="黑体" w:eastAsia="仿宋_GB2312"/>
          <w:color w:val="auto"/>
          <w:sz w:val="32"/>
          <w:szCs w:val="32"/>
          <w:u w:val="none" w:color="auto"/>
          <w:lang w:eastAsia="zh-CN"/>
        </w:rPr>
        <w:t>增加了</w:t>
      </w:r>
      <w:r>
        <w:rPr>
          <w:rFonts w:hint="eastAsia" w:ascii="仿宋_GB2312" w:hAnsi="黑体" w:eastAsia="仿宋_GB2312"/>
          <w:color w:val="auto"/>
          <w:sz w:val="32"/>
          <w:szCs w:val="32"/>
          <w:u w:val="none" w:color="auto"/>
          <w:lang w:val="en-US" w:eastAsia="zh-CN"/>
        </w:rPr>
        <w:t>23.73</w:t>
      </w:r>
      <w:r>
        <w:rPr>
          <w:rFonts w:hint="eastAsia" w:ascii="仿宋_GB2312" w:hAnsi="黑体" w:eastAsia="仿宋_GB2312"/>
          <w:color w:val="auto"/>
          <w:sz w:val="32"/>
          <w:szCs w:val="32"/>
          <w:u w:val="none" w:color="auto"/>
          <w:lang w:eastAsia="zh-CN"/>
        </w:rPr>
        <w:t>万元，主要是人员经费和公用经费</w:t>
      </w:r>
      <w:r>
        <w:rPr>
          <w:rFonts w:hint="eastAsia" w:ascii="仿宋_GB2312" w:hAnsi="黑体" w:eastAsia="仿宋_GB2312"/>
          <w:color w:val="auto"/>
          <w:sz w:val="32"/>
          <w:szCs w:val="32"/>
          <w:u w:val="none" w:color="auto"/>
          <w:lang w:val="en-US" w:eastAsia="zh-CN"/>
        </w:rPr>
        <w:t>增加</w:t>
      </w:r>
      <w:r>
        <w:rPr>
          <w:rFonts w:hint="eastAsia" w:ascii="仿宋_GB2312" w:hAnsi="黑体" w:eastAsia="仿宋_GB2312"/>
          <w:color w:val="auto"/>
          <w:sz w:val="32"/>
          <w:szCs w:val="32"/>
          <w:u w:val="none" w:color="auto"/>
          <w:lang w:eastAsia="zh-CN"/>
        </w:rPr>
        <w:t>。</w:t>
      </w:r>
    </w:p>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rPr>
          <w:rFonts w:hint="eastAsia" w:ascii="仿宋_GB2312" w:hAnsi="黑体" w:eastAsia="仿宋_GB2312"/>
          <w:color w:val="auto"/>
          <w:sz w:val="32"/>
          <w:szCs w:val="32"/>
          <w:u w:val="none" w:color="auto"/>
          <w:lang w:val="en-US" w:eastAsia="zh-CN"/>
        </w:rPr>
      </w:pPr>
      <w:r>
        <w:rPr>
          <w:rFonts w:hint="eastAsia" w:ascii="仿宋_GB2312" w:hAnsi="黑体" w:eastAsia="仿宋_GB2312"/>
          <w:color w:val="auto"/>
          <w:sz w:val="32"/>
          <w:szCs w:val="32"/>
          <w:u w:val="none" w:color="auto"/>
          <w:lang w:val="en-US" w:eastAsia="zh-CN"/>
        </w:rPr>
        <w:t>2</w:t>
      </w:r>
      <w:r>
        <w:rPr>
          <w:rFonts w:hint="eastAsia" w:ascii="仿宋_GB2312" w:hAnsi="黑体" w:eastAsia="仿宋_GB2312"/>
          <w:color w:val="auto"/>
          <w:sz w:val="32"/>
          <w:szCs w:val="32"/>
          <w:u w:val="none" w:color="auto"/>
        </w:rPr>
        <w:t>.</w:t>
      </w:r>
      <w:r>
        <w:rPr>
          <w:rFonts w:hint="eastAsia" w:ascii="仿宋_GB2312" w:hAnsi="黑体" w:eastAsia="仿宋_GB2312" w:cs="仿宋_GB2312"/>
          <w:color w:val="auto"/>
          <w:sz w:val="32"/>
          <w:szCs w:val="32"/>
          <w:u w:val="none" w:color="auto"/>
        </w:rPr>
        <w:t>社会保障和就业支出（类）行政事业单位养老支出（款）</w:t>
      </w:r>
      <w:r>
        <w:rPr>
          <w:rFonts w:hint="eastAsia" w:ascii="仿宋_GB2312" w:hAnsi="黑体" w:eastAsia="仿宋_GB2312" w:cs="仿宋_GB2312"/>
          <w:color w:val="auto"/>
          <w:sz w:val="32"/>
          <w:szCs w:val="32"/>
          <w:u w:val="none" w:color="auto"/>
          <w:lang w:eastAsia="zh-CN"/>
        </w:rPr>
        <w:t>机关事业单位基本养老保险缴费支出</w:t>
      </w:r>
      <w:r>
        <w:rPr>
          <w:rFonts w:hint="eastAsia" w:ascii="仿宋_GB2312" w:hAnsi="黑体" w:eastAsia="仿宋_GB2312" w:cs="仿宋_GB2312"/>
          <w:color w:val="auto"/>
          <w:sz w:val="32"/>
          <w:szCs w:val="32"/>
          <w:u w:val="none" w:color="auto"/>
        </w:rPr>
        <w:t>（项）</w:t>
      </w:r>
      <w:r>
        <w:rPr>
          <w:rFonts w:hint="eastAsia" w:ascii="仿宋_GB2312" w:hAnsi="黑体" w:eastAsia="仿宋_GB2312" w:cs="仿宋_GB2312"/>
          <w:color w:val="auto"/>
          <w:sz w:val="32"/>
          <w:szCs w:val="32"/>
          <w:u w:val="none" w:color="auto"/>
          <w:lang w:eastAsia="zh-CN"/>
        </w:rPr>
        <w:t>202</w:t>
      </w:r>
      <w:r>
        <w:rPr>
          <w:rFonts w:hint="eastAsia" w:ascii="仿宋_GB2312" w:hAnsi="黑体" w:eastAsia="仿宋_GB2312" w:cs="仿宋_GB2312"/>
          <w:color w:val="auto"/>
          <w:sz w:val="32"/>
          <w:szCs w:val="32"/>
          <w:u w:val="none" w:color="auto"/>
          <w:lang w:val="en-US" w:eastAsia="zh-CN"/>
        </w:rPr>
        <w:t>3</w:t>
      </w:r>
      <w:r>
        <w:rPr>
          <w:rFonts w:hint="eastAsia" w:ascii="仿宋_GB2312" w:hAnsi="黑体" w:eastAsia="仿宋_GB2312"/>
          <w:color w:val="auto"/>
          <w:sz w:val="32"/>
          <w:szCs w:val="32"/>
          <w:u w:val="none" w:color="auto"/>
        </w:rPr>
        <w:t>年预算数为</w:t>
      </w:r>
      <w:r>
        <w:rPr>
          <w:rFonts w:hint="eastAsia" w:ascii="仿宋_GB2312" w:hAnsi="黑体" w:eastAsia="仿宋_GB2312"/>
          <w:color w:val="auto"/>
          <w:sz w:val="32"/>
          <w:szCs w:val="32"/>
          <w:u w:val="none" w:color="auto"/>
          <w:lang w:val="en-US" w:eastAsia="zh-CN"/>
        </w:rPr>
        <w:t>21.78</w:t>
      </w:r>
      <w:r>
        <w:rPr>
          <w:rFonts w:hint="eastAsia" w:ascii="仿宋_GB2312" w:hAnsi="黑体" w:eastAsia="仿宋_GB2312"/>
          <w:color w:val="auto"/>
          <w:sz w:val="32"/>
          <w:szCs w:val="32"/>
          <w:u w:val="none" w:color="auto"/>
        </w:rPr>
        <w:t>万元，比上年预算数</w:t>
      </w:r>
      <w:r>
        <w:rPr>
          <w:rFonts w:hint="eastAsia" w:ascii="仿宋_GB2312" w:hAnsi="黑体" w:eastAsia="仿宋_GB2312"/>
          <w:color w:val="auto"/>
          <w:sz w:val="32"/>
          <w:szCs w:val="32"/>
          <w:u w:val="none" w:color="auto"/>
          <w:lang w:val="en-US" w:eastAsia="zh-CN"/>
        </w:rPr>
        <w:t>增加了7.05</w:t>
      </w:r>
      <w:r>
        <w:rPr>
          <w:rFonts w:hint="eastAsia" w:ascii="仿宋_GB2312" w:hAnsi="黑体" w:eastAsia="仿宋_GB2312"/>
          <w:color w:val="auto"/>
          <w:sz w:val="32"/>
          <w:szCs w:val="32"/>
          <w:u w:val="none" w:color="auto"/>
        </w:rPr>
        <w:t>万元</w:t>
      </w:r>
      <w:r>
        <w:rPr>
          <w:rFonts w:hint="eastAsia" w:ascii="仿宋_GB2312" w:hAnsi="黑体" w:eastAsia="仿宋_GB2312"/>
          <w:color w:val="auto"/>
          <w:sz w:val="32"/>
          <w:szCs w:val="32"/>
          <w:u w:val="none" w:color="auto"/>
          <w:lang w:eastAsia="zh-CN"/>
        </w:rPr>
        <w:t>；社会保障和就业支出（类）行政事业单位养老支出（款）机关事业单位职业年金缴费支出（项）</w:t>
      </w:r>
      <w:r>
        <w:rPr>
          <w:rFonts w:hint="eastAsia" w:ascii="仿宋_GB2312" w:hAnsi="黑体" w:eastAsia="仿宋_GB2312"/>
          <w:color w:val="auto"/>
          <w:sz w:val="32"/>
          <w:szCs w:val="32"/>
          <w:u w:val="none" w:color="auto"/>
          <w:lang w:val="en-US" w:eastAsia="zh-CN"/>
        </w:rPr>
        <w:t>2023年预算数为24.15万元，比上年预算数增加24.15万元，</w:t>
      </w:r>
      <w:r>
        <w:rPr>
          <w:rFonts w:hint="eastAsia" w:ascii="仿宋_GB2312" w:hAnsi="黑体" w:eastAsia="仿宋_GB2312"/>
          <w:color w:val="auto"/>
          <w:sz w:val="32"/>
          <w:szCs w:val="32"/>
          <w:u w:val="none" w:color="auto"/>
        </w:rPr>
        <w:t>主要是</w:t>
      </w:r>
      <w:r>
        <w:rPr>
          <w:rFonts w:hint="eastAsia" w:ascii="仿宋_GB2312" w:hAnsi="黑体" w:eastAsia="仿宋_GB2312"/>
          <w:color w:val="auto"/>
          <w:sz w:val="32"/>
          <w:szCs w:val="32"/>
          <w:u w:val="none" w:color="auto"/>
          <w:lang w:val="en-US" w:eastAsia="zh-CN"/>
        </w:rPr>
        <w:t>2023年职业年金制度改革，2022年单位新招录公务员3人和新安置士官为事业单位人员1人。</w:t>
      </w:r>
    </w:p>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rPr>
          <w:rFonts w:hint="eastAsia" w:ascii="仿宋_GB2312" w:hAnsi="黑体" w:eastAsia="仿宋_GB2312"/>
          <w:color w:val="auto"/>
          <w:sz w:val="32"/>
          <w:szCs w:val="32"/>
          <w:u w:val="none" w:color="auto"/>
          <w:lang w:eastAsia="zh-CN"/>
        </w:rPr>
      </w:pPr>
      <w:r>
        <w:rPr>
          <w:rFonts w:hint="eastAsia" w:ascii="仿宋_GB2312" w:hAnsi="黑体" w:eastAsia="仿宋_GB2312"/>
          <w:color w:val="auto"/>
          <w:sz w:val="32"/>
          <w:szCs w:val="32"/>
          <w:u w:val="none" w:color="auto"/>
          <w:lang w:val="en-US" w:eastAsia="zh-CN"/>
        </w:rPr>
        <w:t>3</w:t>
      </w:r>
      <w:r>
        <w:rPr>
          <w:rFonts w:hint="eastAsia" w:ascii="仿宋_GB2312" w:hAnsi="黑体" w:eastAsia="仿宋_GB2312"/>
          <w:color w:val="auto"/>
          <w:sz w:val="32"/>
          <w:szCs w:val="32"/>
          <w:u w:val="none" w:color="auto"/>
        </w:rPr>
        <w:t>.</w:t>
      </w:r>
      <w:r>
        <w:rPr>
          <w:rFonts w:hint="eastAsia" w:ascii="仿宋_GB2312" w:hAnsi="黑体" w:eastAsia="仿宋_GB2312" w:cs="仿宋_GB2312"/>
          <w:color w:val="auto"/>
          <w:sz w:val="32"/>
          <w:szCs w:val="32"/>
          <w:u w:val="none" w:color="auto"/>
          <w:lang w:eastAsia="zh-CN"/>
        </w:rPr>
        <w:t>卫生健康支出</w:t>
      </w:r>
      <w:r>
        <w:rPr>
          <w:rFonts w:hint="eastAsia" w:ascii="仿宋_GB2312" w:hAnsi="黑体" w:eastAsia="仿宋_GB2312" w:cs="仿宋_GB2312"/>
          <w:color w:val="auto"/>
          <w:sz w:val="32"/>
          <w:szCs w:val="32"/>
          <w:u w:val="none" w:color="auto"/>
        </w:rPr>
        <w:t>（类） 行政事业单位医疗（款）</w:t>
      </w:r>
      <w:r>
        <w:rPr>
          <w:rFonts w:hint="eastAsia" w:ascii="仿宋_GB2312" w:hAnsi="黑体" w:eastAsia="仿宋_GB2312" w:cs="仿宋_GB2312"/>
          <w:color w:val="auto"/>
          <w:sz w:val="32"/>
          <w:szCs w:val="32"/>
          <w:u w:val="none" w:color="auto"/>
          <w:lang w:eastAsia="zh-CN"/>
        </w:rPr>
        <w:t>行政单位医疗</w:t>
      </w:r>
      <w:r>
        <w:rPr>
          <w:rFonts w:hint="eastAsia" w:ascii="仿宋_GB2312" w:hAnsi="黑体" w:eastAsia="仿宋_GB2312" w:cs="仿宋_GB2312"/>
          <w:color w:val="auto"/>
          <w:sz w:val="32"/>
          <w:szCs w:val="32"/>
          <w:u w:val="none" w:color="auto"/>
        </w:rPr>
        <w:t>（项）</w:t>
      </w:r>
      <w:r>
        <w:rPr>
          <w:rFonts w:hint="eastAsia" w:ascii="仿宋_GB2312" w:hAnsi="黑体" w:eastAsia="仿宋_GB2312" w:cs="仿宋_GB2312"/>
          <w:color w:val="auto"/>
          <w:sz w:val="32"/>
          <w:szCs w:val="32"/>
          <w:u w:val="none" w:color="auto"/>
          <w:lang w:eastAsia="zh-CN"/>
        </w:rPr>
        <w:t>202</w:t>
      </w:r>
      <w:r>
        <w:rPr>
          <w:rFonts w:hint="eastAsia" w:ascii="仿宋_GB2312" w:hAnsi="黑体" w:eastAsia="仿宋_GB2312" w:cs="仿宋_GB2312"/>
          <w:color w:val="auto"/>
          <w:sz w:val="32"/>
          <w:szCs w:val="32"/>
          <w:u w:val="none" w:color="auto"/>
          <w:lang w:val="en-US" w:eastAsia="zh-CN"/>
        </w:rPr>
        <w:t>3</w:t>
      </w:r>
      <w:r>
        <w:rPr>
          <w:rFonts w:hint="eastAsia" w:ascii="仿宋_GB2312" w:hAnsi="黑体" w:eastAsia="仿宋_GB2312"/>
          <w:color w:val="auto"/>
          <w:sz w:val="32"/>
          <w:szCs w:val="32"/>
          <w:u w:val="none" w:color="auto"/>
        </w:rPr>
        <w:t>年预算数为</w:t>
      </w:r>
      <w:r>
        <w:rPr>
          <w:rFonts w:hint="eastAsia" w:ascii="仿宋_GB2312" w:hAnsi="黑体" w:eastAsia="仿宋_GB2312"/>
          <w:color w:val="auto"/>
          <w:sz w:val="32"/>
          <w:szCs w:val="32"/>
          <w:u w:val="none" w:color="auto"/>
          <w:lang w:val="en-US" w:eastAsia="zh-CN"/>
        </w:rPr>
        <w:t>9.13</w:t>
      </w:r>
      <w:r>
        <w:rPr>
          <w:rFonts w:hint="eastAsia" w:ascii="仿宋_GB2312" w:hAnsi="黑体" w:eastAsia="仿宋_GB2312"/>
          <w:color w:val="auto"/>
          <w:sz w:val="32"/>
          <w:szCs w:val="32"/>
          <w:u w:val="none" w:color="auto"/>
        </w:rPr>
        <w:t>万元，比上年预算数</w:t>
      </w:r>
      <w:r>
        <w:rPr>
          <w:rFonts w:hint="eastAsia" w:ascii="仿宋_GB2312" w:hAnsi="黑体" w:eastAsia="仿宋_GB2312"/>
          <w:color w:val="auto"/>
          <w:sz w:val="32"/>
          <w:szCs w:val="32"/>
          <w:u w:val="none" w:color="auto"/>
          <w:lang w:val="en-US" w:eastAsia="zh-CN"/>
        </w:rPr>
        <w:t>增加</w:t>
      </w:r>
      <w:r>
        <w:rPr>
          <w:rFonts w:hint="eastAsia" w:ascii="仿宋_GB2312" w:hAnsi="黑体" w:eastAsia="仿宋_GB2312"/>
          <w:color w:val="auto"/>
          <w:sz w:val="32"/>
          <w:szCs w:val="32"/>
          <w:u w:val="none" w:color="auto"/>
          <w:lang w:eastAsia="zh-CN"/>
        </w:rPr>
        <w:t>了</w:t>
      </w:r>
      <w:r>
        <w:rPr>
          <w:rFonts w:hint="eastAsia" w:ascii="仿宋_GB2312" w:hAnsi="黑体" w:eastAsia="仿宋_GB2312"/>
          <w:color w:val="auto"/>
          <w:sz w:val="32"/>
          <w:szCs w:val="32"/>
          <w:u w:val="none" w:color="auto"/>
          <w:lang w:val="en-US" w:eastAsia="zh-CN"/>
        </w:rPr>
        <w:t>1.3</w:t>
      </w:r>
      <w:r>
        <w:rPr>
          <w:rFonts w:hint="eastAsia" w:ascii="仿宋_GB2312" w:hAnsi="黑体" w:eastAsia="仿宋_GB2312"/>
          <w:color w:val="auto"/>
          <w:sz w:val="32"/>
          <w:szCs w:val="32"/>
          <w:u w:val="none" w:color="auto"/>
        </w:rPr>
        <w:t>万元，主要是</w:t>
      </w:r>
      <w:r>
        <w:rPr>
          <w:rFonts w:hint="eastAsia" w:ascii="仿宋_GB2312" w:hAnsi="黑体" w:eastAsia="仿宋_GB2312"/>
          <w:color w:val="auto"/>
          <w:sz w:val="32"/>
          <w:szCs w:val="32"/>
          <w:u w:val="none" w:color="auto"/>
          <w:lang w:eastAsia="zh-CN"/>
        </w:rPr>
        <w:t>医疗保险制度改革增加费用；</w:t>
      </w:r>
      <w:r>
        <w:rPr>
          <w:rFonts w:hint="eastAsia" w:ascii="仿宋_GB2312" w:hAnsi="黑体" w:eastAsia="仿宋_GB2312" w:cs="仿宋_GB2312"/>
          <w:color w:val="auto"/>
          <w:sz w:val="32"/>
          <w:szCs w:val="32"/>
          <w:u w:val="none" w:color="auto"/>
          <w:lang w:eastAsia="zh-CN"/>
        </w:rPr>
        <w:t>卫生健康</w:t>
      </w:r>
      <w:r>
        <w:rPr>
          <w:rFonts w:hint="eastAsia" w:ascii="仿宋_GB2312" w:hAnsi="黑体" w:eastAsia="仿宋_GB2312" w:cs="仿宋_GB2312"/>
          <w:color w:val="auto"/>
          <w:sz w:val="32"/>
          <w:szCs w:val="32"/>
          <w:u w:val="none" w:color="auto"/>
        </w:rPr>
        <w:t>（类） 行政事业单位医疗（款）</w:t>
      </w:r>
      <w:r>
        <w:rPr>
          <w:rFonts w:hint="eastAsia" w:ascii="仿宋_GB2312" w:hAnsi="黑体" w:eastAsia="仿宋_GB2312" w:cs="仿宋_GB2312"/>
          <w:color w:val="auto"/>
          <w:sz w:val="32"/>
          <w:szCs w:val="32"/>
          <w:u w:val="none" w:color="auto"/>
          <w:lang w:eastAsia="zh-CN"/>
        </w:rPr>
        <w:t>公务员医疗补助</w:t>
      </w:r>
      <w:r>
        <w:rPr>
          <w:rFonts w:hint="eastAsia" w:ascii="仿宋_GB2312" w:hAnsi="黑体" w:eastAsia="仿宋_GB2312" w:cs="仿宋_GB2312"/>
          <w:color w:val="auto"/>
          <w:sz w:val="32"/>
          <w:szCs w:val="32"/>
          <w:u w:val="none" w:color="auto"/>
        </w:rPr>
        <w:t>（项）</w:t>
      </w:r>
      <w:r>
        <w:rPr>
          <w:rFonts w:hint="eastAsia" w:ascii="仿宋_GB2312" w:hAnsi="黑体" w:eastAsia="仿宋_GB2312" w:cs="仿宋_GB2312"/>
          <w:color w:val="auto"/>
          <w:sz w:val="32"/>
          <w:szCs w:val="32"/>
          <w:u w:val="none" w:color="auto"/>
          <w:lang w:eastAsia="zh-CN"/>
        </w:rPr>
        <w:t>202</w:t>
      </w:r>
      <w:r>
        <w:rPr>
          <w:rFonts w:hint="eastAsia" w:ascii="仿宋_GB2312" w:hAnsi="黑体" w:eastAsia="仿宋_GB2312" w:cs="仿宋_GB2312"/>
          <w:color w:val="auto"/>
          <w:sz w:val="32"/>
          <w:szCs w:val="32"/>
          <w:u w:val="none" w:color="auto"/>
          <w:lang w:val="en-US" w:eastAsia="zh-CN"/>
        </w:rPr>
        <w:t>3</w:t>
      </w:r>
      <w:r>
        <w:rPr>
          <w:rFonts w:hint="eastAsia" w:ascii="仿宋_GB2312" w:hAnsi="黑体" w:eastAsia="仿宋_GB2312"/>
          <w:color w:val="auto"/>
          <w:sz w:val="32"/>
          <w:szCs w:val="32"/>
          <w:u w:val="none" w:color="auto"/>
        </w:rPr>
        <w:t>年预算数为</w:t>
      </w:r>
      <w:r>
        <w:rPr>
          <w:rFonts w:hint="eastAsia" w:ascii="仿宋_GB2312" w:hAnsi="黑体" w:eastAsia="仿宋_GB2312"/>
          <w:color w:val="auto"/>
          <w:sz w:val="32"/>
          <w:szCs w:val="32"/>
          <w:u w:val="none" w:color="auto"/>
          <w:lang w:val="en-US" w:eastAsia="zh-CN"/>
        </w:rPr>
        <w:t>21.46</w:t>
      </w:r>
      <w:r>
        <w:rPr>
          <w:rFonts w:hint="eastAsia" w:ascii="仿宋_GB2312" w:hAnsi="黑体" w:eastAsia="仿宋_GB2312"/>
          <w:color w:val="auto"/>
          <w:sz w:val="32"/>
          <w:szCs w:val="32"/>
          <w:u w:val="none" w:color="auto"/>
        </w:rPr>
        <w:t>万元，比上年预算数</w:t>
      </w:r>
      <w:r>
        <w:rPr>
          <w:rFonts w:hint="eastAsia" w:ascii="仿宋_GB2312" w:hAnsi="黑体" w:eastAsia="仿宋_GB2312" w:cs="仿宋_GB2312"/>
          <w:color w:val="auto"/>
          <w:sz w:val="32"/>
          <w:szCs w:val="32"/>
          <w:u w:val="none" w:color="auto"/>
          <w:lang w:val="en-US" w:eastAsia="zh-CN"/>
        </w:rPr>
        <w:t>增加了3.15</w:t>
      </w:r>
      <w:r>
        <w:rPr>
          <w:rFonts w:hint="eastAsia" w:ascii="仿宋_GB2312" w:hAnsi="黑体" w:eastAsia="仿宋_GB2312"/>
          <w:color w:val="auto"/>
          <w:sz w:val="32"/>
          <w:szCs w:val="32"/>
          <w:u w:val="none" w:color="auto"/>
        </w:rPr>
        <w:t>万元，主要是</w:t>
      </w:r>
      <w:r>
        <w:rPr>
          <w:rFonts w:hint="eastAsia" w:ascii="仿宋_GB2312" w:hAnsi="黑体" w:eastAsia="仿宋_GB2312"/>
          <w:color w:val="auto"/>
          <w:sz w:val="32"/>
          <w:szCs w:val="32"/>
          <w:u w:val="none" w:color="auto"/>
          <w:lang w:val="en-US" w:eastAsia="zh-CN"/>
        </w:rPr>
        <w:t>2022年单位新招录公务员3人和新安置士官为事业单位人员1人。</w:t>
      </w:r>
    </w:p>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rPr>
          <w:rFonts w:hint="eastAsia" w:ascii="仿宋_GB2312" w:hAnsi="黑体" w:eastAsia="仿宋_GB2312"/>
          <w:color w:val="auto"/>
          <w:sz w:val="32"/>
          <w:szCs w:val="32"/>
          <w:u w:val="none" w:color="auto"/>
          <w:lang w:eastAsia="zh-CN"/>
        </w:rPr>
      </w:pPr>
      <w:r>
        <w:rPr>
          <w:rFonts w:hint="eastAsia" w:ascii="仿宋_GB2312" w:hAnsi="黑体" w:eastAsia="仿宋_GB2312"/>
          <w:color w:val="auto"/>
          <w:sz w:val="32"/>
          <w:szCs w:val="32"/>
          <w:u w:val="none" w:color="auto"/>
          <w:lang w:val="en-US" w:eastAsia="zh-CN"/>
        </w:rPr>
        <w:t>4</w:t>
      </w:r>
      <w:r>
        <w:rPr>
          <w:rFonts w:hint="eastAsia" w:ascii="仿宋_GB2312" w:hAnsi="黑体" w:eastAsia="仿宋_GB2312"/>
          <w:color w:val="auto"/>
          <w:sz w:val="32"/>
          <w:szCs w:val="32"/>
          <w:u w:val="none" w:color="auto"/>
        </w:rPr>
        <w:t>.</w:t>
      </w:r>
      <w:r>
        <w:rPr>
          <w:rFonts w:hint="eastAsia" w:ascii="仿宋_GB2312" w:hAnsi="黑体" w:eastAsia="仿宋_GB2312" w:cs="仿宋_GB2312"/>
          <w:color w:val="auto"/>
          <w:sz w:val="32"/>
          <w:szCs w:val="32"/>
          <w:u w:val="none" w:color="auto"/>
        </w:rPr>
        <w:t xml:space="preserve"> 住房保障支出（类）住房</w:t>
      </w:r>
      <w:r>
        <w:rPr>
          <w:rFonts w:hint="eastAsia" w:ascii="仿宋_GB2312" w:hAnsi="黑体" w:eastAsia="仿宋_GB2312" w:cs="仿宋_GB2312"/>
          <w:color w:val="auto"/>
          <w:sz w:val="32"/>
          <w:szCs w:val="32"/>
          <w:u w:val="none" w:color="auto"/>
          <w:lang w:eastAsia="zh-CN"/>
        </w:rPr>
        <w:t>改革</w:t>
      </w:r>
      <w:r>
        <w:rPr>
          <w:rFonts w:hint="eastAsia" w:ascii="仿宋_GB2312" w:hAnsi="黑体" w:eastAsia="仿宋_GB2312" w:cs="仿宋_GB2312"/>
          <w:color w:val="auto"/>
          <w:sz w:val="32"/>
          <w:szCs w:val="32"/>
          <w:u w:val="none" w:color="auto"/>
        </w:rPr>
        <w:t>支出（款）</w:t>
      </w:r>
      <w:r>
        <w:rPr>
          <w:rFonts w:hint="eastAsia" w:ascii="仿宋_GB2312" w:hAnsi="黑体" w:eastAsia="仿宋_GB2312" w:cs="仿宋_GB2312"/>
          <w:color w:val="auto"/>
          <w:sz w:val="32"/>
          <w:szCs w:val="32"/>
          <w:u w:val="none" w:color="auto"/>
          <w:lang w:eastAsia="zh-CN"/>
        </w:rPr>
        <w:t xml:space="preserve"> 住房公积金</w:t>
      </w:r>
      <w:r>
        <w:rPr>
          <w:rFonts w:hint="eastAsia" w:ascii="仿宋_GB2312" w:hAnsi="黑体" w:eastAsia="仿宋_GB2312" w:cs="仿宋_GB2312"/>
          <w:color w:val="auto"/>
          <w:sz w:val="32"/>
          <w:szCs w:val="32"/>
          <w:u w:val="none" w:color="auto"/>
        </w:rPr>
        <w:t>（项）</w:t>
      </w:r>
      <w:r>
        <w:rPr>
          <w:rFonts w:hint="eastAsia" w:ascii="仿宋_GB2312" w:hAnsi="黑体" w:eastAsia="仿宋_GB2312" w:cs="仿宋_GB2312"/>
          <w:color w:val="auto"/>
          <w:sz w:val="32"/>
          <w:szCs w:val="32"/>
          <w:u w:val="none" w:color="auto"/>
          <w:lang w:eastAsia="zh-CN"/>
        </w:rPr>
        <w:t>202</w:t>
      </w:r>
      <w:r>
        <w:rPr>
          <w:rFonts w:hint="eastAsia" w:ascii="仿宋_GB2312" w:hAnsi="黑体" w:eastAsia="仿宋_GB2312" w:cs="仿宋_GB2312"/>
          <w:color w:val="auto"/>
          <w:sz w:val="32"/>
          <w:szCs w:val="32"/>
          <w:u w:val="none" w:color="auto"/>
          <w:lang w:val="en-US" w:eastAsia="zh-CN"/>
        </w:rPr>
        <w:t>3</w:t>
      </w:r>
      <w:r>
        <w:rPr>
          <w:rFonts w:hint="eastAsia" w:ascii="仿宋_GB2312" w:hAnsi="黑体" w:eastAsia="仿宋_GB2312"/>
          <w:color w:val="auto"/>
          <w:sz w:val="32"/>
          <w:szCs w:val="32"/>
          <w:u w:val="none" w:color="auto"/>
        </w:rPr>
        <w:t>年预算数为</w:t>
      </w:r>
      <w:r>
        <w:rPr>
          <w:rFonts w:hint="eastAsia" w:ascii="仿宋_GB2312" w:hAnsi="黑体" w:eastAsia="仿宋_GB2312"/>
          <w:color w:val="auto"/>
          <w:sz w:val="32"/>
          <w:szCs w:val="32"/>
          <w:u w:val="none" w:color="auto"/>
          <w:lang w:val="en-US" w:eastAsia="zh-CN"/>
        </w:rPr>
        <w:t>17.79</w:t>
      </w:r>
      <w:r>
        <w:rPr>
          <w:rFonts w:hint="eastAsia" w:ascii="仿宋_GB2312" w:hAnsi="黑体" w:eastAsia="仿宋_GB2312"/>
          <w:color w:val="auto"/>
          <w:sz w:val="32"/>
          <w:szCs w:val="32"/>
          <w:u w:val="none" w:color="auto"/>
        </w:rPr>
        <w:t>万元，比上年预算数</w:t>
      </w:r>
      <w:r>
        <w:rPr>
          <w:rFonts w:hint="eastAsia" w:ascii="仿宋_GB2312" w:hAnsi="黑体" w:eastAsia="仿宋_GB2312" w:cs="仿宋_GB2312"/>
          <w:color w:val="auto"/>
          <w:sz w:val="32"/>
          <w:szCs w:val="32"/>
          <w:u w:val="none" w:color="auto"/>
          <w:lang w:val="en-US" w:eastAsia="zh-CN"/>
        </w:rPr>
        <w:t>增加3.10</w:t>
      </w:r>
      <w:r>
        <w:rPr>
          <w:rFonts w:hint="eastAsia" w:ascii="仿宋_GB2312" w:hAnsi="黑体" w:eastAsia="仿宋_GB2312"/>
          <w:color w:val="auto"/>
          <w:sz w:val="32"/>
          <w:szCs w:val="32"/>
          <w:u w:val="none" w:color="auto"/>
        </w:rPr>
        <w:t>万元，主要是</w:t>
      </w:r>
      <w:r>
        <w:rPr>
          <w:rFonts w:hint="eastAsia" w:ascii="仿宋_GB2312" w:hAnsi="黑体" w:eastAsia="仿宋_GB2312"/>
          <w:color w:val="auto"/>
          <w:sz w:val="32"/>
          <w:szCs w:val="32"/>
          <w:u w:val="none" w:color="auto"/>
          <w:lang w:val="en-US" w:eastAsia="zh-CN"/>
        </w:rPr>
        <w:t>2022年单位新招录公务员3人和新安置士官为事业单位人员1人。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中共定安县委政法委员会</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294.91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工资福利</w:t>
      </w:r>
      <w:r>
        <w:rPr>
          <w:rFonts w:hint="eastAsia" w:ascii="仿宋_GB2312" w:hAnsi="黑体" w:eastAsia="仿宋_GB2312"/>
          <w:sz w:val="32"/>
          <w:szCs w:val="32"/>
        </w:rPr>
        <w:t>经费</w:t>
      </w:r>
      <w:r>
        <w:rPr>
          <w:rFonts w:hint="eastAsia" w:ascii="仿宋_GB2312" w:hAnsi="黑体" w:eastAsia="仿宋_GB2312"/>
          <w:sz w:val="32"/>
          <w:szCs w:val="32"/>
          <w:lang w:val="en-US" w:eastAsia="zh-CN"/>
        </w:rPr>
        <w:t>257.88</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职业年金缴费、公务员医疗补助缴费、住房公积金缴费</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商品和服务</w:t>
      </w:r>
      <w:r>
        <w:rPr>
          <w:rFonts w:hint="eastAsia" w:ascii="仿宋_GB2312" w:hAnsi="黑体" w:eastAsia="仿宋_GB2312"/>
          <w:sz w:val="32"/>
          <w:szCs w:val="32"/>
        </w:rPr>
        <w:t>经费</w:t>
      </w:r>
      <w:r>
        <w:rPr>
          <w:rFonts w:hint="eastAsia" w:ascii="仿宋_GB2312" w:hAnsi="黑体" w:eastAsia="仿宋_GB2312"/>
          <w:sz w:val="32"/>
          <w:szCs w:val="32"/>
          <w:lang w:val="en-US" w:eastAsia="zh-CN"/>
        </w:rPr>
        <w:t>33.66</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w:t>
      </w:r>
      <w:r>
        <w:rPr>
          <w:rFonts w:hint="eastAsia" w:ascii="仿宋_GB2312" w:hAnsi="黑体" w:eastAsia="仿宋_GB2312"/>
          <w:sz w:val="32"/>
          <w:szCs w:val="32"/>
        </w:rPr>
        <w:t>费、水费、电费</w:t>
      </w:r>
      <w:r>
        <w:rPr>
          <w:rFonts w:hint="eastAsia" w:ascii="仿宋_GB2312" w:hAnsi="黑体" w:eastAsia="仿宋_GB2312"/>
          <w:sz w:val="32"/>
          <w:szCs w:val="32"/>
          <w:lang w:eastAsia="zh-CN"/>
        </w:rPr>
        <w:t>、培训费、其他商品和服务费；</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对个人和家庭的补助经费</w:t>
      </w:r>
      <w:r>
        <w:rPr>
          <w:rFonts w:hint="eastAsia" w:ascii="仿宋_GB2312" w:hAnsi="黑体" w:eastAsia="仿宋_GB2312"/>
          <w:sz w:val="32"/>
          <w:szCs w:val="32"/>
          <w:lang w:val="en-US" w:eastAsia="zh-CN"/>
        </w:rPr>
        <w:t>3.36万元，主要包括：奖励金。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中共定安县委政法委员会</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年“三公”经费预算数为</w:t>
      </w:r>
      <w:r>
        <w:rPr>
          <w:rFonts w:hint="eastAsia" w:ascii="仿宋_GB2312" w:hAnsi="黑体" w:eastAsia="仿宋_GB2312"/>
          <w:sz w:val="32"/>
          <w:szCs w:val="32"/>
          <w:lang w:val="en-US" w:eastAsia="zh-CN"/>
        </w:rPr>
        <w:t>9.88</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6.43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6.43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与上年持平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3.45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bookmarkStart w:id="0" w:name="_GoBack"/>
      <w:bookmarkEnd w:id="0"/>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接待次数减少</w:t>
      </w:r>
      <w:r>
        <w:rPr>
          <w:rFonts w:hint="eastAsia" w:ascii="Times New Roman" w:hAnsi="Times New Roman" w:eastAsia="仿宋_GB2312" w:cs="Times New Roman"/>
          <w:sz w:val="32"/>
          <w:shd w:val="clear" w:color="auto" w:fill="FFFFFF"/>
        </w:rPr>
        <w:t>。</w:t>
      </w:r>
    </w:p>
    <w:p>
      <w:pPr>
        <w:ind w:firstLine="640" w:firstLineChars="200"/>
        <w:rPr>
          <w:rFonts w:hint="eastAsia" w:ascii="Times New Roman" w:hAnsi="Times New Roman" w:eastAsia="仿宋_GB2312" w:cs="Times New Roman"/>
          <w:sz w:val="32"/>
          <w:shd w:val="clear" w:color="auto" w:fill="FFFFFF"/>
          <w:lang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中共定安县委政法委员会</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预算数增加了</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主要是项目支出增加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479.17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国有土地使用权出让收入安排的支出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其他国有土地使用权出让收入安排的支出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479.17</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是项目支出增加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中共定安县委政法委员会</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中共定安县委政法委员会</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收入、政府性基金</w:t>
      </w:r>
      <w:r>
        <w:rPr>
          <w:rFonts w:hint="eastAsia" w:ascii="仿宋_GB2312" w:hAnsi="黑体" w:eastAsia="仿宋_GB2312" w:cs="仿宋_GB2312"/>
          <w:sz w:val="32"/>
          <w:szCs w:val="32"/>
          <w:lang w:eastAsia="zh-CN"/>
        </w:rPr>
        <w:t>预算拨款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、专项收入、国库管理的行政事业性收费收入、专户管理的行政事业性收费收入</w:t>
      </w:r>
      <w:r>
        <w:rPr>
          <w:rFonts w:hint="eastAsia" w:ascii="仿宋_GB2312" w:hAnsi="黑体" w:eastAsia="仿宋_GB2312"/>
          <w:sz w:val="32"/>
          <w:szCs w:val="32"/>
        </w:rPr>
        <w:t>；支出包括：公共安全支出、</w:t>
      </w:r>
      <w:r>
        <w:rPr>
          <w:rFonts w:hint="eastAsia" w:ascii="仿宋_GB2312" w:hAnsi="黑体" w:eastAsia="仿宋_GB2312"/>
          <w:sz w:val="32"/>
          <w:szCs w:val="32"/>
          <w:lang w:eastAsia="zh-CN"/>
        </w:rPr>
        <w:t>外交支出、国防支出、社会保障和就业支出</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卫生健康支出、城乡社区支出、住房保障支出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中共定安县委政法委员会</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294.91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38.10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61.90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541.64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一般公共预算资金和政府性基金预算资金增加</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中共定安县委政法委员会</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774.07</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294.91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38.10</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61.90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541.64</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是单位人员经费和项目支出增加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中共定安县委政法委员会本级的机关运行经费预算</w:t>
      </w:r>
      <w:r>
        <w:rPr>
          <w:rFonts w:hint="eastAsia" w:ascii="仿宋_GB2312" w:hAnsi="黑体" w:eastAsia="仿宋_GB2312"/>
          <w:sz w:val="32"/>
          <w:szCs w:val="32"/>
          <w:lang w:val="en-US" w:eastAsia="zh-CN"/>
        </w:rPr>
        <w:t>774.07万元。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中共定安县委政法委员会无采购预算经费。</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中共定安县委政法委员会</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w:t>
      </w:r>
      <w:r>
        <w:rPr>
          <w:rFonts w:hint="eastAsia" w:ascii="仿宋_GB2312" w:hAnsi="黑体" w:eastAsia="仿宋_GB2312" w:cs="仿宋_GB2312"/>
          <w:sz w:val="32"/>
          <w:szCs w:val="32"/>
          <w:lang w:val="en-US" w:eastAsia="zh-CN"/>
        </w:rPr>
        <w:t>:办公室公务用车1辆，综治办公室和维稳办公室公务用车0辆，机要通信应急用车0辆，一般执法执勤用车0辆、特种专业技术用车0辆、</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中共定安县委政法委员会</w:t>
      </w:r>
      <w:r>
        <w:rPr>
          <w:rFonts w:hint="eastAsia" w:ascii="仿宋_GB2312" w:hAnsi="黑体" w:eastAsia="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294.91</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479.17</w:t>
      </w:r>
      <w:r>
        <w:rPr>
          <w:rFonts w:hint="eastAsia" w:ascii="仿宋_GB2312" w:hAnsi="黑体" w:eastAsia="仿宋_GB2312"/>
          <w:sz w:val="32"/>
          <w:szCs w:val="32"/>
        </w:rPr>
        <w:t>万元。</w:t>
      </w:r>
    </w:p>
    <w:p>
      <w:pPr>
        <w:jc w:val="center"/>
        <w:rPr>
          <w:rFonts w:hint="eastAsia" w:ascii="黑体" w:hAnsi="黑体" w:eastAsia="黑体"/>
          <w:b/>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ksJK9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4"/>
      <w:numFmt w:val="chineseCounting"/>
      <w:suff w:val="nothing"/>
      <w:lvlText w:val="(%1)"/>
      <w:lvlJc w:val="left"/>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WNkMmExNTNmYjNhYWNkOWRkMTFkYzRmMTIyMjgifQ=="/>
  </w:docVars>
  <w:rsids>
    <w:rsidRoot w:val="00000000"/>
    <w:rsid w:val="19D5DA33"/>
    <w:rsid w:val="1FBF8E30"/>
    <w:rsid w:val="2BDF0DC0"/>
    <w:rsid w:val="2FF7110D"/>
    <w:rsid w:val="2FFFCED3"/>
    <w:rsid w:val="37E78E39"/>
    <w:rsid w:val="3F7FB4B5"/>
    <w:rsid w:val="3FAD4D11"/>
    <w:rsid w:val="4A3045FC"/>
    <w:rsid w:val="4FB80849"/>
    <w:rsid w:val="5DB7E539"/>
    <w:rsid w:val="5FBDBC7C"/>
    <w:rsid w:val="66DACB0B"/>
    <w:rsid w:val="697BF56A"/>
    <w:rsid w:val="6A3D2A71"/>
    <w:rsid w:val="6B6CE30F"/>
    <w:rsid w:val="6C7F1319"/>
    <w:rsid w:val="6DDF74AC"/>
    <w:rsid w:val="6EDFA383"/>
    <w:rsid w:val="6FAF0D8D"/>
    <w:rsid w:val="6FCFCADC"/>
    <w:rsid w:val="6FFA4FE6"/>
    <w:rsid w:val="75FB0B04"/>
    <w:rsid w:val="79F7B683"/>
    <w:rsid w:val="7CEFFED6"/>
    <w:rsid w:val="7D73BCCE"/>
    <w:rsid w:val="7DE79FA0"/>
    <w:rsid w:val="7DEBCAFF"/>
    <w:rsid w:val="7DFEB229"/>
    <w:rsid w:val="7EDD8B29"/>
    <w:rsid w:val="7FA514C2"/>
    <w:rsid w:val="7FF73252"/>
    <w:rsid w:val="7FFB2AFF"/>
    <w:rsid w:val="7FFDF15C"/>
    <w:rsid w:val="93F36975"/>
    <w:rsid w:val="94B790D5"/>
    <w:rsid w:val="9DBFC2E2"/>
    <w:rsid w:val="AADF2E0B"/>
    <w:rsid w:val="AF3F5406"/>
    <w:rsid w:val="B75FD637"/>
    <w:rsid w:val="B9D2CE32"/>
    <w:rsid w:val="BADD3E1E"/>
    <w:rsid w:val="BB7F118A"/>
    <w:rsid w:val="BFFBBED2"/>
    <w:rsid w:val="C58CF93C"/>
    <w:rsid w:val="C7EB2CB0"/>
    <w:rsid w:val="CD2464D5"/>
    <w:rsid w:val="D77BB360"/>
    <w:rsid w:val="DE7FF6A4"/>
    <w:rsid w:val="DEB7DC64"/>
    <w:rsid w:val="DEFF07CB"/>
    <w:rsid w:val="E5BF28E9"/>
    <w:rsid w:val="E79BB625"/>
    <w:rsid w:val="EEFC87BF"/>
    <w:rsid w:val="F3DAEB57"/>
    <w:rsid w:val="F5BBFA03"/>
    <w:rsid w:val="F6DEF973"/>
    <w:rsid w:val="FB3D6908"/>
    <w:rsid w:val="FBB7B09C"/>
    <w:rsid w:val="FCEF298F"/>
    <w:rsid w:val="FDFE6619"/>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4185</Words>
  <Characters>4599</Characters>
  <Lines>27</Lines>
  <Paragraphs>7</Paragraphs>
  <TotalTime>28</TotalTime>
  <ScaleCrop>false</ScaleCrop>
  <LinksUpToDate>false</LinksUpToDate>
  <CharactersWithSpaces>4641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财政局行财室</cp:lastModifiedBy>
  <cp:lastPrinted>2023-03-14T10:00:00Z</cp:lastPrinted>
  <dcterms:modified xsi:type="dcterms:W3CDTF">2024-05-28T08:39:07Z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69EC7FD07AB74962B4BF85F6E22F1C8F</vt:lpwstr>
  </property>
</Properties>
</file>