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C9" w:rsidRDefault="00C73AC9">
      <w:pPr>
        <w:spacing w:before="100" w:line="421" w:lineRule="exact"/>
        <w:ind w:left="25"/>
        <w:rPr>
          <w:rFonts w:ascii="Calibri" w:eastAsia="Times New Roman" w:hAnsi="Calibri" w:cs="Calibri"/>
          <w:spacing w:val="-5"/>
          <w:position w:val="1"/>
          <w:sz w:val="31"/>
          <w:szCs w:val="31"/>
        </w:rPr>
      </w:pPr>
      <w:r>
        <w:rPr>
          <w:rFonts w:ascii="黑体" w:eastAsia="黑体" w:hAnsi="黑体" w:cs="黑体" w:hint="eastAsia"/>
          <w:spacing w:val="-5"/>
          <w:position w:val="1"/>
          <w:sz w:val="31"/>
          <w:szCs w:val="31"/>
        </w:rPr>
        <w:t>附件</w:t>
      </w:r>
      <w:r>
        <w:rPr>
          <w:rFonts w:ascii="黑体" w:eastAsia="黑体" w:hAnsi="黑体" w:cs="黑体"/>
          <w:spacing w:val="-58"/>
          <w:position w:val="1"/>
          <w:sz w:val="31"/>
          <w:szCs w:val="31"/>
        </w:rPr>
        <w:t xml:space="preserve"> </w:t>
      </w:r>
      <w:r>
        <w:rPr>
          <w:rFonts w:ascii="Calibri" w:eastAsia="Times New Roman" w:hAnsi="Calibri" w:cs="Calibri"/>
          <w:spacing w:val="-5"/>
          <w:position w:val="1"/>
          <w:sz w:val="31"/>
          <w:szCs w:val="31"/>
        </w:rPr>
        <w:t>3</w:t>
      </w:r>
    </w:p>
    <w:p w:rsidR="00C73AC9" w:rsidRDefault="00C73AC9">
      <w:pPr>
        <w:spacing w:before="100" w:line="421" w:lineRule="exact"/>
        <w:ind w:left="25"/>
        <w:rPr>
          <w:rFonts w:ascii="Calibri" w:eastAsia="Times New Roman" w:hAnsi="Calibri" w:cs="Calibri"/>
          <w:spacing w:val="-5"/>
          <w:position w:val="1"/>
          <w:sz w:val="31"/>
          <w:szCs w:val="31"/>
        </w:rPr>
      </w:pPr>
    </w:p>
    <w:p w:rsidR="00C73AC9" w:rsidRDefault="00C73AC9">
      <w:pPr>
        <w:spacing w:before="47" w:line="177" w:lineRule="auto"/>
        <w:ind w:left="900"/>
        <w:rPr>
          <w:rFonts w:ascii="方正小标宋_GBK" w:eastAsia="方正小标宋_GBK" w:hAnsi="方正小标宋_GBK" w:cs="方正小标宋_GBK"/>
          <w:sz w:val="43"/>
          <w:szCs w:val="43"/>
        </w:rPr>
      </w:pPr>
      <w:r>
        <w:rPr>
          <w:rFonts w:ascii="方正小标宋_GBK" w:eastAsia="方正小标宋_GBK" w:hAnsi="方正小标宋_GBK" w:cs="方正小标宋_GBK" w:hint="eastAsia"/>
          <w:spacing w:val="9"/>
          <w:sz w:val="43"/>
          <w:szCs w:val="43"/>
        </w:rPr>
        <w:t>海南省消防安全重点单位申报备案表</w:t>
      </w:r>
    </w:p>
    <w:tbl>
      <w:tblPr>
        <w:tblW w:w="882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82"/>
        <w:gridCol w:w="1436"/>
        <w:gridCol w:w="2207"/>
        <w:gridCol w:w="1339"/>
        <w:gridCol w:w="2104"/>
        <w:gridCol w:w="1155"/>
      </w:tblGrid>
      <w:tr w:rsidR="00C73AC9" w:rsidTr="00E97544">
        <w:trPr>
          <w:trHeight w:val="633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60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单位名称</w:t>
            </w:r>
          </w:p>
        </w:tc>
        <w:tc>
          <w:tcPr>
            <w:tcW w:w="6805" w:type="dxa"/>
            <w:gridSpan w:val="4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629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8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统一社会信用代码</w:t>
            </w:r>
          </w:p>
        </w:tc>
        <w:tc>
          <w:tcPr>
            <w:tcW w:w="6805" w:type="dxa"/>
            <w:gridSpan w:val="4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629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592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使用名称</w:t>
            </w:r>
          </w:p>
        </w:tc>
        <w:tc>
          <w:tcPr>
            <w:tcW w:w="6805" w:type="dxa"/>
            <w:gridSpan w:val="4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629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60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单位地址</w:t>
            </w:r>
          </w:p>
        </w:tc>
        <w:tc>
          <w:tcPr>
            <w:tcW w:w="6805" w:type="dxa"/>
            <w:gridSpan w:val="4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724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39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所在建筑名称</w:t>
            </w:r>
          </w:p>
        </w:tc>
        <w:tc>
          <w:tcPr>
            <w:tcW w:w="2207" w:type="dxa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263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所在建筑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26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6"/>
              </w:rPr>
              <w:t>产权构成</w:t>
            </w:r>
          </w:p>
        </w:tc>
        <w:tc>
          <w:tcPr>
            <w:tcW w:w="3259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2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5"/>
              </w:rPr>
              <w:t>□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单一产权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22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6"/>
              </w:rPr>
              <w:t>□</w:t>
            </w:r>
            <w:r w:rsidRPr="00E97544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多产权（有两个以上产权人）</w:t>
            </w:r>
          </w:p>
        </w:tc>
      </w:tr>
      <w:tr w:rsidR="00C73AC9" w:rsidTr="00E97544">
        <w:trPr>
          <w:trHeight w:val="724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8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单位使用建筑部位</w:t>
            </w:r>
          </w:p>
        </w:tc>
        <w:tc>
          <w:tcPr>
            <w:tcW w:w="6805" w:type="dxa"/>
            <w:gridSpan w:val="4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18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2"/>
              </w:rPr>
              <w:t>□</w:t>
            </w:r>
            <w:r w:rsidRPr="00E97544">
              <w:rPr>
                <w:rFonts w:ascii="Times New Roman" w:eastAsia="Times New Roman" w:hAnsi="Times New Roman" w:cs="Times New Roman"/>
                <w:spacing w:val="11"/>
                <w:w w:val="101"/>
              </w:rPr>
              <w:t xml:space="preserve">   </w:t>
            </w:r>
            <w:r w:rsidRPr="00E97544">
              <w:rPr>
                <w:rFonts w:ascii="Times New Roman" w:hAnsi="Times New Roman" w:cs="Times New Roman" w:hint="eastAsia"/>
                <w:spacing w:val="2"/>
              </w:rPr>
              <w:t>整体使用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18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3"/>
              </w:rPr>
              <w:t>□</w:t>
            </w:r>
            <w:r w:rsidRPr="00E97544">
              <w:rPr>
                <w:rFonts w:ascii="Times New Roman" w:eastAsia="Times New Roman" w:hAnsi="Times New Roman" w:cs="Times New Roman"/>
                <w:spacing w:val="11"/>
              </w:rPr>
              <w:t xml:space="preserve">   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局部使用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 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具体使用部位：</w:t>
            </w:r>
            <w:r w:rsidRPr="00E97544">
              <w:rPr>
                <w:rFonts w:ascii="Times New Roman" w:hAnsi="Times New Roman" w:cs="Times New Roman"/>
                <w:spacing w:val="3"/>
                <w:u w:val="single"/>
              </w:rPr>
              <w:t xml:space="preserve">                              </w:t>
            </w:r>
            <w:r w:rsidRPr="00E97544">
              <w:rPr>
                <w:rFonts w:ascii="Times New Roman" w:hAnsi="Times New Roman" w:cs="Times New Roman"/>
                <w:spacing w:val="2"/>
                <w:u w:val="single"/>
              </w:rPr>
              <w:t xml:space="preserve">           </w:t>
            </w:r>
          </w:p>
        </w:tc>
      </w:tr>
      <w:tr w:rsidR="00C73AC9" w:rsidTr="00E97544">
        <w:trPr>
          <w:trHeight w:val="629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77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建筑产权单位名称</w:t>
            </w:r>
          </w:p>
        </w:tc>
        <w:tc>
          <w:tcPr>
            <w:tcW w:w="6805" w:type="dxa"/>
            <w:gridSpan w:val="4"/>
            <w:vAlign w:val="center"/>
          </w:tcPr>
          <w:p w:rsidR="00C73AC9" w:rsidRPr="00E97544" w:rsidRDefault="00C73AC9" w:rsidP="00E97544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90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76"/>
              <w:jc w:val="both"/>
              <w:rPr>
                <w:rFonts w:ascii="Times New Roman" w:hAnsi="Times New Roman" w:cs="Times New Roman"/>
                <w:spacing w:val="8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单位法定代表人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76"/>
              <w:jc w:val="both"/>
              <w:rPr>
                <w:rFonts w:ascii="Times New Roman" w:hAnsi="Times New Roman" w:cs="Times New Roman"/>
                <w:spacing w:val="8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或主要责任人</w:t>
            </w:r>
          </w:p>
        </w:tc>
        <w:tc>
          <w:tcPr>
            <w:tcW w:w="2207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77"/>
              <w:jc w:val="both"/>
              <w:rPr>
                <w:rFonts w:ascii="Times New Roman" w:hAnsi="Times New Roman" w:cs="Times New Roman"/>
                <w:spacing w:val="8"/>
              </w:rPr>
            </w:pPr>
          </w:p>
        </w:tc>
        <w:tc>
          <w:tcPr>
            <w:tcW w:w="1339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77"/>
              <w:jc w:val="both"/>
              <w:rPr>
                <w:rFonts w:ascii="Times New Roman" w:hAnsi="Times New Roman" w:cs="Times New Roman"/>
                <w:spacing w:val="8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手机号码</w:t>
            </w:r>
          </w:p>
        </w:tc>
        <w:tc>
          <w:tcPr>
            <w:tcW w:w="3259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77"/>
              <w:jc w:val="both"/>
              <w:rPr>
                <w:rFonts w:ascii="Times New Roman" w:hAnsi="Times New Roman" w:cs="Times New Roman"/>
                <w:spacing w:val="8"/>
              </w:rPr>
            </w:pPr>
          </w:p>
        </w:tc>
      </w:tr>
      <w:tr w:rsidR="00C73AC9" w:rsidTr="00E97544">
        <w:trPr>
          <w:trHeight w:val="629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29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6"/>
              </w:rPr>
              <w:t>消防安全管理人</w:t>
            </w:r>
          </w:p>
        </w:tc>
        <w:tc>
          <w:tcPr>
            <w:tcW w:w="2207" w:type="dxa"/>
            <w:vAlign w:val="center"/>
          </w:tcPr>
          <w:p w:rsidR="00C73AC9" w:rsidRPr="00E97544" w:rsidRDefault="00C73AC9" w:rsidP="00E97544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264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手机号码</w:t>
            </w:r>
          </w:p>
        </w:tc>
        <w:tc>
          <w:tcPr>
            <w:tcW w:w="3259" w:type="dxa"/>
            <w:gridSpan w:val="2"/>
            <w:vAlign w:val="center"/>
          </w:tcPr>
          <w:p w:rsidR="00C73AC9" w:rsidRPr="00E97544" w:rsidRDefault="00C73AC9" w:rsidP="00E97544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629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8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统一管理单位名称</w:t>
            </w:r>
          </w:p>
        </w:tc>
        <w:tc>
          <w:tcPr>
            <w:tcW w:w="6805" w:type="dxa"/>
            <w:gridSpan w:val="4"/>
            <w:vAlign w:val="center"/>
          </w:tcPr>
          <w:p w:rsidR="00C73AC9" w:rsidRPr="00E97544" w:rsidRDefault="00C73AC9" w:rsidP="00E97544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629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29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6"/>
              </w:rPr>
              <w:t>消防安全责任人</w:t>
            </w:r>
          </w:p>
        </w:tc>
        <w:tc>
          <w:tcPr>
            <w:tcW w:w="2207" w:type="dxa"/>
            <w:vAlign w:val="center"/>
          </w:tcPr>
          <w:p w:rsidR="00C73AC9" w:rsidRPr="00E97544" w:rsidRDefault="00C73AC9" w:rsidP="00E97544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264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手机号码</w:t>
            </w:r>
          </w:p>
        </w:tc>
        <w:tc>
          <w:tcPr>
            <w:tcW w:w="3259" w:type="dxa"/>
            <w:gridSpan w:val="2"/>
            <w:vAlign w:val="center"/>
          </w:tcPr>
          <w:p w:rsidR="00C73AC9" w:rsidRPr="00E97544" w:rsidRDefault="00C73AC9" w:rsidP="00E97544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629"/>
        </w:trPr>
        <w:tc>
          <w:tcPr>
            <w:tcW w:w="201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29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6"/>
              </w:rPr>
              <w:t>消防安全管理人</w:t>
            </w:r>
          </w:p>
        </w:tc>
        <w:tc>
          <w:tcPr>
            <w:tcW w:w="2207" w:type="dxa"/>
            <w:vAlign w:val="center"/>
          </w:tcPr>
          <w:p w:rsidR="00C73AC9" w:rsidRPr="00E97544" w:rsidRDefault="00C73AC9" w:rsidP="00E97544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264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手机号码</w:t>
            </w:r>
          </w:p>
        </w:tc>
        <w:tc>
          <w:tcPr>
            <w:tcW w:w="3259" w:type="dxa"/>
            <w:gridSpan w:val="2"/>
            <w:vAlign w:val="center"/>
          </w:tcPr>
          <w:p w:rsidR="00C73AC9" w:rsidRPr="00E97544" w:rsidRDefault="00C73AC9" w:rsidP="00E97544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423"/>
        </w:trPr>
        <w:tc>
          <w:tcPr>
            <w:tcW w:w="8823" w:type="dxa"/>
            <w:gridSpan w:val="6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2709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2"/>
              </w:rPr>
              <w:t>单位属性（在</w:t>
            </w:r>
            <w:r w:rsidRPr="00E97544">
              <w:rPr>
                <w:rFonts w:ascii="Times New Roman" w:hAnsi="Times New Roman" w:cs="Times New Roman" w:hint="eastAsia"/>
                <w:spacing w:val="12"/>
              </w:rPr>
              <w:t>（）</w:t>
            </w:r>
            <w:r w:rsidRPr="00E97544">
              <w:rPr>
                <w:rFonts w:ascii="Times New Roman" w:hAnsi="Times New Roman" w:cs="Times New Roman"/>
                <w:spacing w:val="-4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2"/>
              </w:rPr>
              <w:t>内打</w:t>
            </w:r>
            <w:r w:rsidRPr="00E97544">
              <w:rPr>
                <w:rFonts w:ascii="Times New Roman" w:eastAsia="Times New Roman" w:hAnsi="Times New Roman" w:cs="Times New Roman"/>
                <w:spacing w:val="2"/>
              </w:rPr>
              <w:t>“√”</w:t>
            </w:r>
            <w:r w:rsidRPr="00E97544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2"/>
              </w:rPr>
              <w:t>,</w:t>
            </w:r>
            <w:r w:rsidRPr="00E97544">
              <w:rPr>
                <w:rFonts w:ascii="Times New Roman" w:hAnsi="Times New Roman" w:cs="Times New Roman"/>
                <w:spacing w:val="7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2"/>
              </w:rPr>
              <w:t>可多选）</w:t>
            </w:r>
          </w:p>
        </w:tc>
      </w:tr>
      <w:tr w:rsidR="00C73AC9" w:rsidTr="00E97544">
        <w:trPr>
          <w:trHeight w:val="603"/>
        </w:trPr>
        <w:tc>
          <w:tcPr>
            <w:tcW w:w="582" w:type="dxa"/>
            <w:vMerge w:val="restart"/>
            <w:tcBorders>
              <w:bottom w:val="nil"/>
            </w:tcBorders>
            <w:textDirection w:val="tbRlV"/>
          </w:tcPr>
          <w:p w:rsidR="00C73AC9" w:rsidRPr="00E97544" w:rsidRDefault="00C73AC9" w:rsidP="00E97544">
            <w:pPr>
              <w:pStyle w:val="TableText"/>
              <w:spacing w:line="300" w:lineRule="exact"/>
              <w:ind w:left="995"/>
              <w:rPr>
                <w:rFonts w:ascii="Times New Roman" w:hAnsi="Times New Roman" w:cs="Times New Roman"/>
              </w:rPr>
            </w:pPr>
            <w:r>
              <w:rPr>
                <w:noProof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 6" o:spid="_x0000_s1026" type="#_x0000_t75" style="position:absolute;left:0;text-align:left;margin-left:-22.25pt;margin-top:47.45pt;width:9.25pt;height:1.3pt;z-index:251658240;visibility:visible;mso-wrap-distance-left:0;mso-wrap-distance-right:0;mso-position-horizontal-relative:right-margin-area;mso-position-vertical-relative:top-margin-area">
                  <v:imagedata r:id="rId7" o:title=""/>
                  <w10:wrap anchorx="margin" anchory="margin"/>
                </v:shape>
              </w:pict>
            </w:r>
            <w:r w:rsidRPr="00E97544">
              <w:rPr>
                <w:rFonts w:ascii="Times New Roman" w:hAnsi="Times New Roman" w:cs="Times New Roman" w:hint="eastAsia"/>
                <w:spacing w:val="-19"/>
                <w:w w:val="95"/>
                <w:position w:val="7"/>
              </w:rPr>
              <w:t>、</w:t>
            </w:r>
            <w:r w:rsidRPr="00E97544">
              <w:rPr>
                <w:rFonts w:ascii="Times New Roman" w:hAnsi="Times New Roman" w:cs="Times New Roman"/>
                <w:spacing w:val="59"/>
                <w:position w:val="7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19"/>
                <w:w w:val="95"/>
              </w:rPr>
              <w:t>制</w:t>
            </w:r>
            <w:r w:rsidRPr="00E97544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19"/>
                <w:w w:val="95"/>
              </w:rPr>
              <w:t>造</w:t>
            </w:r>
            <w:r w:rsidRPr="00E97544">
              <w:rPr>
                <w:rFonts w:ascii="Times New Roman" w:hAnsi="Times New Roman" w:cs="Times New Roman"/>
                <w:spacing w:val="85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19"/>
                <w:w w:val="95"/>
              </w:rPr>
              <w:t>业</w:t>
            </w:r>
          </w:p>
        </w:tc>
        <w:tc>
          <w:tcPr>
            <w:tcW w:w="7086" w:type="dxa"/>
            <w:gridSpan w:val="4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22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5"/>
              </w:rPr>
              <w:t>1</w:t>
            </w:r>
            <w:r w:rsidRPr="00E9754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、易燃易爆危险品生产企业；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724"/>
        </w:trPr>
        <w:tc>
          <w:tcPr>
            <w:tcW w:w="582" w:type="dxa"/>
            <w:vMerge/>
            <w:tcBorders>
              <w:top w:val="nil"/>
              <w:bottom w:val="nil"/>
            </w:tcBorders>
            <w:textDirection w:val="tbRlV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  <w:gridSpan w:val="4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17" w:right="62" w:hanging="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4"/>
              </w:rPr>
              <w:t>2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．生产车间员工</w:t>
            </w:r>
            <w:r w:rsidRPr="00E97544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4"/>
              </w:rPr>
              <w:t>100</w:t>
            </w:r>
            <w:r w:rsidRPr="00E97544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人以上的劳动密集型企业（</w:t>
            </w:r>
            <w:r w:rsidRPr="00E97544">
              <w:rPr>
                <w:rFonts w:ascii="Times New Roman" w:eastAsia="Times New Roman" w:hAnsi="Times New Roman" w:cs="Times New Roman"/>
                <w:spacing w:val="4"/>
              </w:rPr>
              <w:t>“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生产车间员工</w:t>
            </w:r>
            <w:r w:rsidRPr="00E97544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3"/>
              </w:rPr>
              <w:t>100</w:t>
            </w:r>
            <w:r w:rsidRPr="00E97544">
              <w:rPr>
                <w:rFonts w:ascii="Times New Roman" w:eastAsia="Times New Roman" w:hAnsi="Times New Roman" w:cs="Times New Roman"/>
                <w:spacing w:val="23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人以上</w:t>
            </w:r>
            <w:r w:rsidRPr="00E97544">
              <w:rPr>
                <w:rFonts w:ascii="Times New Roman" w:eastAsia="Times New Roman" w:hAnsi="Times New Roman" w:cs="Times New Roman"/>
                <w:spacing w:val="3"/>
              </w:rPr>
              <w:t>”</w:t>
            </w:r>
            <w:r w:rsidRPr="00E97544">
              <w:rPr>
                <w:rFonts w:ascii="Times New Roman" w:eastAsia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指同一时间车间的员工在</w:t>
            </w:r>
            <w:r w:rsidRPr="00E97544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6"/>
              </w:rPr>
              <w:t>100</w:t>
            </w:r>
            <w:r w:rsidRPr="00E97544"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人以上</w:t>
            </w:r>
            <w:r w:rsidRPr="00E97544">
              <w:rPr>
                <w:rFonts w:ascii="Times New Roman" w:hAnsi="Times New Roman" w:cs="Times New Roman" w:hint="eastAsia"/>
                <w:spacing w:val="1"/>
              </w:rPr>
              <w:t>）；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603"/>
        </w:trPr>
        <w:tc>
          <w:tcPr>
            <w:tcW w:w="582" w:type="dxa"/>
            <w:vMerge/>
            <w:tcBorders>
              <w:top w:val="nil"/>
              <w:bottom w:val="nil"/>
            </w:tcBorders>
            <w:textDirection w:val="tbRlV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  <w:gridSpan w:val="4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14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6"/>
              </w:rPr>
              <w:t>3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．总建筑面积</w:t>
            </w:r>
            <w:r w:rsidRPr="00E9754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6"/>
              </w:rPr>
              <w:t>4000</w:t>
            </w:r>
            <w:r w:rsidRPr="00E97544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平方米以上的洁净厂房；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603"/>
        </w:trPr>
        <w:tc>
          <w:tcPr>
            <w:tcW w:w="582" w:type="dxa"/>
            <w:vMerge/>
            <w:tcBorders>
              <w:top w:val="nil"/>
              <w:bottom w:val="nil"/>
            </w:tcBorders>
            <w:textDirection w:val="tbRlV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  <w:gridSpan w:val="4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09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7"/>
              </w:rPr>
              <w:t>4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．总建筑面积</w:t>
            </w:r>
            <w:r w:rsidRPr="00E97544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7"/>
              </w:rPr>
              <w:t>8000</w:t>
            </w:r>
            <w:r w:rsidRPr="00E97544">
              <w:rPr>
                <w:rFonts w:ascii="Times New Roman" w:eastAsia="Times New Roman" w:hAnsi="Times New Roman" w:cs="Times New Roman"/>
                <w:spacing w:val="21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平方米以上的丙类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厂房；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727"/>
        </w:trPr>
        <w:tc>
          <w:tcPr>
            <w:tcW w:w="582" w:type="dxa"/>
            <w:vMerge/>
            <w:tcBorders>
              <w:top w:val="nil"/>
            </w:tcBorders>
            <w:textDirection w:val="tbRlV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  <w:gridSpan w:val="4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16" w:right="65" w:hanging="2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6"/>
              </w:rPr>
              <w:t>5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．</w:t>
            </w:r>
            <w:r w:rsidRPr="00E97544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固定资产（建筑、设备、原材料等）价值</w:t>
            </w:r>
            <w:r w:rsidRPr="00E97544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6"/>
              </w:rPr>
              <w:t>5000</w:t>
            </w:r>
            <w:r w:rsidRPr="00E97544">
              <w:rPr>
                <w:rFonts w:ascii="Times New Roman" w:eastAsia="Times New Roman" w:hAnsi="Times New Roman" w:cs="Times New Roman"/>
                <w:spacing w:val="31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万元以上的电子、汽车、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9"/>
              </w:rPr>
              <w:t>钢铁、造船、烟草、航天、铁路、纺织、造纸等企</w:t>
            </w:r>
            <w:r w:rsidRPr="00E97544">
              <w:rPr>
                <w:rFonts w:ascii="Times New Roman" w:hAnsi="Times New Roman" w:cs="Times New Roman" w:hint="eastAsia"/>
                <w:spacing w:val="8"/>
              </w:rPr>
              <w:t>业。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</w:tbl>
    <w:p w:rsidR="00C73AC9" w:rsidRDefault="00C73AC9">
      <w:pPr>
        <w:spacing w:line="300" w:lineRule="exact"/>
        <w:rPr>
          <w:rFonts w:ascii="Times New Roman" w:hAnsi="Times New Roman" w:cs="Times New Roman"/>
        </w:rPr>
      </w:pPr>
    </w:p>
    <w:p w:rsidR="00C73AC9" w:rsidRDefault="00C73AC9">
      <w:pPr>
        <w:spacing w:line="300" w:lineRule="exact"/>
        <w:rPr>
          <w:rFonts w:ascii="Times New Roman" w:hAnsi="Times New Roman" w:cs="Times New Roman"/>
        </w:rPr>
        <w:sectPr w:rsidR="00C73AC9">
          <w:footerReference w:type="default" r:id="rId8"/>
          <w:pgSz w:w="11906" w:h="16839"/>
          <w:pgMar w:top="1431" w:right="1539" w:bottom="1312" w:left="1538" w:header="0" w:footer="946" w:gutter="0"/>
          <w:cols w:space="720"/>
        </w:sectPr>
      </w:pPr>
    </w:p>
    <w:tbl>
      <w:tblPr>
        <w:tblW w:w="882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82"/>
        <w:gridCol w:w="360"/>
        <w:gridCol w:w="849"/>
        <w:gridCol w:w="1146"/>
        <w:gridCol w:w="4731"/>
        <w:gridCol w:w="1155"/>
      </w:tblGrid>
      <w:tr w:rsidR="00C73AC9" w:rsidTr="00E97544">
        <w:trPr>
          <w:trHeight w:val="929"/>
        </w:trPr>
        <w:tc>
          <w:tcPr>
            <w:tcW w:w="582" w:type="dxa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pStyle w:val="TableText"/>
              <w:spacing w:line="260" w:lineRule="exact"/>
              <w:ind w:left="118" w:right="76" w:firstLine="9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14"/>
              </w:rPr>
              <w:t>二、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2"/>
              </w:rPr>
              <w:t>电</w:t>
            </w:r>
            <w:r w:rsidRPr="00E97544">
              <w:rPr>
                <w:rFonts w:ascii="Times New Roman" w:hAnsi="Times New Roman" w:cs="Times New Roman"/>
              </w:rPr>
              <w:t xml:space="preserve">   </w:t>
            </w:r>
            <w:r w:rsidRPr="00E97544">
              <w:rPr>
                <w:rFonts w:ascii="Times New Roman" w:hAnsi="Times New Roman" w:cs="Times New Roman" w:hint="eastAsia"/>
                <w:spacing w:val="-9"/>
              </w:rPr>
              <w:t>力、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2"/>
              </w:rPr>
              <w:t>热</w:t>
            </w:r>
            <w:r w:rsidRPr="00E97544">
              <w:rPr>
                <w:rFonts w:ascii="Times New Roman" w:hAnsi="Times New Roman" w:cs="Times New Roman"/>
              </w:rPr>
              <w:t xml:space="preserve">   </w:t>
            </w:r>
            <w:r w:rsidRPr="00E97544">
              <w:rPr>
                <w:rFonts w:ascii="Times New Roman" w:hAnsi="Times New Roman" w:cs="Times New Roman" w:hint="eastAsia"/>
                <w:spacing w:val="-9"/>
              </w:rPr>
              <w:t>力、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燃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3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position w:val="2"/>
              </w:rPr>
              <w:t>气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3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生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产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position w:val="2"/>
              </w:rPr>
              <w:t>和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18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供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5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应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8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业</w:t>
            </w:r>
          </w:p>
        </w:tc>
        <w:tc>
          <w:tcPr>
            <w:tcW w:w="1208" w:type="dxa"/>
            <w:gridSpan w:val="2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279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（</w:t>
            </w:r>
            <w:r w:rsidRPr="00E97544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一）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202" w:right="109" w:hanging="62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10"/>
              </w:rPr>
              <w:t>电力、热力</w:t>
            </w:r>
            <w:r w:rsidRPr="00E97544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生产和供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30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3"/>
              </w:rPr>
              <w:t>应企业</w:t>
            </w:r>
          </w:p>
        </w:tc>
        <w:tc>
          <w:tcPr>
            <w:tcW w:w="5878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15" w:right="83" w:firstLine="5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4"/>
              </w:rPr>
              <w:t>1</w:t>
            </w:r>
            <w:r w:rsidRPr="00E97544">
              <w:rPr>
                <w:rFonts w:ascii="Times New Roman" w:eastAsia="Times New Roman" w:hAnsi="Times New Roman" w:cs="Times New Roman"/>
                <w:spacing w:val="-20"/>
              </w:rPr>
              <w:t xml:space="preserve"> </w:t>
            </w:r>
            <w:r w:rsidRPr="00E97544">
              <w:rPr>
                <w:rFonts w:ascii="Times New Roman" w:eastAsia="宋体" w:hAnsi="Times New Roman" w:cs="Times New Roman"/>
                <w:spacing w:val="4"/>
                <w:lang w:eastAsia="zh-CN"/>
              </w:rPr>
              <w:t xml:space="preserve">.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单机容量</w:t>
            </w:r>
            <w:r w:rsidRPr="00E9754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4"/>
              </w:rPr>
              <w:t>300</w:t>
            </w:r>
            <w:r w:rsidRPr="00E97544">
              <w:rPr>
                <w:rFonts w:ascii="Times New Roman" w:eastAsia="Times New Roman" w:hAnsi="Times New Roman" w:cs="Times New Roman"/>
              </w:rPr>
              <w:t>MW</w:t>
            </w:r>
            <w:r w:rsidRPr="00E97544">
              <w:rPr>
                <w:rFonts w:ascii="Times New Roman" w:eastAsia="Times New Roman" w:hAnsi="Times New Roman" w:cs="Times New Roman"/>
                <w:spacing w:val="45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以上或者总装机容量</w:t>
            </w:r>
            <w:r w:rsidRPr="00E97544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4"/>
              </w:rPr>
              <w:t>6</w:t>
            </w:r>
            <w:r w:rsidRPr="00E97544">
              <w:rPr>
                <w:rFonts w:ascii="Times New Roman" w:eastAsia="Times New Roman" w:hAnsi="Times New Roman" w:cs="Times New Roman"/>
                <w:spacing w:val="3"/>
              </w:rPr>
              <w:t>00</w:t>
            </w:r>
            <w:r w:rsidRPr="00E97544">
              <w:rPr>
                <w:rFonts w:ascii="Times New Roman" w:eastAsia="Times New Roman" w:hAnsi="Times New Roman" w:cs="Times New Roman"/>
              </w:rPr>
              <w:t>MW</w:t>
            </w:r>
            <w:r w:rsidRPr="00E97544">
              <w:rPr>
                <w:rFonts w:ascii="Times New Roman" w:eastAsia="Times New Roman" w:hAnsi="Times New Roman" w:cs="Times New Roman"/>
                <w:spacing w:val="3"/>
              </w:rPr>
              <w:t xml:space="preserve">  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以上的火力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发电厂（燃煤、燃气</w:t>
            </w:r>
            <w:r w:rsidRPr="00E97544">
              <w:rPr>
                <w:rFonts w:ascii="Times New Roman" w:hAnsi="Times New Roman" w:cs="Times New Roman" w:hint="eastAsia"/>
                <w:spacing w:val="-1"/>
              </w:rPr>
              <w:t>）</w:t>
            </w:r>
            <w:r w:rsidRPr="00E97544">
              <w:rPr>
                <w:rFonts w:ascii="Times New Roman" w:hAnsi="Times New Roman" w:cs="Times New Roman"/>
                <w:spacing w:val="-4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1"/>
              </w:rPr>
              <w:t>；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装机容量</w:t>
            </w:r>
            <w:r w:rsidRPr="00E97544">
              <w:rPr>
                <w:rFonts w:ascii="Times New Roman" w:hAnsi="Times New Roman" w:cs="Times New Roman"/>
                <w:spacing w:val="-23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50</w:t>
            </w:r>
            <w:r w:rsidRPr="00E97544">
              <w:rPr>
                <w:rFonts w:ascii="Times New Roman" w:eastAsia="Times New Roman" w:hAnsi="Times New Roman" w:cs="Times New Roman"/>
              </w:rPr>
              <w:t>MW</w:t>
            </w:r>
            <w:r w:rsidRPr="00E97544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以上的水力发电厂；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装机容量</w:t>
            </w:r>
            <w:r w:rsidRPr="00E97544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50</w:t>
            </w:r>
            <w:r w:rsidRPr="00E97544">
              <w:rPr>
                <w:rFonts w:ascii="Times New Roman" w:eastAsia="Times New Roman" w:hAnsi="Times New Roman" w:cs="Times New Roman"/>
              </w:rPr>
              <w:t>MW</w:t>
            </w:r>
            <w:r w:rsidRPr="00E97544">
              <w:rPr>
                <w:rFonts w:ascii="Times New Roman" w:eastAsia="Times New Roman" w:hAnsi="Times New Roman" w:cs="Times New Roman"/>
                <w:spacing w:val="45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以上的风力发电厂；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spacing w:line="300" w:lineRule="exact"/>
              <w:jc w:val="both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455"/>
        </w:trPr>
        <w:tc>
          <w:tcPr>
            <w:tcW w:w="582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15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6"/>
              </w:rPr>
              <w:t>2</w:t>
            </w:r>
            <w:r w:rsidRPr="00E97544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E97544">
              <w:rPr>
                <w:rFonts w:ascii="Times New Roman" w:eastAsia="宋体" w:hAnsi="Times New Roman" w:cs="Times New Roman"/>
                <w:spacing w:val="6"/>
                <w:lang w:eastAsia="zh-CN"/>
              </w:rPr>
              <w:t xml:space="preserve">. </w:t>
            </w:r>
            <w:r w:rsidRPr="00E97544">
              <w:rPr>
                <w:rFonts w:ascii="Times New Roman" w:eastAsia="Times New Roman" w:hAnsi="Times New Roman" w:cs="Times New Roman"/>
                <w:spacing w:val="6"/>
              </w:rPr>
              <w:t>22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万伏以上重要变电（配）站的使用、管理单位；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430"/>
        </w:trPr>
        <w:tc>
          <w:tcPr>
            <w:tcW w:w="582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1"/>
              </w:numPr>
              <w:spacing w:line="300" w:lineRule="exact"/>
              <w:ind w:left="114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大型电化学储能电站；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433"/>
        </w:trPr>
        <w:tc>
          <w:tcPr>
            <w:tcW w:w="582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1"/>
              </w:numPr>
              <w:spacing w:line="300" w:lineRule="exact"/>
              <w:ind w:left="114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县级以上电力调度机构的电力调度控制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中心。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560"/>
        </w:trPr>
        <w:tc>
          <w:tcPr>
            <w:tcW w:w="582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pStyle w:val="TableText"/>
              <w:spacing w:line="300" w:lineRule="exact"/>
              <w:ind w:left="279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12"/>
              </w:rPr>
              <w:t>（二）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15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8"/>
              </w:rPr>
              <w:t>燃</w:t>
            </w:r>
            <w:r w:rsidRPr="00E9754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8"/>
              </w:rPr>
              <w:t>气</w:t>
            </w:r>
            <w:r w:rsidRPr="00E97544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8"/>
              </w:rPr>
              <w:t>生</w:t>
            </w:r>
            <w:r w:rsidRPr="00E97544">
              <w:rPr>
                <w:rFonts w:ascii="Times New Roman" w:hAnsi="Times New Roman" w:cs="Times New Roman"/>
                <w:spacing w:val="-2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8"/>
              </w:rPr>
              <w:t>产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18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4"/>
              </w:rPr>
              <w:t>和</w:t>
            </w:r>
            <w:r w:rsidRPr="00E97544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4"/>
              </w:rPr>
              <w:t>供</w:t>
            </w:r>
            <w:r w:rsidRPr="00E9754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4"/>
              </w:rPr>
              <w:t>应</w:t>
            </w:r>
            <w:r w:rsidRPr="00E97544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4"/>
              </w:rPr>
              <w:t>企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24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业</w:t>
            </w:r>
          </w:p>
        </w:tc>
        <w:tc>
          <w:tcPr>
            <w:tcW w:w="5878" w:type="dxa"/>
            <w:gridSpan w:val="2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2"/>
              </w:numPr>
              <w:spacing w:line="300" w:lineRule="exact"/>
              <w:ind w:left="114" w:right="201" w:firstLine="7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27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固定储罐总容积</w:t>
            </w:r>
            <w:r w:rsidRPr="00E97544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100</w:t>
            </w:r>
            <w:r w:rsidRPr="00E97544">
              <w:rPr>
                <w:rFonts w:ascii="Times New Roman" w:eastAsia="Times New Roman" w:hAnsi="Times New Roman" w:cs="Times New Roman"/>
                <w:spacing w:val="26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立方米以上的液化石油气供应站（存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8"/>
              </w:rPr>
              <w:t>储站、储配站、灌装站）、气化站、混气站；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561"/>
        </w:trPr>
        <w:tc>
          <w:tcPr>
            <w:tcW w:w="582" w:type="dxa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8" w:type="dxa"/>
            <w:gridSpan w:val="2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2"/>
              </w:numPr>
              <w:spacing w:line="300" w:lineRule="exact"/>
              <w:ind w:left="114" w:right="203" w:firstLine="7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经营管道燃气（含天然气、油制气、水煤气、液化石油气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等）</w:t>
            </w:r>
            <w:r w:rsidRPr="00E97544">
              <w:rPr>
                <w:rFonts w:ascii="Times New Roman" w:hAnsi="Times New Roman" w:cs="Times New Roman"/>
                <w:spacing w:val="-4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的单位，或使用瓶组集中供应燃气的经营、管理单位。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522"/>
        </w:trPr>
        <w:tc>
          <w:tcPr>
            <w:tcW w:w="582" w:type="dxa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pStyle w:val="TableText"/>
              <w:spacing w:line="260" w:lineRule="exact"/>
              <w:ind w:left="13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8"/>
              </w:rPr>
              <w:t>三、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2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position w:val="2"/>
              </w:rPr>
              <w:t>批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发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position w:val="2"/>
              </w:rPr>
              <w:t>和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19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position w:val="2"/>
              </w:rPr>
              <w:t>零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5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售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8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业</w:t>
            </w:r>
          </w:p>
        </w:tc>
        <w:tc>
          <w:tcPr>
            <w:tcW w:w="7086" w:type="dxa"/>
            <w:gridSpan w:val="4"/>
            <w:vAlign w:val="center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3"/>
              </w:numPr>
              <w:spacing w:line="300" w:lineRule="exact"/>
              <w:ind w:left="125" w:right="168" w:hanging="3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建筑面积</w:t>
            </w:r>
            <w:r w:rsidRPr="00E97544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5000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平方米以上或地下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建筑面积</w:t>
            </w:r>
            <w:r w:rsidRPr="00E97544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4"/>
              </w:rPr>
              <w:t>1000</w:t>
            </w:r>
            <w:r w:rsidRPr="00E97544">
              <w:rPr>
                <w:rFonts w:ascii="Times New Roman" w:eastAsia="Times New Roman" w:hAnsi="Times New Roman" w:cs="Times New Roman"/>
                <w:spacing w:val="19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平方米的商场（商店、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2"/>
              </w:rPr>
              <w:t>市场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）；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634"/>
        </w:trPr>
        <w:tc>
          <w:tcPr>
            <w:tcW w:w="582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  <w:gridSpan w:val="4"/>
            <w:vAlign w:val="center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3"/>
              </w:numPr>
              <w:spacing w:line="300" w:lineRule="exact"/>
              <w:ind w:left="125" w:right="148" w:hanging="3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经营易燃易爆化学物品（</w:t>
            </w:r>
            <w:r w:rsidRPr="00E9754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甲、</w:t>
            </w:r>
            <w:r w:rsidRPr="00E97544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乙类）且店内存放总量达</w:t>
            </w:r>
            <w:r w:rsidRPr="00E9754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200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公斤以上的</w:t>
            </w:r>
            <w:r w:rsidRPr="00E97544">
              <w:rPr>
                <w:rFonts w:ascii="Times New Roman" w:hAnsi="Times New Roman" w:cs="Times New Roman" w:hint="eastAsia"/>
                <w:spacing w:val="-2"/>
              </w:rPr>
              <w:t>商店；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584"/>
        </w:trPr>
        <w:tc>
          <w:tcPr>
            <w:tcW w:w="582" w:type="dxa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86" w:type="dxa"/>
            <w:gridSpan w:val="4"/>
            <w:vAlign w:val="center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3"/>
              </w:numPr>
              <w:spacing w:line="300" w:lineRule="exact"/>
              <w:ind w:left="125" w:right="24" w:hanging="3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二级以上营业性加油加气站（加油站、加气站、加油加气加氢合建站）、</w:t>
            </w:r>
            <w:r w:rsidRPr="00E975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加氢站。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496"/>
        </w:trPr>
        <w:tc>
          <w:tcPr>
            <w:tcW w:w="582" w:type="dxa"/>
            <w:vMerge w:val="restart"/>
            <w:tcBorders>
              <w:bottom w:val="nil"/>
            </w:tcBorders>
            <w:vAlign w:val="center"/>
          </w:tcPr>
          <w:p w:rsidR="00C73AC9" w:rsidRPr="00E97544" w:rsidRDefault="00C73AC9" w:rsidP="00E97544">
            <w:pPr>
              <w:pStyle w:val="TableText"/>
              <w:spacing w:line="260" w:lineRule="exact"/>
              <w:ind w:left="128" w:right="76" w:firstLine="18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24"/>
              </w:rPr>
              <w:t>四、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交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通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18" w:right="76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2"/>
              </w:rPr>
              <w:t>运</w:t>
            </w:r>
            <w:r w:rsidRPr="00E97544">
              <w:rPr>
                <w:rFonts w:ascii="Times New Roman" w:hAnsi="Times New Roman" w:cs="Times New Roman"/>
              </w:rPr>
              <w:t xml:space="preserve">   </w:t>
            </w:r>
            <w:r w:rsidRPr="00E97544">
              <w:rPr>
                <w:rFonts w:ascii="Times New Roman" w:hAnsi="Times New Roman" w:cs="Times New Roman" w:hint="eastAsia"/>
                <w:spacing w:val="-10"/>
              </w:rPr>
              <w:t>输、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仓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18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储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position w:val="2"/>
              </w:rPr>
              <w:t>和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36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邮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政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8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业</w:t>
            </w:r>
          </w:p>
        </w:tc>
        <w:tc>
          <w:tcPr>
            <w:tcW w:w="1208" w:type="dxa"/>
            <w:gridSpan w:val="2"/>
            <w:vMerge w:val="restart"/>
            <w:tcBorders>
              <w:bottom w:val="nil"/>
            </w:tcBorders>
            <w:vAlign w:val="center"/>
          </w:tcPr>
          <w:p w:rsidR="00C73AC9" w:rsidRPr="00E97544" w:rsidRDefault="00C73AC9" w:rsidP="00E97544">
            <w:pPr>
              <w:pStyle w:val="TableText"/>
              <w:spacing w:line="260" w:lineRule="exact"/>
              <w:ind w:left="199" w:right="186" w:firstLine="8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5"/>
              </w:rPr>
              <w:t>（</w:t>
            </w:r>
            <w:r w:rsidRPr="00E97544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5"/>
              </w:rPr>
              <w:t>一</w:t>
            </w:r>
            <w:r w:rsidRPr="00E97544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5"/>
              </w:rPr>
              <w:t>）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交通运输</w:t>
            </w:r>
            <w:r w:rsidRPr="00E97544">
              <w:rPr>
                <w:rFonts w:ascii="Times New Roman" w:hAnsi="Times New Roman" w:cs="Times New Roman" w:hint="eastAsia"/>
              </w:rPr>
              <w:t>业</w:t>
            </w:r>
          </w:p>
        </w:tc>
        <w:tc>
          <w:tcPr>
            <w:tcW w:w="587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4"/>
              </w:numPr>
              <w:spacing w:line="300" w:lineRule="exact"/>
              <w:ind w:left="12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4"/>
              </w:rPr>
              <w:t>建筑面积</w:t>
            </w:r>
            <w:r w:rsidRPr="00E9754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4"/>
              </w:rPr>
              <w:t>3000</w:t>
            </w:r>
            <w:r w:rsidRPr="00E97544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平方米以上的候车厅、候船厅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387"/>
        </w:trPr>
        <w:tc>
          <w:tcPr>
            <w:tcW w:w="582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Merge/>
            <w:tcBorders>
              <w:top w:val="nil"/>
            </w:tcBorders>
            <w:vAlign w:val="center"/>
          </w:tcPr>
          <w:p w:rsidR="00C73AC9" w:rsidRPr="00E97544" w:rsidRDefault="00C73AC9" w:rsidP="00E97544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8" w:type="dxa"/>
            <w:gridSpan w:val="2"/>
            <w:vAlign w:val="center"/>
          </w:tcPr>
          <w:p w:rsidR="00C73AC9" w:rsidRPr="00E97544" w:rsidRDefault="00C73AC9" w:rsidP="00C73AC9">
            <w:pPr>
              <w:pStyle w:val="TableText"/>
              <w:spacing w:line="300" w:lineRule="exact"/>
              <w:ind w:firstLineChars="100" w:firstLine="3168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</w:rPr>
              <w:t>2</w:t>
            </w:r>
            <w:r w:rsidRPr="00E9754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E97544">
              <w:rPr>
                <w:rFonts w:ascii="Times New Roman" w:eastAsia="宋体" w:hAnsi="Times New Roman" w:cs="Times New Roman"/>
                <w:lang w:eastAsia="zh-CN"/>
              </w:rPr>
              <w:t xml:space="preserve">. </w:t>
            </w:r>
            <w:r w:rsidRPr="00E97544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民用机场航站楼。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90"/>
        </w:trPr>
        <w:tc>
          <w:tcPr>
            <w:tcW w:w="582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Merge w:val="restart"/>
            <w:tcBorders>
              <w:bottom w:val="nil"/>
            </w:tcBorders>
            <w:vAlign w:val="center"/>
          </w:tcPr>
          <w:p w:rsidR="00C73AC9" w:rsidRPr="00E97544" w:rsidRDefault="00C73AC9" w:rsidP="00E97544">
            <w:pPr>
              <w:pStyle w:val="TableText"/>
              <w:spacing w:line="260" w:lineRule="exact"/>
              <w:ind w:left="191" w:right="186" w:firstLine="88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（二</w:t>
            </w:r>
            <w:r w:rsidRPr="00E97544">
              <w:rPr>
                <w:rFonts w:ascii="Times New Roman" w:hAnsi="Times New Roman" w:cs="Times New Roman"/>
                <w:spacing w:val="-30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）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装卸搬运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92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和仓储业</w:t>
            </w:r>
          </w:p>
        </w:tc>
        <w:tc>
          <w:tcPr>
            <w:tcW w:w="5878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2" w:right="203" w:hanging="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6"/>
              </w:rPr>
              <w:t xml:space="preserve">1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．储存易燃易爆化学物品的专用仓库（储罐场所</w:t>
            </w:r>
            <w:r w:rsidRPr="00E97544">
              <w:rPr>
                <w:rFonts w:ascii="Times New Roman" w:hAnsi="Times New Roman" w:cs="Times New Roman" w:hint="eastAsia"/>
                <w:spacing w:val="22"/>
              </w:rPr>
              <w:t>），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或储存</w:t>
            </w:r>
            <w:r w:rsidRPr="00E97544">
              <w:rPr>
                <w:rFonts w:ascii="Times New Roman" w:hAnsi="Times New Roman" w:cs="Times New Roman" w:hint="eastAsia"/>
                <w:spacing w:val="8"/>
              </w:rPr>
              <w:t>丙类火灾危险性液体的专用储罐场所；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553"/>
        </w:trPr>
        <w:tc>
          <w:tcPr>
            <w:tcW w:w="582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8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0" w:right="105" w:hanging="5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5"/>
              </w:rPr>
              <w:t>2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．单层占地面积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12000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平方米以上或者多层占地面积</w:t>
            </w:r>
            <w:r w:rsidRPr="00E97544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9600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平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方米以上的大型物流仓库；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90"/>
        </w:trPr>
        <w:tc>
          <w:tcPr>
            <w:tcW w:w="582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14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7"/>
              </w:rPr>
              <w:t>3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．县级以上粮油储备库。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559"/>
        </w:trPr>
        <w:tc>
          <w:tcPr>
            <w:tcW w:w="582" w:type="dxa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</w:tcPr>
          <w:p w:rsidR="00C73AC9" w:rsidRPr="00E97544" w:rsidRDefault="00C73AC9" w:rsidP="00E97544">
            <w:pPr>
              <w:pStyle w:val="TableText"/>
              <w:spacing w:line="260" w:lineRule="exact"/>
              <w:ind w:left="279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（</w:t>
            </w:r>
            <w:r w:rsidRPr="00E97544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三）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4" w:right="107" w:firstLine="8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8"/>
              </w:rPr>
              <w:t>邮</w:t>
            </w:r>
            <w:r w:rsidRPr="00E9754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8"/>
              </w:rPr>
              <w:t>政</w:t>
            </w:r>
            <w:r w:rsidRPr="00E97544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8"/>
              </w:rPr>
              <w:t>通</w:t>
            </w:r>
            <w:r w:rsidRPr="00E97544">
              <w:rPr>
                <w:rFonts w:ascii="Times New Roman" w:hAnsi="Times New Roman" w:cs="Times New Roman"/>
                <w:spacing w:val="-2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8"/>
              </w:rPr>
              <w:t>信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业</w:t>
            </w:r>
          </w:p>
        </w:tc>
        <w:tc>
          <w:tcPr>
            <w:tcW w:w="5878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19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县级以上的邮政、通信枢纽单位。</w:t>
            </w:r>
          </w:p>
        </w:tc>
        <w:tc>
          <w:tcPr>
            <w:tcW w:w="1155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1790" w:type="dxa"/>
            <w:gridSpan w:val="3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pStyle w:val="TableText"/>
              <w:spacing w:line="300" w:lineRule="exact"/>
              <w:ind w:left="127" w:right="107" w:hanging="2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15"/>
              </w:rPr>
              <w:t>五</w:t>
            </w:r>
            <w:r w:rsidRPr="00E97544">
              <w:rPr>
                <w:rFonts w:ascii="Times New Roman" w:hAnsi="Times New Roman" w:cs="Times New Roman"/>
                <w:spacing w:val="-44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15"/>
              </w:rPr>
              <w:t>、住宿和餐饮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业</w:t>
            </w:r>
          </w:p>
        </w:tc>
        <w:tc>
          <w:tcPr>
            <w:tcW w:w="5878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6"/>
              </w:rPr>
              <w:t>1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．总建筑面积</w:t>
            </w:r>
            <w:r w:rsidRPr="00E9754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6"/>
              </w:rPr>
              <w:t>10000</w:t>
            </w:r>
            <w:r w:rsidRPr="00E97544">
              <w:rPr>
                <w:rFonts w:ascii="Times New Roman" w:eastAsia="Times New Roman" w:hAnsi="Times New Roman" w:cs="Times New Roman"/>
                <w:spacing w:val="21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平方米以上的宾馆、酒店；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441"/>
        </w:trPr>
        <w:tc>
          <w:tcPr>
            <w:tcW w:w="1790" w:type="dxa"/>
            <w:gridSpan w:val="3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8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15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5"/>
              </w:rPr>
              <w:t xml:space="preserve">2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．建筑面积</w:t>
            </w:r>
            <w:r w:rsidRPr="00E9754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1000</w:t>
            </w:r>
            <w:r w:rsidRPr="00E97544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平方米以上的茶艺馆、营业性餐饮场所。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519"/>
        </w:trPr>
        <w:tc>
          <w:tcPr>
            <w:tcW w:w="1791" w:type="dxa"/>
            <w:gridSpan w:val="3"/>
          </w:tcPr>
          <w:p w:rsidR="00C73AC9" w:rsidRPr="00E97544" w:rsidRDefault="00C73AC9" w:rsidP="00E97544">
            <w:pPr>
              <w:pStyle w:val="TableText"/>
              <w:spacing w:line="300" w:lineRule="exact"/>
              <w:ind w:left="389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  <w:position w:val="2"/>
              </w:rPr>
              <w:t>六、金融业</w:t>
            </w: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6" w:right="105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6"/>
              </w:rPr>
              <w:t>营业厅（建筑面积）</w:t>
            </w:r>
            <w:r w:rsidRPr="00E97544">
              <w:rPr>
                <w:rFonts w:ascii="Times New Roman" w:eastAsia="Times New Roman" w:hAnsi="Times New Roman" w:cs="Times New Roman"/>
                <w:spacing w:val="6"/>
              </w:rPr>
              <w:t>1000</w:t>
            </w:r>
            <w:r w:rsidRPr="00E97544">
              <w:rPr>
                <w:rFonts w:ascii="Times New Roman" w:eastAsia="Times New Roman" w:hAnsi="Times New Roman" w:cs="Times New Roman"/>
                <w:spacing w:val="21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平方米以上的证券交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易场所、人才交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8"/>
              </w:rPr>
              <w:t>易市场、彩票交易市场、银行或其他金融机构。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389"/>
        </w:trPr>
        <w:tc>
          <w:tcPr>
            <w:tcW w:w="1791" w:type="dxa"/>
            <w:gridSpan w:val="3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pStyle w:val="TableText"/>
              <w:spacing w:line="300" w:lineRule="exact"/>
              <w:ind w:left="379" w:right="158" w:hanging="202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七、科学研究和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技术服务业</w:t>
            </w: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7"/>
              </w:rPr>
              <w:t>1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．省级以上科研单位；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1791" w:type="dxa"/>
            <w:gridSpan w:val="3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4"/>
              </w:numPr>
              <w:spacing w:line="300" w:lineRule="exact"/>
              <w:ind w:left="12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科研试验中具有爆炸危险的科研单位。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395"/>
        </w:trPr>
        <w:tc>
          <w:tcPr>
            <w:tcW w:w="1791" w:type="dxa"/>
            <w:gridSpan w:val="3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pStyle w:val="TableText"/>
              <w:spacing w:line="300" w:lineRule="exact"/>
              <w:ind w:left="691" w:right="158" w:hanging="522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八、公共设施管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理业</w:t>
            </w: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5"/>
              </w:rPr>
              <w:t>1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．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4A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级以上的重要旅游景区；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587"/>
        </w:trPr>
        <w:tc>
          <w:tcPr>
            <w:tcW w:w="1791" w:type="dxa"/>
            <w:gridSpan w:val="3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33" w:right="203" w:hanging="19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9"/>
              </w:rPr>
              <w:t>2</w:t>
            </w:r>
            <w:r w:rsidRPr="00E97544">
              <w:rPr>
                <w:rFonts w:ascii="Times New Roman" w:hAnsi="Times New Roman" w:cs="Times New Roman" w:hint="eastAsia"/>
                <w:spacing w:val="9"/>
              </w:rPr>
              <w:t>．城市地下铁道、地下观光隧道等地下公共建筑和城市重要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的交通隧道。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1791" w:type="dxa"/>
            <w:gridSpan w:val="3"/>
          </w:tcPr>
          <w:p w:rsidR="00C73AC9" w:rsidRPr="00E97544" w:rsidRDefault="00C73AC9" w:rsidP="00E97544">
            <w:pPr>
              <w:pStyle w:val="TableText"/>
              <w:spacing w:line="300" w:lineRule="exact"/>
              <w:ind w:left="124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九、修理服务业</w:t>
            </w: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jc w:val="right"/>
              <w:rPr>
                <w:rFonts w:ascii="Times New Roman" w:hAnsi="Times New Roman" w:cs="Times New Roman"/>
              </w:rPr>
            </w:pPr>
            <w:r w:rsidRPr="00E97544">
              <w:rPr>
                <w:rFonts w:ascii="宋体" w:eastAsia="宋体" w:hAnsi="宋体" w:cs="宋体" w:hint="eastAsia"/>
                <w:spacing w:val="-2"/>
              </w:rPr>
              <w:t>Ⅰ</w:t>
            </w:r>
            <w:r w:rsidRPr="00E97544">
              <w:rPr>
                <w:rFonts w:ascii="Times New Roman" w:hAnsi="Times New Roman" w:cs="Times New Roman" w:hint="eastAsia"/>
                <w:spacing w:val="-2"/>
              </w:rPr>
              <w:t>类修车库（大于</w:t>
            </w:r>
            <w:r w:rsidRPr="00E97544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-2"/>
              </w:rPr>
              <w:t>15</w:t>
            </w:r>
            <w:r w:rsidRPr="00E97544">
              <w:rPr>
                <w:rFonts w:ascii="Times New Roman" w:hAnsi="Times New Roman" w:cs="Times New Roman" w:hint="eastAsia"/>
                <w:spacing w:val="-2"/>
              </w:rPr>
              <w:t>个车位或者总建筑面积大于</w:t>
            </w:r>
            <w:r w:rsidRPr="00E97544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-2"/>
              </w:rPr>
              <w:t>300</w:t>
            </w:r>
            <w:r w:rsidRPr="00E97544">
              <w:rPr>
                <w:rFonts w:ascii="Times New Roman" w:eastAsia="Times New Roman" w:hAnsi="Times New Roman" w:cs="Times New Roman"/>
                <w:spacing w:val="-3"/>
              </w:rPr>
              <w:t>0</w:t>
            </w:r>
            <w:r w:rsidRPr="00E97544">
              <w:rPr>
                <w:rFonts w:ascii="Times New Roman" w:eastAsia="Times New Roman" w:hAnsi="Times New Roman" w:cs="Times New Roman"/>
                <w:spacing w:val="18"/>
                <w:w w:val="10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3"/>
              </w:rPr>
              <w:t>平方米）。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1791" w:type="dxa"/>
            <w:gridSpan w:val="3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pStyle w:val="TableText"/>
              <w:spacing w:line="300" w:lineRule="exact"/>
              <w:ind w:left="126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4"/>
              </w:rPr>
              <w:t>十、教育</w:t>
            </w: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5"/>
              </w:rPr>
              <w:t>1</w:t>
            </w:r>
            <w:r w:rsidRPr="00E9754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、学生住宿床位</w:t>
            </w:r>
            <w:r w:rsidRPr="00E97544">
              <w:rPr>
                <w:rFonts w:ascii="Times New Roman" w:hAnsi="Times New Roman" w:cs="Times New Roman"/>
                <w:spacing w:val="-19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100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张以上的学校或者省市区一级学校；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1791" w:type="dxa"/>
            <w:gridSpan w:val="3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14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2"/>
              </w:rPr>
              <w:t>2</w:t>
            </w:r>
            <w:r w:rsidRPr="00E97544">
              <w:rPr>
                <w:rFonts w:ascii="Times New Roman" w:hAnsi="Times New Roman" w:cs="Times New Roman" w:hint="eastAsia"/>
                <w:spacing w:val="2"/>
              </w:rPr>
              <w:t>．大、</w:t>
            </w:r>
            <w:r w:rsidRPr="00E97544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2"/>
              </w:rPr>
              <w:t>中型幼儿园。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1791" w:type="dxa"/>
            <w:gridSpan w:val="3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pStyle w:val="TableText"/>
              <w:spacing w:line="300" w:lineRule="exact"/>
              <w:ind w:left="589" w:right="158" w:hanging="412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十一、卫生和社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会工作</w:t>
            </w: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7"/>
              </w:rPr>
              <w:t>1</w:t>
            </w:r>
            <w:r w:rsidRPr="00E97544">
              <w:rPr>
                <w:rFonts w:ascii="Times New Roman" w:hAnsi="Times New Roman" w:cs="Times New Roman" w:hint="eastAsia"/>
                <w:spacing w:val="7"/>
              </w:rPr>
              <w:t>．二级以上的医疗卫生机构；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1791" w:type="dxa"/>
            <w:gridSpan w:val="3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14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5"/>
              </w:rPr>
              <w:t xml:space="preserve">2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．住宿床位</w:t>
            </w:r>
            <w:r w:rsidRPr="00E97544">
              <w:rPr>
                <w:rFonts w:ascii="Times New Roman" w:hAnsi="Times New Roman" w:cs="Times New Roman"/>
                <w:spacing w:val="-27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50</w:t>
            </w:r>
            <w:r w:rsidRPr="00E97544">
              <w:rPr>
                <w:rFonts w:ascii="Times New Roman" w:eastAsia="Times New Roman" w:hAnsi="Times New Roman" w:cs="Times New Roman"/>
                <w:spacing w:val="32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张以上的养老机构、儿童福利机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构。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1306"/>
        </w:trPr>
        <w:tc>
          <w:tcPr>
            <w:tcW w:w="942" w:type="dxa"/>
            <w:gridSpan w:val="2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126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15"/>
                <w:position w:val="2"/>
              </w:rPr>
              <w:t>十二</w:t>
            </w:r>
            <w:r w:rsidRPr="00E97544">
              <w:rPr>
                <w:rFonts w:ascii="Times New Roman" w:hAnsi="Times New Roman" w:cs="Times New Roman"/>
                <w:spacing w:val="-42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15"/>
                <w:position w:val="2"/>
              </w:rPr>
              <w:t>、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28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15"/>
                <w:position w:val="2"/>
              </w:rPr>
              <w:t>文化</w:t>
            </w:r>
            <w:r w:rsidRPr="00E97544">
              <w:rPr>
                <w:rFonts w:ascii="Times New Roman" w:hAnsi="Times New Roman" w:cs="Times New Roman"/>
                <w:spacing w:val="-43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15"/>
                <w:position w:val="2"/>
              </w:rPr>
              <w:t>、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17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15"/>
              </w:rPr>
              <w:t>体</w:t>
            </w:r>
            <w:r w:rsidRPr="00E9754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15"/>
              </w:rPr>
              <w:t>育和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13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娱乐业</w:t>
            </w:r>
          </w:p>
        </w:tc>
        <w:tc>
          <w:tcPr>
            <w:tcW w:w="849" w:type="dxa"/>
          </w:tcPr>
          <w:p w:rsidR="00C73AC9" w:rsidRPr="00E97544" w:rsidRDefault="00C73AC9" w:rsidP="00E97544">
            <w:pPr>
              <w:pStyle w:val="TableText"/>
              <w:spacing w:line="260" w:lineRule="exact"/>
              <w:ind w:left="99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（</w:t>
            </w:r>
            <w:r w:rsidRPr="00E97544">
              <w:rPr>
                <w:rFonts w:ascii="Times New Roman" w:hAnsi="Times New Roman" w:cs="Times New Roman"/>
                <w:spacing w:val="-50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一）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2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1"/>
              </w:rPr>
              <w:t>新闻、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42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7"/>
                <w:position w:val="2"/>
              </w:rPr>
              <w:t>出版、</w:t>
            </w:r>
          </w:p>
          <w:p w:rsidR="00C73AC9" w:rsidRPr="00E97544" w:rsidRDefault="00C73AC9" w:rsidP="00E97544">
            <w:pPr>
              <w:pStyle w:val="TableText"/>
              <w:spacing w:line="260" w:lineRule="exact"/>
              <w:ind w:left="139" w:right="133" w:hanging="26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1"/>
              </w:rPr>
              <w:t>广播、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10"/>
              </w:rPr>
              <w:t>电视</w:t>
            </w: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221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4"/>
              </w:rPr>
              <w:t>县级以上广播、</w:t>
            </w:r>
            <w:r w:rsidRPr="00E97544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电影、</w:t>
            </w:r>
            <w:r w:rsidRPr="00E97544">
              <w:rPr>
                <w:rFonts w:ascii="Times New Roman" w:hAnsi="Times New Roman" w:cs="Times New Roman"/>
                <w:spacing w:val="-46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电视、报社、</w:t>
            </w:r>
            <w:r w:rsidRPr="00E97544">
              <w:rPr>
                <w:rFonts w:ascii="Times New Roman" w:hAnsi="Times New Roman" w:cs="Times New Roman"/>
                <w:spacing w:val="-45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网络等新闻媒介单位。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413"/>
        </w:trPr>
        <w:tc>
          <w:tcPr>
            <w:tcW w:w="942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 w:val="restart"/>
            <w:tcBorders>
              <w:bottom w:val="nil"/>
            </w:tcBorders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99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12"/>
              </w:rPr>
              <w:t>（二）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19" w:right="108" w:firstLine="5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3"/>
              </w:rPr>
              <w:t>文化艺</w:t>
            </w:r>
            <w:r w:rsidRPr="00E97544">
              <w:rPr>
                <w:rFonts w:ascii="Times New Roman" w:hAnsi="Times New Roman" w:cs="Times New Roman" w:hint="eastAsia"/>
                <w:spacing w:val="1"/>
              </w:rPr>
              <w:t>术业</w:t>
            </w:r>
          </w:p>
        </w:tc>
        <w:tc>
          <w:tcPr>
            <w:tcW w:w="5877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5"/>
              </w:numPr>
              <w:spacing w:line="30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建筑面积</w:t>
            </w:r>
            <w:r w:rsidRPr="00E97544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5"/>
              </w:rPr>
              <w:t>2000</w:t>
            </w:r>
            <w:r w:rsidRPr="00E97544"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平方米以上的公共图书馆、展览馆；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413"/>
        </w:trPr>
        <w:tc>
          <w:tcPr>
            <w:tcW w:w="942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5"/>
              </w:numPr>
              <w:spacing w:line="30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3"/>
              </w:rPr>
              <w:t>公共博物馆、档案馆；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942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numPr>
                <w:ilvl w:val="0"/>
                <w:numId w:val="5"/>
              </w:numPr>
              <w:spacing w:line="300" w:lineRule="exact"/>
              <w:ind w:left="120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6"/>
              </w:rPr>
              <w:t>具有火灾危险性的县级以上文物保护单位。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438"/>
        </w:trPr>
        <w:tc>
          <w:tcPr>
            <w:tcW w:w="942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113" w:right="104" w:hanging="14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</w:rPr>
              <w:t>（</w:t>
            </w:r>
            <w:r w:rsidRPr="00E97544">
              <w:rPr>
                <w:rFonts w:ascii="Times New Roman" w:hAnsi="Times New Roman" w:cs="Times New Roman"/>
                <w:spacing w:val="-50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</w:rPr>
              <w:t>三）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体育</w:t>
            </w:r>
          </w:p>
        </w:tc>
        <w:tc>
          <w:tcPr>
            <w:tcW w:w="5877" w:type="dxa"/>
            <w:gridSpan w:val="2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6"/>
              </w:rPr>
              <w:t>总建筑面积</w:t>
            </w:r>
            <w:r w:rsidRPr="00E97544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6"/>
              </w:rPr>
              <w:t>20000</w:t>
            </w:r>
            <w:r w:rsidRPr="00E97544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平方米以上的体育场（馆）、会堂。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418"/>
        </w:trPr>
        <w:tc>
          <w:tcPr>
            <w:tcW w:w="942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 w:val="restart"/>
            <w:tcBorders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99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6"/>
              </w:rPr>
              <w:t>（</w:t>
            </w:r>
            <w:r w:rsidRPr="00E97544">
              <w:rPr>
                <w:rFonts w:ascii="Times New Roman" w:hAnsi="Times New Roman" w:cs="Times New Roman"/>
                <w:spacing w:val="-35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6"/>
              </w:rPr>
              <w:t>四）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11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娱乐业</w:t>
            </w:r>
          </w:p>
        </w:tc>
        <w:tc>
          <w:tcPr>
            <w:tcW w:w="1146" w:type="dxa"/>
            <w:vMerge w:val="restart"/>
            <w:tcBorders>
              <w:bottom w:val="nil"/>
            </w:tcBorders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20" w:right="107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2"/>
              </w:rPr>
              <w:t>1</w:t>
            </w:r>
            <w:r w:rsidRPr="00E97544">
              <w:rPr>
                <w:rFonts w:ascii="Times New Roman" w:hAnsi="Times New Roman" w:cs="Times New Roman" w:hint="eastAsia"/>
                <w:spacing w:val="2"/>
              </w:rPr>
              <w:t>．建筑面</w:t>
            </w:r>
            <w:r w:rsidRPr="00E9754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2"/>
              </w:rPr>
              <w:t>积</w:t>
            </w:r>
            <w:r w:rsidRPr="00E97544">
              <w:rPr>
                <w:rFonts w:ascii="Times New Roman" w:hAnsi="Times New Roman" w:cs="Times New Roman"/>
                <w:spacing w:val="-28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-2"/>
              </w:rPr>
              <w:t>1000</w:t>
            </w:r>
            <w:r w:rsidRPr="00E97544">
              <w:rPr>
                <w:rFonts w:ascii="Times New Roman" w:hAnsi="Times New Roman" w:cs="Times New Roman" w:hint="eastAsia"/>
                <w:spacing w:val="-2"/>
              </w:rPr>
              <w:t>平</w:t>
            </w:r>
            <w:r w:rsidRPr="00E97544">
              <w:rPr>
                <w:rFonts w:ascii="Times New Roman" w:hAnsi="Times New Roman" w:cs="Times New Roman" w:hint="eastAsia"/>
                <w:spacing w:val="29"/>
              </w:rPr>
              <w:t>方米以上</w:t>
            </w:r>
            <w:r w:rsidRPr="00E97544">
              <w:rPr>
                <w:rFonts w:ascii="Times New Roman" w:hAnsi="Times New Roman" w:cs="Times New Roman" w:hint="eastAsia"/>
                <w:spacing w:val="24"/>
              </w:rPr>
              <w:t>的以下场</w:t>
            </w:r>
            <w:r w:rsidRPr="00E97544">
              <w:rPr>
                <w:rFonts w:ascii="Times New Roman" w:hAnsi="Times New Roman" w:cs="Times New Roman" w:hint="eastAsia"/>
                <w:spacing w:val="-3"/>
              </w:rPr>
              <w:t>所：</w:t>
            </w:r>
          </w:p>
        </w:tc>
        <w:tc>
          <w:tcPr>
            <w:tcW w:w="4731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9"/>
              </w:rPr>
              <w:t>（</w:t>
            </w:r>
            <w:r w:rsidRPr="00E97544">
              <w:rPr>
                <w:rFonts w:ascii="Times New Roman" w:eastAsia="Times New Roman" w:hAnsi="Times New Roman" w:cs="Times New Roman"/>
                <w:spacing w:val="9"/>
              </w:rPr>
              <w:t>1</w:t>
            </w:r>
            <w:r w:rsidRPr="00E97544">
              <w:rPr>
                <w:rFonts w:ascii="Times New Roman" w:hAnsi="Times New Roman" w:cs="Times New Roman" w:hint="eastAsia"/>
                <w:spacing w:val="9"/>
              </w:rPr>
              <w:t>）影剧院、录像厅、礼堂等演出、放映场所；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942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731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6"/>
              </w:rPr>
              <w:t>（</w:t>
            </w:r>
            <w:r w:rsidRPr="00E97544">
              <w:rPr>
                <w:rFonts w:ascii="Times New Roman" w:eastAsia="Times New Roman" w:hAnsi="Times New Roman" w:cs="Times New Roman"/>
                <w:spacing w:val="6"/>
              </w:rPr>
              <w:t>2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）舞厅、卡拉</w:t>
            </w:r>
            <w:r w:rsidRPr="00E97544">
              <w:rPr>
                <w:rFonts w:ascii="Times New Roman" w:hAnsi="Times New Roman" w:cs="Times New Roman"/>
                <w:spacing w:val="-24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</w:rPr>
              <w:t>OK</w:t>
            </w:r>
            <w:r w:rsidRPr="00E97544">
              <w:rPr>
                <w:rFonts w:ascii="Times New Roman" w:eastAsia="Times New Roman" w:hAnsi="Times New Roman" w:cs="Times New Roman"/>
                <w:spacing w:val="23"/>
                <w:w w:val="10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厅等歌舞娱乐场所；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676"/>
        </w:trPr>
        <w:tc>
          <w:tcPr>
            <w:tcW w:w="942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731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（</w:t>
            </w:r>
            <w:r w:rsidRPr="00E97544">
              <w:rPr>
                <w:rFonts w:ascii="Times New Roman" w:eastAsia="Times New Roman" w:hAnsi="Times New Roman" w:cs="Times New Roman"/>
                <w:spacing w:val="8"/>
              </w:rPr>
              <w:t>3</w:t>
            </w:r>
            <w:r w:rsidRPr="00E97544">
              <w:rPr>
                <w:rFonts w:ascii="Times New Roman" w:hAnsi="Times New Roman" w:cs="Times New Roman" w:hint="eastAsia"/>
                <w:spacing w:val="8"/>
              </w:rPr>
              <w:t>）具有娱乐功能的经营性夜总会、酒吧、音乐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7"/>
              </w:rPr>
              <w:t>茶座和餐饮场所；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586"/>
        </w:trPr>
        <w:tc>
          <w:tcPr>
            <w:tcW w:w="942" w:type="dxa"/>
            <w:gridSpan w:val="2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731" w:type="dxa"/>
            <w:vAlign w:val="center"/>
          </w:tcPr>
          <w:p w:rsidR="00C73AC9" w:rsidRPr="00E97544" w:rsidRDefault="00C73AC9" w:rsidP="00E97544">
            <w:pPr>
              <w:pStyle w:val="TableText"/>
              <w:spacing w:line="300" w:lineRule="exact"/>
              <w:ind w:left="101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4"/>
              </w:rPr>
              <w:t>（</w:t>
            </w:r>
            <w:r w:rsidRPr="00E97544">
              <w:rPr>
                <w:rFonts w:ascii="Times New Roman" w:eastAsia="Times New Roman" w:hAnsi="Times New Roman" w:cs="Times New Roman"/>
                <w:spacing w:val="4"/>
              </w:rPr>
              <w:t>4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）</w:t>
            </w:r>
            <w:r w:rsidRPr="00E97544">
              <w:rPr>
                <w:rFonts w:ascii="Times New Roman" w:hAnsi="Times New Roman" w:cs="Times New Roman"/>
                <w:spacing w:val="-45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网吧、</w:t>
            </w:r>
            <w:r w:rsidRPr="00E97544">
              <w:rPr>
                <w:rFonts w:ascii="Times New Roman" w:hAnsi="Times New Roman" w:cs="Times New Roman"/>
                <w:spacing w:val="-45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电子游艺厅、</w:t>
            </w:r>
            <w:r w:rsidRPr="00E97544">
              <w:rPr>
                <w:rFonts w:ascii="Times New Roman" w:hAnsi="Times New Roman" w:cs="Times New Roman"/>
                <w:spacing w:val="-5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密室逃脱、剧本杀等游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jc w:val="both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4"/>
              </w:rPr>
              <w:t>艺、游乐场所；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640"/>
        </w:trPr>
        <w:tc>
          <w:tcPr>
            <w:tcW w:w="942" w:type="dxa"/>
            <w:gridSpan w:val="2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right="105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6"/>
                <w:lang w:eastAsia="zh-CN"/>
              </w:rPr>
              <w:t xml:space="preserve">2.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建筑面积</w:t>
            </w:r>
            <w:r w:rsidRPr="00E97544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6"/>
              </w:rPr>
              <w:t>1000</w:t>
            </w:r>
            <w:r w:rsidRPr="00E97544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6"/>
              </w:rPr>
              <w:t>平方米以上的保龄球馆、旱冰场、洗浴（含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8"/>
              </w:rPr>
              <w:t>桑拿洗浴、足浴）等营业性健身、美容美发、休闲场所。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  <w:position w:val="2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  <w:position w:val="2"/>
              </w:rPr>
              <w:t>)</w:t>
            </w:r>
          </w:p>
        </w:tc>
      </w:tr>
      <w:tr w:rsidR="00C73AC9" w:rsidTr="00E97544">
        <w:trPr>
          <w:trHeight w:val="394"/>
        </w:trPr>
        <w:tc>
          <w:tcPr>
            <w:tcW w:w="1791" w:type="dxa"/>
            <w:gridSpan w:val="3"/>
          </w:tcPr>
          <w:p w:rsidR="00C73AC9" w:rsidRPr="00E97544" w:rsidRDefault="00C73AC9" w:rsidP="00E97544">
            <w:pPr>
              <w:pStyle w:val="TableText"/>
              <w:spacing w:line="300" w:lineRule="exact"/>
              <w:ind w:left="126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1"/>
              </w:rPr>
              <w:t>十三、</w:t>
            </w:r>
            <w:r w:rsidRPr="00E97544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1"/>
              </w:rPr>
              <w:t>国家机关</w:t>
            </w: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166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县级以上的党委、人大、政府、政协；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365"/>
        </w:trPr>
        <w:tc>
          <w:tcPr>
            <w:tcW w:w="1791" w:type="dxa"/>
            <w:gridSpan w:val="3"/>
            <w:vMerge w:val="restart"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:rsidR="00C73AC9" w:rsidRPr="00E97544" w:rsidRDefault="00C73AC9" w:rsidP="00E97544">
            <w:pPr>
              <w:pStyle w:val="TableText"/>
              <w:spacing w:line="300" w:lineRule="exact"/>
              <w:ind w:left="386"/>
              <w:outlineLvl w:val="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-2"/>
              </w:rPr>
              <w:t>十</w:t>
            </w:r>
            <w:r w:rsidRPr="00E97544">
              <w:rPr>
                <w:rFonts w:ascii="Times New Roman" w:hAnsi="Times New Roman" w:cs="Times New Roman"/>
                <w:spacing w:val="-50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-2"/>
              </w:rPr>
              <w:t>四、其他</w:t>
            </w: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2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4"/>
              </w:rPr>
              <w:t>1</w:t>
            </w:r>
            <w:r w:rsidRPr="00E97544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、一类高层公共建筑；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426"/>
        </w:trPr>
        <w:tc>
          <w:tcPr>
            <w:tcW w:w="1791" w:type="dxa"/>
            <w:gridSpan w:val="3"/>
            <w:vMerge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14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4"/>
              </w:rPr>
              <w:t>2</w:t>
            </w:r>
            <w:r w:rsidRPr="00E9754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、大型商业综合体。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/>
                <w:spacing w:val="-3"/>
              </w:rPr>
              <w:t>(</w:t>
            </w:r>
            <w:r w:rsidRPr="00E97544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E97544">
              <w:rPr>
                <w:rFonts w:ascii="Times New Roman" w:hAnsi="Times New Roman" w:cs="Times New Roman"/>
                <w:spacing w:val="-3"/>
              </w:rPr>
              <w:t>)</w:t>
            </w:r>
          </w:p>
        </w:tc>
      </w:tr>
      <w:tr w:rsidR="00C73AC9" w:rsidTr="00E97544">
        <w:trPr>
          <w:trHeight w:val="428"/>
        </w:trPr>
        <w:tc>
          <w:tcPr>
            <w:tcW w:w="1791" w:type="dxa"/>
            <w:gridSpan w:val="3"/>
            <w:vMerge/>
          </w:tcPr>
          <w:p w:rsidR="00C73AC9" w:rsidRPr="00E97544" w:rsidRDefault="00C73AC9" w:rsidP="00E97544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gridSpan w:val="2"/>
          </w:tcPr>
          <w:p w:rsidR="00C73AC9" w:rsidRPr="00E97544" w:rsidRDefault="00C73AC9" w:rsidP="00E97544">
            <w:pPr>
              <w:pStyle w:val="TableText"/>
              <w:spacing w:line="300" w:lineRule="exact"/>
              <w:ind w:left="113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eastAsia="Times New Roman" w:hAnsi="Times New Roman" w:cs="Times New Roman"/>
                <w:spacing w:val="4"/>
              </w:rPr>
              <w:t>3</w:t>
            </w:r>
            <w:r w:rsidRPr="00E97544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、住宿床位</w:t>
            </w:r>
            <w:r w:rsidRPr="00E97544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E97544">
              <w:rPr>
                <w:rFonts w:ascii="Times New Roman" w:eastAsia="Times New Roman" w:hAnsi="Times New Roman" w:cs="Times New Roman"/>
                <w:spacing w:val="4"/>
              </w:rPr>
              <w:t>100</w:t>
            </w:r>
            <w:r w:rsidRPr="00E97544">
              <w:rPr>
                <w:rFonts w:ascii="Times New Roman" w:eastAsia="Times New Roman" w:hAnsi="Times New Roman" w:cs="Times New Roman"/>
                <w:spacing w:val="31"/>
                <w:w w:val="102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4"/>
              </w:rPr>
              <w:t>张以上的校外托管机构。</w:t>
            </w:r>
          </w:p>
        </w:tc>
        <w:tc>
          <w:tcPr>
            <w:tcW w:w="1155" w:type="dxa"/>
          </w:tcPr>
          <w:p w:rsidR="00C73AC9" w:rsidRPr="00E97544" w:rsidRDefault="00C73AC9" w:rsidP="00E97544">
            <w:pPr>
              <w:pStyle w:val="TableText"/>
              <w:spacing w:line="300" w:lineRule="exact"/>
              <w:ind w:left="460"/>
              <w:rPr>
                <w:rFonts w:ascii="Times New Roman" w:hAnsi="Times New Roman" w:cs="Times New Roman"/>
              </w:rPr>
            </w:pPr>
          </w:p>
        </w:tc>
      </w:tr>
      <w:tr w:rsidR="00C73AC9" w:rsidTr="00E97544">
        <w:trPr>
          <w:trHeight w:val="428"/>
        </w:trPr>
        <w:tc>
          <w:tcPr>
            <w:tcW w:w="8823" w:type="dxa"/>
            <w:gridSpan w:val="6"/>
          </w:tcPr>
          <w:p w:rsidR="00C73AC9" w:rsidRPr="00E97544" w:rsidRDefault="00C73AC9" w:rsidP="00C73AC9">
            <w:pPr>
              <w:pStyle w:val="TableText"/>
              <w:spacing w:line="300" w:lineRule="exact"/>
              <w:ind w:firstLineChars="200" w:firstLine="31680"/>
              <w:rPr>
                <w:rFonts w:ascii="Times New Roman" w:hAnsi="Times New Roman" w:cs="Times New Roman"/>
                <w:spacing w:val="5"/>
              </w:rPr>
            </w:pPr>
            <w:r w:rsidRPr="00E97544">
              <w:rPr>
                <w:rFonts w:ascii="Times New Roman" w:hAnsi="Times New Roman" w:cs="Times New Roman" w:hint="eastAsia"/>
                <w:spacing w:val="8"/>
              </w:rPr>
              <w:t>根据《海南省消防安全重点单位界定标准》，我单位符合消防安全重点单位界定标准</w:t>
            </w:r>
            <w:r w:rsidRPr="00E97544">
              <w:rPr>
                <w:rFonts w:ascii="Times New Roman" w:hAnsi="Times New Roman" w:cs="Times New Roman"/>
                <w:spacing w:val="-33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8"/>
              </w:rPr>
              <w:t>，特</w:t>
            </w:r>
            <w:r w:rsidRPr="00E97544">
              <w:rPr>
                <w:rFonts w:ascii="Times New Roman" w:hAnsi="Times New Roman" w:cs="Times New Roman"/>
              </w:rPr>
              <w:t xml:space="preserve">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此申报备案。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4744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5"/>
              </w:rPr>
              <w:t>单</w:t>
            </w:r>
            <w:r w:rsidRPr="00E97544">
              <w:rPr>
                <w:rFonts w:ascii="Times New Roman" w:hAnsi="Times New Roman" w:cs="Times New Roman"/>
                <w:spacing w:val="19"/>
              </w:rPr>
              <w:t xml:space="preserve">    </w:t>
            </w:r>
            <w:r w:rsidRPr="00E97544">
              <w:rPr>
                <w:rFonts w:ascii="Times New Roman" w:hAnsi="Times New Roman" w:cs="Times New Roman" w:hint="eastAsia"/>
                <w:spacing w:val="5"/>
              </w:rPr>
              <w:t>位（盖章）</w:t>
            </w:r>
          </w:p>
          <w:p w:rsidR="00C73AC9" w:rsidRPr="00E97544" w:rsidRDefault="00C73AC9" w:rsidP="00E97544">
            <w:pPr>
              <w:pStyle w:val="TableText"/>
              <w:spacing w:line="300" w:lineRule="exact"/>
              <w:ind w:left="4749"/>
              <w:rPr>
                <w:rFonts w:ascii="Times New Roman" w:hAnsi="Times New Roman" w:cs="Times New Roman"/>
              </w:rPr>
            </w:pPr>
            <w:r w:rsidRPr="00E97544">
              <w:rPr>
                <w:rFonts w:ascii="Times New Roman" w:hAnsi="Times New Roman" w:cs="Times New Roman" w:hint="eastAsia"/>
                <w:spacing w:val="6"/>
              </w:rPr>
              <w:t>法定代表人（签名</w:t>
            </w:r>
            <w:r w:rsidRPr="00E97544">
              <w:rPr>
                <w:rFonts w:ascii="Times New Roman" w:hAnsi="Times New Roman" w:cs="Times New Roman" w:hint="eastAsia"/>
                <w:spacing w:val="3"/>
              </w:rPr>
              <w:t>）：</w:t>
            </w:r>
          </w:p>
          <w:p w:rsidR="00C73AC9" w:rsidRPr="00E97544" w:rsidRDefault="00C73AC9" w:rsidP="00C73AC9">
            <w:pPr>
              <w:pStyle w:val="TableText"/>
              <w:spacing w:line="300" w:lineRule="exact"/>
              <w:ind w:firstLineChars="2800" w:firstLine="31680"/>
              <w:rPr>
                <w:rFonts w:ascii="Times New Roman" w:hAnsi="Times New Roman" w:cs="Times New Roman"/>
                <w:spacing w:val="5"/>
              </w:rPr>
            </w:pPr>
            <w:r w:rsidRPr="00E97544">
              <w:rPr>
                <w:rFonts w:ascii="Times New Roman" w:hAnsi="Times New Roman" w:cs="Times New Roman" w:hint="eastAsia"/>
                <w:spacing w:val="-3"/>
              </w:rPr>
              <w:t>年</w:t>
            </w:r>
            <w:r w:rsidRPr="00E97544">
              <w:rPr>
                <w:rFonts w:ascii="Times New Roman" w:hAnsi="Times New Roman" w:cs="Times New Roman"/>
                <w:spacing w:val="-3"/>
              </w:rPr>
              <w:t xml:space="preserve">     </w:t>
            </w:r>
            <w:r w:rsidRPr="00E97544">
              <w:rPr>
                <w:rFonts w:ascii="Times New Roman" w:hAnsi="Times New Roman" w:cs="Times New Roman" w:hint="eastAsia"/>
                <w:spacing w:val="-3"/>
              </w:rPr>
              <w:t>月</w:t>
            </w:r>
            <w:r w:rsidRPr="00E97544">
              <w:rPr>
                <w:rFonts w:ascii="Times New Roman" w:hAnsi="Times New Roman" w:cs="Times New Roman"/>
                <w:spacing w:val="8"/>
              </w:rPr>
              <w:t xml:space="preserve">     </w:t>
            </w:r>
            <w:r w:rsidRPr="00E97544">
              <w:rPr>
                <w:rFonts w:ascii="Times New Roman" w:hAnsi="Times New Roman" w:cs="Times New Roman" w:hint="eastAsia"/>
                <w:spacing w:val="-3"/>
              </w:rPr>
              <w:t>日</w:t>
            </w:r>
          </w:p>
        </w:tc>
      </w:tr>
    </w:tbl>
    <w:p w:rsidR="00C73AC9" w:rsidRDefault="00C73AC9">
      <w:pPr>
        <w:spacing w:line="300" w:lineRule="exact"/>
        <w:rPr>
          <w:rFonts w:ascii="Times New Roman" w:hAnsi="Times New Roman" w:cs="Times New Roman"/>
        </w:rPr>
      </w:pPr>
    </w:p>
    <w:p w:rsidR="00C73AC9" w:rsidRDefault="00C73AC9">
      <w:pPr>
        <w:pStyle w:val="BodyText"/>
        <w:spacing w:before="71" w:line="235" w:lineRule="auto"/>
        <w:ind w:left="1322" w:right="95" w:hanging="1280"/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hint="eastAsia"/>
          <w:sz w:val="28"/>
          <w:szCs w:val="28"/>
        </w:rPr>
        <w:t>．单位名称为申报单位的社会统一信用代码证或者营业执照等证</w:t>
      </w:r>
      <w:r>
        <w:rPr>
          <w:rFonts w:hint="eastAsia"/>
          <w:spacing w:val="-6"/>
          <w:sz w:val="28"/>
          <w:szCs w:val="28"/>
        </w:rPr>
        <w:t>照登记名称；</w:t>
      </w:r>
    </w:p>
    <w:p w:rsidR="00C73AC9" w:rsidRDefault="00C73AC9">
      <w:pPr>
        <w:pStyle w:val="BodyText"/>
        <w:spacing w:before="3" w:line="232" w:lineRule="auto"/>
        <w:ind w:left="1322" w:right="95" w:hanging="451"/>
        <w:rPr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hint="eastAsia"/>
          <w:sz w:val="28"/>
          <w:szCs w:val="28"/>
        </w:rPr>
        <w:t>．使用名称为本场所的建筑名称、广告名称、招牌名称等广泛周</w:t>
      </w:r>
      <w:r>
        <w:rPr>
          <w:rFonts w:hint="eastAsia"/>
          <w:spacing w:val="-4"/>
          <w:sz w:val="28"/>
          <w:szCs w:val="28"/>
        </w:rPr>
        <w:t>知的名称。</w:t>
      </w:r>
      <w:r>
        <w:rPr>
          <w:spacing w:val="-72"/>
          <w:sz w:val="28"/>
          <w:szCs w:val="28"/>
        </w:rPr>
        <w:t xml:space="preserve"> </w:t>
      </w:r>
      <w:r>
        <w:rPr>
          <w:rFonts w:hint="eastAsia"/>
          <w:spacing w:val="-4"/>
          <w:sz w:val="28"/>
          <w:szCs w:val="28"/>
        </w:rPr>
        <w:t>当使用名称与单位名称不一致时</w:t>
      </w:r>
      <w:r>
        <w:rPr>
          <w:rFonts w:hint="eastAsia"/>
          <w:spacing w:val="-5"/>
          <w:sz w:val="28"/>
          <w:szCs w:val="28"/>
        </w:rPr>
        <w:t>，</w:t>
      </w:r>
      <w:r>
        <w:rPr>
          <w:spacing w:val="-73"/>
          <w:sz w:val="28"/>
          <w:szCs w:val="28"/>
        </w:rPr>
        <w:t xml:space="preserve"> </w:t>
      </w:r>
      <w:r>
        <w:rPr>
          <w:rFonts w:hint="eastAsia"/>
          <w:spacing w:val="-5"/>
          <w:sz w:val="28"/>
          <w:szCs w:val="28"/>
        </w:rPr>
        <w:t>同时填写使用名</w:t>
      </w:r>
      <w:bookmarkStart w:id="0" w:name="_GoBack"/>
      <w:bookmarkEnd w:id="0"/>
      <w:r>
        <w:rPr>
          <w:rFonts w:hint="eastAsia"/>
          <w:spacing w:val="-6"/>
          <w:sz w:val="28"/>
          <w:szCs w:val="28"/>
        </w:rPr>
        <w:t>称栏；</w:t>
      </w:r>
    </w:p>
    <w:p w:rsidR="00C73AC9" w:rsidRDefault="00C73AC9">
      <w:pPr>
        <w:pStyle w:val="BodyText"/>
        <w:spacing w:before="3" w:line="232" w:lineRule="auto"/>
        <w:ind w:left="1322" w:right="95" w:hanging="451"/>
        <w:rPr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</w:t>
      </w:r>
      <w:r>
        <w:rPr>
          <w:rFonts w:hint="eastAsia"/>
          <w:spacing w:val="2"/>
          <w:sz w:val="28"/>
          <w:szCs w:val="28"/>
        </w:rPr>
        <w:t>．建筑产权单位、统一管理单位与申报单位一致的，重复填写建</w:t>
      </w:r>
      <w:r>
        <w:rPr>
          <w:rFonts w:hint="eastAsia"/>
          <w:spacing w:val="-2"/>
          <w:sz w:val="28"/>
          <w:szCs w:val="28"/>
        </w:rPr>
        <w:t>筑产权单位名称栏和统一管理单位名称栏；</w:t>
      </w:r>
    </w:p>
    <w:p w:rsidR="00C73AC9" w:rsidRDefault="00C73AC9">
      <w:pPr>
        <w:pStyle w:val="BodyText"/>
        <w:spacing w:before="3" w:line="232" w:lineRule="auto"/>
        <w:ind w:left="1322" w:right="95" w:hanging="451"/>
        <w:rPr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</w:t>
      </w:r>
      <w:r>
        <w:rPr>
          <w:rFonts w:hint="eastAsia"/>
          <w:spacing w:val="-4"/>
          <w:sz w:val="28"/>
          <w:szCs w:val="28"/>
        </w:rPr>
        <w:t>．单位所在建筑为多产权性质的，无需填写建筑</w:t>
      </w:r>
      <w:r>
        <w:rPr>
          <w:rFonts w:hint="eastAsia"/>
          <w:spacing w:val="-5"/>
          <w:sz w:val="28"/>
          <w:szCs w:val="28"/>
        </w:rPr>
        <w:t>产权单位名称栏；</w:t>
      </w:r>
    </w:p>
    <w:p w:rsidR="00C73AC9" w:rsidRDefault="00C73AC9">
      <w:pPr>
        <w:pStyle w:val="BodyText"/>
        <w:spacing w:before="3" w:line="232" w:lineRule="auto"/>
        <w:ind w:left="1322" w:right="95" w:hanging="451"/>
        <w:rPr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5</w:t>
      </w:r>
      <w:r>
        <w:rPr>
          <w:rFonts w:hint="eastAsia"/>
          <w:spacing w:val="-2"/>
          <w:sz w:val="28"/>
          <w:szCs w:val="28"/>
        </w:rPr>
        <w:t>．本表双面打印。</w:t>
      </w:r>
    </w:p>
    <w:p w:rsidR="00C73AC9" w:rsidRDefault="00C73AC9"/>
    <w:sectPr w:rsidR="00C73AC9" w:rsidSect="006208C2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AC9" w:rsidRDefault="00C73AC9">
      <w:r>
        <w:separator/>
      </w:r>
    </w:p>
  </w:endnote>
  <w:endnote w:type="continuationSeparator" w:id="0">
    <w:p w:rsidR="00C73AC9" w:rsidRDefault="00C73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AC9" w:rsidRDefault="00C73AC9">
    <w:pPr>
      <w:spacing w:line="235" w:lineRule="auto"/>
      <w:ind w:left="7794"/>
      <w:rPr>
        <w:rFonts w:ascii="宋体" w:hAnsi="宋体" w:cs="宋体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AC9" w:rsidRDefault="00C73AC9">
    <w:pPr>
      <w:spacing w:line="233" w:lineRule="auto"/>
      <w:ind w:left="7794"/>
      <w:rPr>
        <w:rFonts w:ascii="宋体" w:hAnsi="宋体" w:cs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AC9" w:rsidRDefault="00C73AC9">
      <w:r>
        <w:separator/>
      </w:r>
    </w:p>
  </w:footnote>
  <w:footnote w:type="continuationSeparator" w:id="0">
    <w:p w:rsidR="00C73AC9" w:rsidRDefault="00C73A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6F32B8"/>
    <w:multiLevelType w:val="singleLevel"/>
    <w:tmpl w:val="916F32B8"/>
    <w:lvl w:ilvl="0">
      <w:start w:val="3"/>
      <w:numFmt w:val="decimal"/>
      <w:suff w:val="space"/>
      <w:lvlText w:val="%1."/>
      <w:lvlJc w:val="left"/>
      <w:rPr>
        <w:rFonts w:cs="Times New Roman"/>
      </w:rPr>
    </w:lvl>
  </w:abstractNum>
  <w:abstractNum w:abstractNumId="1">
    <w:nsid w:val="BA2E94D4"/>
    <w:multiLevelType w:val="singleLevel"/>
    <w:tmpl w:val="BA2E94D4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2">
    <w:nsid w:val="D01DBBBB"/>
    <w:multiLevelType w:val="singleLevel"/>
    <w:tmpl w:val="D01DBBBB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3">
    <w:nsid w:val="D5B9AF0A"/>
    <w:multiLevelType w:val="singleLevel"/>
    <w:tmpl w:val="D5B9AF0A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4">
    <w:nsid w:val="320E5435"/>
    <w:multiLevelType w:val="singleLevel"/>
    <w:tmpl w:val="320E5435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BBA5466"/>
    <w:rsid w:val="0001605F"/>
    <w:rsid w:val="006208C2"/>
    <w:rsid w:val="009923C6"/>
    <w:rsid w:val="00C73AC9"/>
    <w:rsid w:val="00E97544"/>
    <w:rsid w:val="00F6689B"/>
    <w:rsid w:val="0C8C3B2F"/>
    <w:rsid w:val="19AF5AAD"/>
    <w:rsid w:val="1BBA5466"/>
    <w:rsid w:val="29890D17"/>
    <w:rsid w:val="44E72E03"/>
    <w:rsid w:val="4B7F38EA"/>
    <w:rsid w:val="52280412"/>
    <w:rsid w:val="561A3C9D"/>
    <w:rsid w:val="67900E63"/>
    <w:rsid w:val="7F7E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208C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color w:val="000000"/>
      <w:kern w:val="0"/>
      <w:szCs w:val="21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6208C2"/>
    <w:rPr>
      <w:rFonts w:ascii="方正仿宋_GBK" w:eastAsia="方正仿宋_GBK" w:hAnsi="方正仿宋_GBK" w:cs="方正仿宋_GBK"/>
      <w:sz w:val="31"/>
      <w:szCs w:val="3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75AAB"/>
    <w:rPr>
      <w:rFonts w:ascii="Arial" w:hAnsi="Arial" w:cs="Arial"/>
      <w:color w:val="000000"/>
      <w:kern w:val="0"/>
      <w:szCs w:val="21"/>
      <w:lang w:eastAsia="en-US"/>
    </w:rPr>
  </w:style>
  <w:style w:type="paragraph" w:customStyle="1" w:styleId="TableText">
    <w:name w:val="Table Text"/>
    <w:basedOn w:val="Normal"/>
    <w:uiPriority w:val="99"/>
    <w:semiHidden/>
    <w:rsid w:val="006208C2"/>
    <w:rPr>
      <w:rFonts w:ascii="方正仿宋_GBK" w:eastAsia="方正仿宋_GBK" w:hAnsi="方正仿宋_GBK" w:cs="方正仿宋_GBK"/>
      <w:sz w:val="20"/>
      <w:szCs w:val="20"/>
    </w:rPr>
  </w:style>
  <w:style w:type="table" w:customStyle="1" w:styleId="TableNormal1">
    <w:name w:val="Table Normal1"/>
    <w:uiPriority w:val="99"/>
    <w:semiHidden/>
    <w:rsid w:val="006208C2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9923C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75AAB"/>
    <w:rPr>
      <w:rFonts w:ascii="Arial" w:hAnsi="Arial" w:cs="Arial"/>
      <w:color w:val="000000"/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9923C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75AAB"/>
    <w:rPr>
      <w:rFonts w:ascii="Arial" w:hAnsi="Arial" w:cs="Arial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388</Words>
  <Characters>2218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 3</dc:title>
  <dc:subject/>
  <dc:creator>珊姐</dc:creator>
  <cp:keywords/>
  <dc:description/>
  <cp:lastModifiedBy>定安收发</cp:lastModifiedBy>
  <cp:revision>3</cp:revision>
  <dcterms:created xsi:type="dcterms:W3CDTF">2025-04-08T09:23:00Z</dcterms:created>
  <dcterms:modified xsi:type="dcterms:W3CDTF">2025-04-08T09:24:00Z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060C345442E842AF9CC0C5E463CCB3AA_11</vt:lpwstr>
  </property>
  <property fmtid="{D5CDD505-2E9C-101B-9397-08002B2CF9AE}" pid="4" name="KSOTemplateDocerSaveRecord">
    <vt:lpwstr>eyJoZGlkIjoiMDRlYzI5Zjk2M2Y4ZGVlZTQzODM4NmFlMzRmYjNkNjgiLCJ1c2VySWQiOiIxMDE1MDUwNDQwIn0=</vt:lpwstr>
  </property>
</Properties>
</file>