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AA" w:rsidRPr="00113494" w:rsidRDefault="00282EAA" w:rsidP="00282EAA">
      <w:pPr>
        <w:widowControl/>
        <w:spacing w:line="660" w:lineRule="exact"/>
        <w:jc w:val="center"/>
        <w:rPr>
          <w:rFonts w:ascii="华文中宋" w:eastAsia="华文中宋" w:hAnsi="华文中宋" w:cs="华文中宋"/>
          <w:kern w:val="0"/>
          <w:sz w:val="44"/>
          <w:szCs w:val="44"/>
        </w:rPr>
      </w:pPr>
      <w:r w:rsidRPr="00113494">
        <w:rPr>
          <w:rFonts w:ascii="华文中宋" w:eastAsia="华文中宋" w:hAnsi="华文中宋" w:cs="华文中宋" w:hint="eastAsia"/>
          <w:kern w:val="0"/>
          <w:sz w:val="44"/>
          <w:szCs w:val="44"/>
        </w:rPr>
        <w:t>定安县拖欠农民工工资“黑名单”</w:t>
      </w:r>
    </w:p>
    <w:p w:rsidR="00282EAA" w:rsidRPr="00113494" w:rsidRDefault="00282EAA" w:rsidP="00282EAA">
      <w:pPr>
        <w:widowControl/>
        <w:spacing w:line="660" w:lineRule="exact"/>
        <w:jc w:val="center"/>
        <w:rPr>
          <w:rFonts w:ascii="华文中宋" w:eastAsia="华文中宋" w:hAnsi="华文中宋" w:cs="华文中宋"/>
          <w:kern w:val="0"/>
          <w:sz w:val="44"/>
          <w:szCs w:val="44"/>
        </w:rPr>
      </w:pPr>
      <w:r w:rsidRPr="00113494">
        <w:rPr>
          <w:rFonts w:ascii="华文中宋" w:eastAsia="华文中宋" w:hAnsi="华文中宋" w:cs="华文中宋" w:hint="eastAsia"/>
          <w:kern w:val="0"/>
          <w:sz w:val="44"/>
          <w:szCs w:val="44"/>
        </w:rPr>
        <w:t>管理实施细则</w:t>
      </w:r>
    </w:p>
    <w:p w:rsidR="00282EAA" w:rsidRPr="00113494" w:rsidRDefault="00282EAA" w:rsidP="00282EAA">
      <w:pPr>
        <w:widowControl/>
        <w:jc w:val="left"/>
        <w:rPr>
          <w:rFonts w:ascii="仿宋_GB2312" w:eastAsia="仿宋_GB2312" w:hAnsiTheme="minorEastAsia" w:cs="宋体"/>
          <w:kern w:val="0"/>
          <w:sz w:val="32"/>
          <w:szCs w:val="32"/>
        </w:rPr>
      </w:pPr>
      <w:r w:rsidRPr="00113494">
        <w:rPr>
          <w:rFonts w:ascii="仿宋_GB2312" w:eastAsia="仿宋_GB2312" w:hAnsiTheme="minorEastAsia" w:cs="宋体" w:hint="eastAsia"/>
          <w:kern w:val="0"/>
          <w:sz w:val="32"/>
          <w:szCs w:val="32"/>
        </w:rPr>
        <w:br/>
        <w:t xml:space="preserve">   </w:t>
      </w:r>
      <w:r w:rsidRPr="00113494">
        <w:rPr>
          <w:rFonts w:ascii="黑体" w:eastAsia="黑体" w:hAnsi="黑体" w:cs="黑体" w:hint="eastAsia"/>
          <w:kern w:val="0"/>
          <w:sz w:val="32"/>
          <w:szCs w:val="32"/>
        </w:rPr>
        <w:t xml:space="preserve"> 第一条</w:t>
      </w:r>
      <w:r w:rsidRPr="00113494">
        <w:rPr>
          <w:rFonts w:ascii="仿宋_GB2312" w:eastAsia="仿宋_GB2312" w:hAnsiTheme="minorEastAsia" w:cs="宋体" w:hint="eastAsia"/>
          <w:kern w:val="0"/>
          <w:sz w:val="32"/>
          <w:szCs w:val="32"/>
        </w:rPr>
        <w:t xml:space="preserve">  为进一步预防和解决拖欠农民工工资问题，切实保障农民工的合法权益，维护社会和谐稳定，根据人力资源社会保障部《拖欠农民工工资“黑名单”管理暂行办法》</w:t>
      </w:r>
      <w:r w:rsidRPr="00113494">
        <w:rPr>
          <w:rFonts w:ascii="仿宋_GB2312" w:eastAsia="仿宋_GB2312" w:hAnsiTheme="minorEastAsia" w:cs="宋体" w:hint="eastAsia"/>
          <w:kern w:val="0"/>
          <w:sz w:val="32"/>
          <w:szCs w:val="32"/>
        </w:rPr>
        <w:br/>
        <w:t>（</w:t>
      </w:r>
      <w:proofErr w:type="gramStart"/>
      <w:r w:rsidRPr="00113494">
        <w:rPr>
          <w:rFonts w:ascii="仿宋_GB2312" w:eastAsia="仿宋_GB2312" w:hAnsiTheme="minorEastAsia" w:cs="宋体" w:hint="eastAsia"/>
          <w:kern w:val="0"/>
          <w:sz w:val="32"/>
          <w:szCs w:val="32"/>
        </w:rPr>
        <w:t>人社部规</w:t>
      </w:r>
      <w:proofErr w:type="gramEnd"/>
      <w:r w:rsidRPr="00113494">
        <w:rPr>
          <w:rFonts w:ascii="仿宋_GB2312" w:eastAsia="仿宋_GB2312" w:hAnsiTheme="minorEastAsia" w:cs="宋体" w:hint="eastAsia"/>
          <w:kern w:val="0"/>
          <w:sz w:val="32"/>
          <w:szCs w:val="32"/>
        </w:rPr>
        <w:t>〔2017〕16号）及《海南省全面治理拖欠农民工</w:t>
      </w:r>
      <w:r w:rsidRPr="00113494">
        <w:rPr>
          <w:rFonts w:ascii="仿宋_GB2312" w:eastAsia="仿宋_GB2312" w:hAnsiTheme="minorEastAsia" w:cs="宋体" w:hint="eastAsia"/>
          <w:kern w:val="0"/>
          <w:sz w:val="32"/>
          <w:szCs w:val="32"/>
        </w:rPr>
        <w:br/>
        <w:t>工资问题的实施意见》（琼府办〔2016〕238号）、《海南省建立完善守信联合激励和失信联合惩戒制度加快推进社会诚信建设的实施方案》（琼府办〔2017〕44号）的要求，结合我县实际，制定本实施细则。</w:t>
      </w:r>
      <w:r w:rsidRPr="00113494">
        <w:rPr>
          <w:rFonts w:ascii="仿宋_GB2312" w:eastAsia="仿宋_GB2312" w:hAnsiTheme="minorEastAsia" w:cs="宋体" w:hint="eastAsia"/>
          <w:kern w:val="0"/>
          <w:sz w:val="32"/>
          <w:szCs w:val="32"/>
        </w:rPr>
        <w:br/>
        <w:t xml:space="preserve">    </w:t>
      </w:r>
      <w:r w:rsidRPr="00113494">
        <w:rPr>
          <w:rFonts w:ascii="黑体" w:eastAsia="黑体" w:hAnsi="黑体" w:cs="黑体" w:hint="eastAsia"/>
          <w:kern w:val="0"/>
          <w:sz w:val="32"/>
          <w:szCs w:val="32"/>
        </w:rPr>
        <w:t>第二条</w:t>
      </w:r>
      <w:r w:rsidRPr="00113494">
        <w:rPr>
          <w:rFonts w:ascii="仿宋_GB2312" w:eastAsia="仿宋_GB2312" w:hAnsiTheme="minorEastAsia" w:cs="宋体" w:hint="eastAsia"/>
          <w:kern w:val="0"/>
          <w:sz w:val="32"/>
          <w:szCs w:val="32"/>
        </w:rPr>
        <w:t xml:space="preserve">  本细则所称拖欠农民工工资“黑名单”（</w:t>
      </w:r>
      <w:proofErr w:type="gramStart"/>
      <w:r w:rsidRPr="00113494">
        <w:rPr>
          <w:rFonts w:ascii="仿宋_GB2312" w:eastAsia="仿宋_GB2312" w:hAnsiTheme="minorEastAsia" w:cs="宋体" w:hint="eastAsia"/>
          <w:kern w:val="0"/>
          <w:sz w:val="32"/>
          <w:szCs w:val="32"/>
        </w:rPr>
        <w:t>以下</w:t>
      </w:r>
      <w:proofErr w:type="gramEnd"/>
      <w:r w:rsidRPr="00113494">
        <w:rPr>
          <w:rFonts w:ascii="仿宋_GB2312" w:eastAsia="仿宋_GB2312" w:hAnsiTheme="minorEastAsia" w:cs="宋体" w:hint="eastAsia"/>
          <w:kern w:val="0"/>
          <w:sz w:val="32"/>
          <w:szCs w:val="32"/>
        </w:rPr>
        <w:br/>
        <w:t>简称拖欠工资“黑名单”），是指记载违反国家工资支付法律法规规章规定，存在本细则第四条所列拖欠工资情形的用人单位及其法定代表人、其他责任人的名单。</w:t>
      </w:r>
    </w:p>
    <w:p w:rsidR="00282EAA" w:rsidRPr="00113494" w:rsidRDefault="00282EAA" w:rsidP="00282EAA">
      <w:pPr>
        <w:widowControl/>
        <w:jc w:val="left"/>
        <w:rPr>
          <w:rFonts w:ascii="仿宋_GB2312" w:eastAsia="仿宋_GB2312" w:hAnsiTheme="minorEastAsia" w:cs="宋体"/>
          <w:kern w:val="0"/>
          <w:sz w:val="32"/>
          <w:szCs w:val="32"/>
        </w:rPr>
      </w:pPr>
      <w:r w:rsidRPr="00113494">
        <w:rPr>
          <w:rFonts w:ascii="黑体" w:eastAsia="黑体" w:hAnsi="黑体" w:cs="黑体" w:hint="eastAsia"/>
          <w:kern w:val="0"/>
          <w:sz w:val="32"/>
          <w:szCs w:val="32"/>
        </w:rPr>
        <w:t>第三条</w:t>
      </w:r>
      <w:r w:rsidRPr="00113494">
        <w:rPr>
          <w:rFonts w:ascii="仿宋_GB2312" w:eastAsia="仿宋_GB2312" w:hAnsiTheme="minorEastAsia" w:cs="宋体" w:hint="eastAsia"/>
          <w:kern w:val="0"/>
          <w:sz w:val="32"/>
          <w:szCs w:val="32"/>
        </w:rPr>
        <w:t xml:space="preserve">  县人力资源和社会保障局接受省人力资源和社会保障厅对我县拖欠工资“黑名单”管理工作的指导监督。</w:t>
      </w:r>
      <w:r w:rsidRPr="00113494">
        <w:rPr>
          <w:rFonts w:ascii="仿宋_GB2312" w:eastAsia="仿宋_GB2312" w:hAnsiTheme="minorEastAsia" w:cs="宋体" w:hint="eastAsia"/>
          <w:kern w:val="0"/>
          <w:sz w:val="32"/>
          <w:szCs w:val="32"/>
        </w:rPr>
        <w:br/>
        <w:t xml:space="preserve">    县人力资源和社会保障局负责本县行政区域内拖欠工资“黑名单”管理的具体实施工作。按照规定向省人力资源和社会保障厅报送本行政区域的拖欠工资“黑名单”。</w:t>
      </w:r>
      <w:r w:rsidRPr="00113494">
        <w:rPr>
          <w:rFonts w:ascii="仿宋_GB2312" w:eastAsia="仿宋_GB2312" w:hAnsiTheme="minorEastAsia" w:cs="宋体" w:hint="eastAsia"/>
          <w:kern w:val="0"/>
          <w:sz w:val="32"/>
          <w:szCs w:val="32"/>
        </w:rPr>
        <w:br/>
        <w:t xml:space="preserve">    </w:t>
      </w:r>
      <w:r w:rsidRPr="00113494">
        <w:rPr>
          <w:rFonts w:ascii="黑体" w:eastAsia="黑体" w:hAnsi="黑体" w:cs="黑体" w:hint="eastAsia"/>
          <w:kern w:val="0"/>
          <w:sz w:val="32"/>
          <w:szCs w:val="32"/>
        </w:rPr>
        <w:t>第四条</w:t>
      </w:r>
      <w:r w:rsidRPr="00113494">
        <w:rPr>
          <w:rFonts w:ascii="仿宋_GB2312" w:eastAsia="仿宋_GB2312" w:hAnsiTheme="minorEastAsia" w:cs="宋体" w:hint="eastAsia"/>
          <w:kern w:val="0"/>
          <w:sz w:val="32"/>
          <w:szCs w:val="32"/>
        </w:rPr>
        <w:t xml:space="preserve">  用人单位有下列行为之一，县人力资源和社会保障局自依法</w:t>
      </w:r>
      <w:proofErr w:type="gramStart"/>
      <w:r w:rsidRPr="00113494">
        <w:rPr>
          <w:rFonts w:ascii="仿宋_GB2312" w:eastAsia="仿宋_GB2312" w:hAnsiTheme="minorEastAsia" w:cs="宋体" w:hint="eastAsia"/>
          <w:kern w:val="0"/>
          <w:sz w:val="32"/>
          <w:szCs w:val="32"/>
        </w:rPr>
        <w:t>作出</w:t>
      </w:r>
      <w:proofErr w:type="gramEnd"/>
      <w:r w:rsidRPr="00113494">
        <w:rPr>
          <w:rFonts w:ascii="仿宋_GB2312" w:eastAsia="仿宋_GB2312" w:hAnsiTheme="minorEastAsia" w:cs="宋体" w:hint="eastAsia"/>
          <w:kern w:val="0"/>
          <w:sz w:val="32"/>
          <w:szCs w:val="32"/>
        </w:rPr>
        <w:t>行政处理或行政处罚决定之日起20个工</w:t>
      </w:r>
      <w:r w:rsidRPr="00113494">
        <w:rPr>
          <w:rFonts w:ascii="仿宋_GB2312" w:eastAsia="仿宋_GB2312" w:hAnsiTheme="minorEastAsia" w:cs="宋体" w:hint="eastAsia"/>
          <w:kern w:val="0"/>
          <w:sz w:val="32"/>
          <w:szCs w:val="32"/>
        </w:rPr>
        <w:lastRenderedPageBreak/>
        <w:t>作日内</w:t>
      </w:r>
      <w:r w:rsidRPr="00113494">
        <w:rPr>
          <w:rFonts w:ascii="仿宋_GB2312" w:eastAsia="仿宋_GB2312" w:hAnsiTheme="minorEastAsia" w:hint="eastAsia"/>
          <w:sz w:val="32"/>
          <w:szCs w:val="32"/>
        </w:rPr>
        <w:t>，按</w:t>
      </w:r>
      <w:r w:rsidRPr="00113494">
        <w:rPr>
          <w:rFonts w:ascii="仿宋_GB2312" w:eastAsia="仿宋_GB2312" w:hAnsiTheme="minorEastAsia" w:cs="宋体" w:hint="eastAsia"/>
          <w:kern w:val="0"/>
          <w:sz w:val="32"/>
          <w:szCs w:val="32"/>
        </w:rPr>
        <w:t>照管辖权限将其列入拖欠工资“黑名单”。</w:t>
      </w:r>
      <w:r w:rsidRPr="00113494">
        <w:rPr>
          <w:rFonts w:ascii="仿宋_GB2312" w:eastAsia="仿宋_GB2312" w:hAnsiTheme="minorEastAsia" w:cs="宋体" w:hint="eastAsia"/>
          <w:kern w:val="0"/>
          <w:sz w:val="32"/>
          <w:szCs w:val="32"/>
        </w:rPr>
        <w:br/>
        <w:t xml:space="preserve">    （一）克扣、无故拖欠农民工工资报酬，数额达到认定</w:t>
      </w:r>
      <w:r w:rsidRPr="00113494">
        <w:rPr>
          <w:rFonts w:ascii="仿宋_GB2312" w:eastAsia="仿宋_GB2312" w:hAnsiTheme="minorEastAsia" w:cs="宋体" w:hint="eastAsia"/>
          <w:kern w:val="0"/>
          <w:sz w:val="32"/>
          <w:szCs w:val="32"/>
        </w:rPr>
        <w:br/>
        <w:t>拒不支付劳动报酬罪数额标准的；</w:t>
      </w:r>
      <w:r w:rsidRPr="00113494">
        <w:rPr>
          <w:rFonts w:ascii="仿宋_GB2312" w:eastAsia="仿宋_GB2312" w:hAnsiTheme="minorEastAsia" w:cs="宋体" w:hint="eastAsia"/>
          <w:kern w:val="0"/>
          <w:sz w:val="32"/>
          <w:szCs w:val="32"/>
        </w:rPr>
        <w:br/>
        <w:t xml:space="preserve">    （二）因拖欠农民工工资引发群体性事件、极端事件造</w:t>
      </w:r>
      <w:r w:rsidRPr="00113494">
        <w:rPr>
          <w:rFonts w:ascii="仿宋_GB2312" w:eastAsia="仿宋_GB2312" w:hAnsiTheme="minorEastAsia" w:cs="宋体" w:hint="eastAsia"/>
          <w:kern w:val="0"/>
          <w:sz w:val="32"/>
          <w:szCs w:val="32"/>
        </w:rPr>
        <w:br/>
        <w:t>成严重不良社会影响的；</w:t>
      </w:r>
      <w:r w:rsidRPr="00113494">
        <w:rPr>
          <w:rFonts w:ascii="仿宋_GB2312" w:eastAsia="仿宋_GB2312" w:hAnsiTheme="minorEastAsia" w:cs="宋体" w:hint="eastAsia"/>
          <w:kern w:val="0"/>
          <w:sz w:val="32"/>
          <w:szCs w:val="32"/>
        </w:rPr>
        <w:br/>
        <w:t xml:space="preserve">    将劳务违法分包、转包给不具备用工主体资格的组织和</w:t>
      </w:r>
      <w:r w:rsidRPr="00113494">
        <w:rPr>
          <w:rFonts w:ascii="仿宋_GB2312" w:eastAsia="仿宋_GB2312" w:hAnsiTheme="minorEastAsia" w:cs="宋体" w:hint="eastAsia"/>
          <w:kern w:val="0"/>
          <w:sz w:val="32"/>
          <w:szCs w:val="32"/>
        </w:rPr>
        <w:br/>
        <w:t>个人，造成拖欠农民工工资且符合前款规定情形的，应将违</w:t>
      </w:r>
      <w:r w:rsidRPr="00113494">
        <w:rPr>
          <w:rFonts w:ascii="仿宋_GB2312" w:eastAsia="仿宋_GB2312" w:hAnsiTheme="minorEastAsia" w:cs="宋体" w:hint="eastAsia"/>
          <w:kern w:val="0"/>
          <w:sz w:val="32"/>
          <w:szCs w:val="32"/>
        </w:rPr>
        <w:br/>
        <w:t>法分包、转包单位及不具备用工主体资格的组织和个人一并</w:t>
      </w:r>
      <w:r w:rsidRPr="00113494">
        <w:rPr>
          <w:rFonts w:ascii="仿宋_GB2312" w:eastAsia="仿宋_GB2312" w:hAnsiTheme="minorEastAsia" w:cs="宋体" w:hint="eastAsia"/>
          <w:kern w:val="0"/>
          <w:sz w:val="32"/>
          <w:szCs w:val="32"/>
        </w:rPr>
        <w:br/>
        <w:t>列入拖欠工资“黑名单”。</w:t>
      </w:r>
      <w:r w:rsidRPr="00113494">
        <w:rPr>
          <w:rFonts w:ascii="仿宋_GB2312" w:eastAsia="仿宋_GB2312" w:hAnsiTheme="minorEastAsia" w:cs="宋体" w:hint="eastAsia"/>
          <w:kern w:val="0"/>
          <w:sz w:val="32"/>
          <w:szCs w:val="32"/>
        </w:rPr>
        <w:br/>
        <w:t xml:space="preserve">    （三）其他因拖欠农民工工资造成严重后果的。</w:t>
      </w:r>
      <w:r w:rsidRPr="00113494">
        <w:rPr>
          <w:rFonts w:ascii="仿宋_GB2312" w:eastAsia="仿宋_GB2312" w:hAnsiTheme="minorEastAsia" w:cs="宋体" w:hint="eastAsia"/>
          <w:kern w:val="0"/>
          <w:sz w:val="32"/>
          <w:szCs w:val="32"/>
        </w:rPr>
        <w:br/>
        <w:t xml:space="preserve">    </w:t>
      </w:r>
      <w:r w:rsidRPr="00113494">
        <w:rPr>
          <w:rFonts w:ascii="黑体" w:eastAsia="黑体" w:hAnsi="黑体" w:cs="黑体" w:hint="eastAsia"/>
          <w:kern w:val="0"/>
          <w:sz w:val="32"/>
          <w:szCs w:val="32"/>
        </w:rPr>
        <w:t>第五条</w:t>
      </w:r>
      <w:r w:rsidRPr="00113494">
        <w:rPr>
          <w:rFonts w:ascii="仿宋_GB2312" w:eastAsia="仿宋_GB2312" w:hAnsiTheme="minorEastAsia" w:cs="宋体" w:hint="eastAsia"/>
          <w:kern w:val="0"/>
          <w:sz w:val="32"/>
          <w:szCs w:val="32"/>
        </w:rPr>
        <w:t xml:space="preserve">  拖欠工资“黑名单”管理实行“谁执法，谁认</w:t>
      </w:r>
      <w:r w:rsidRPr="00113494">
        <w:rPr>
          <w:rFonts w:ascii="仿宋_GB2312" w:eastAsia="仿宋_GB2312" w:hAnsiTheme="minorEastAsia" w:cs="宋体" w:hint="eastAsia"/>
          <w:kern w:val="0"/>
          <w:sz w:val="32"/>
          <w:szCs w:val="32"/>
        </w:rPr>
        <w:br/>
        <w:t>定，谁负责”，按照依法依规、公正客观的原则，按</w:t>
      </w:r>
      <w:proofErr w:type="gramStart"/>
      <w:r w:rsidRPr="00113494">
        <w:rPr>
          <w:rFonts w:ascii="仿宋_GB2312" w:eastAsia="仿宋_GB2312" w:hAnsiTheme="minorEastAsia" w:cs="宋体" w:hint="eastAsia"/>
          <w:kern w:val="0"/>
          <w:sz w:val="32"/>
          <w:szCs w:val="32"/>
        </w:rPr>
        <w:t>下列程</w:t>
      </w:r>
      <w:r w:rsidRPr="00113494">
        <w:rPr>
          <w:rFonts w:ascii="仿宋_GB2312" w:eastAsia="仿宋_GB2312" w:hAnsiTheme="minorEastAsia" w:cs="宋体" w:hint="eastAsia"/>
          <w:kern w:val="0"/>
          <w:sz w:val="32"/>
          <w:szCs w:val="32"/>
        </w:rPr>
        <w:br/>
        <w:t>序组织</w:t>
      </w:r>
      <w:proofErr w:type="gramEnd"/>
      <w:r w:rsidRPr="00113494">
        <w:rPr>
          <w:rFonts w:ascii="仿宋_GB2312" w:eastAsia="仿宋_GB2312" w:hAnsiTheme="minorEastAsia" w:cs="宋体" w:hint="eastAsia"/>
          <w:kern w:val="0"/>
          <w:sz w:val="32"/>
          <w:szCs w:val="32"/>
        </w:rPr>
        <w:t>实施：</w:t>
      </w:r>
      <w:r w:rsidRPr="00113494">
        <w:rPr>
          <w:rFonts w:ascii="仿宋_GB2312" w:eastAsia="仿宋_GB2312" w:hAnsiTheme="minorEastAsia" w:cs="宋体" w:hint="eastAsia"/>
          <w:kern w:val="0"/>
          <w:sz w:val="32"/>
          <w:szCs w:val="32"/>
        </w:rPr>
        <w:br/>
        <w:t xml:space="preserve">    （一）信息采集。县人力资源和社会保障局负责对拖</w:t>
      </w:r>
      <w:r w:rsidRPr="00113494">
        <w:rPr>
          <w:rFonts w:ascii="仿宋_GB2312" w:eastAsia="仿宋_GB2312" w:hAnsiTheme="minorEastAsia" w:cs="宋体" w:hint="eastAsia"/>
          <w:kern w:val="0"/>
          <w:sz w:val="32"/>
          <w:szCs w:val="32"/>
        </w:rPr>
        <w:br/>
        <w:t>欠工资“黑名单”信息进行收集、记录、整理；</w:t>
      </w:r>
      <w:r w:rsidRPr="00113494">
        <w:rPr>
          <w:rFonts w:ascii="仿宋_GB2312" w:eastAsia="仿宋_GB2312" w:hAnsiTheme="minorEastAsia" w:cs="宋体" w:hint="eastAsia"/>
          <w:kern w:val="0"/>
          <w:sz w:val="32"/>
          <w:szCs w:val="32"/>
        </w:rPr>
        <w:br/>
        <w:t xml:space="preserve">    （二）信息告知。对具备相关情形拟列入“黑名单”的，</w:t>
      </w:r>
      <w:r w:rsidRPr="00113494">
        <w:rPr>
          <w:rFonts w:ascii="仿宋_GB2312" w:eastAsia="仿宋_GB2312" w:hAnsiTheme="minorEastAsia" w:cs="宋体" w:hint="eastAsia"/>
          <w:kern w:val="0"/>
          <w:sz w:val="32"/>
          <w:szCs w:val="32"/>
        </w:rPr>
        <w:br/>
        <w:t>经县人力资源和社会保障局负责人批准后，应提前书面告知</w:t>
      </w:r>
      <w:r w:rsidRPr="00113494">
        <w:rPr>
          <w:rFonts w:ascii="仿宋_GB2312" w:eastAsia="仿宋_GB2312" w:hAnsiTheme="minorEastAsia" w:cs="宋体" w:hint="eastAsia"/>
          <w:kern w:val="0"/>
          <w:sz w:val="32"/>
          <w:szCs w:val="32"/>
        </w:rPr>
        <w:br/>
        <w:t>相关单位或个人，并听取其陈述和申辩意见；</w:t>
      </w:r>
      <w:r w:rsidRPr="00113494">
        <w:rPr>
          <w:rFonts w:ascii="仿宋_GB2312" w:eastAsia="仿宋_GB2312" w:hAnsiTheme="minorEastAsia" w:cs="宋体" w:hint="eastAsia"/>
          <w:kern w:val="0"/>
          <w:sz w:val="32"/>
          <w:szCs w:val="32"/>
        </w:rPr>
        <w:br/>
        <w:t xml:space="preserve">    （三）</w:t>
      </w:r>
      <w:proofErr w:type="gramStart"/>
      <w:r w:rsidRPr="00113494">
        <w:rPr>
          <w:rFonts w:ascii="仿宋_GB2312" w:eastAsia="仿宋_GB2312" w:hAnsiTheme="minorEastAsia" w:cs="宋体" w:hint="eastAsia"/>
          <w:kern w:val="0"/>
          <w:sz w:val="32"/>
          <w:szCs w:val="32"/>
        </w:rPr>
        <w:t>作出</w:t>
      </w:r>
      <w:proofErr w:type="gramEnd"/>
      <w:r w:rsidRPr="00113494">
        <w:rPr>
          <w:rFonts w:ascii="仿宋_GB2312" w:eastAsia="仿宋_GB2312" w:hAnsiTheme="minorEastAsia" w:cs="宋体" w:hint="eastAsia"/>
          <w:kern w:val="0"/>
          <w:sz w:val="32"/>
          <w:szCs w:val="32"/>
        </w:rPr>
        <w:t>决定。县人力资源和社会保障局将用人单位及其法定代表人或主要负责人列入拖欠工资“黑名单”的，应</w:t>
      </w:r>
      <w:proofErr w:type="gramStart"/>
      <w:r w:rsidRPr="00113494">
        <w:rPr>
          <w:rFonts w:ascii="仿宋_GB2312" w:eastAsia="仿宋_GB2312" w:hAnsiTheme="minorEastAsia" w:cs="宋体" w:hint="eastAsia"/>
          <w:kern w:val="0"/>
          <w:sz w:val="32"/>
          <w:szCs w:val="32"/>
        </w:rPr>
        <w:t>作出</w:t>
      </w:r>
      <w:proofErr w:type="gramEnd"/>
      <w:r w:rsidRPr="00113494">
        <w:rPr>
          <w:rFonts w:ascii="仿宋_GB2312" w:eastAsia="仿宋_GB2312" w:hAnsiTheme="minorEastAsia" w:cs="宋体" w:hint="eastAsia"/>
          <w:kern w:val="0"/>
          <w:sz w:val="32"/>
          <w:szCs w:val="32"/>
        </w:rPr>
        <w:t>书面决定，并将决定文本送达给当事人签收送达回证。决定应当列明用人单位全称、法定代表人或主要负责人姓名、</w:t>
      </w:r>
      <w:r w:rsidRPr="00113494">
        <w:rPr>
          <w:rFonts w:ascii="仿宋_GB2312" w:eastAsia="仿宋_GB2312" w:hAnsiTheme="minorEastAsia" w:cs="宋体" w:hint="eastAsia"/>
          <w:kern w:val="0"/>
          <w:sz w:val="32"/>
          <w:szCs w:val="32"/>
        </w:rPr>
        <w:lastRenderedPageBreak/>
        <w:t>办公地点、统一社会信用代码、列入日期、列入事由、权利救济期限和途径、</w:t>
      </w:r>
      <w:proofErr w:type="gramStart"/>
      <w:r w:rsidRPr="00113494">
        <w:rPr>
          <w:rFonts w:ascii="仿宋_GB2312" w:eastAsia="仿宋_GB2312" w:hAnsiTheme="minorEastAsia" w:cs="宋体" w:hint="eastAsia"/>
          <w:kern w:val="0"/>
          <w:sz w:val="32"/>
          <w:szCs w:val="32"/>
        </w:rPr>
        <w:t>作出</w:t>
      </w:r>
      <w:proofErr w:type="gramEnd"/>
      <w:r w:rsidRPr="00113494">
        <w:rPr>
          <w:rFonts w:ascii="仿宋_GB2312" w:eastAsia="仿宋_GB2312" w:hAnsiTheme="minorEastAsia" w:cs="宋体" w:hint="eastAsia"/>
          <w:kern w:val="0"/>
          <w:sz w:val="32"/>
          <w:szCs w:val="32"/>
        </w:rPr>
        <w:t>决定机关等；</w:t>
      </w:r>
      <w:r w:rsidRPr="00113494">
        <w:rPr>
          <w:rFonts w:ascii="仿宋_GB2312" w:eastAsia="仿宋_GB2312" w:hAnsiTheme="minorEastAsia" w:cs="宋体" w:hint="eastAsia"/>
          <w:kern w:val="0"/>
          <w:sz w:val="32"/>
          <w:szCs w:val="32"/>
        </w:rPr>
        <w:br/>
        <w:t xml:space="preserve">    （四）信息公布。县人力资源和社会保障局对确定列入拖欠工资“黑名单”的信息，应及时归集移送至省社会信用信息服务平台，通过省社会信用信息服务平台和</w:t>
      </w:r>
      <w:proofErr w:type="gramStart"/>
      <w:r w:rsidRPr="00113494">
        <w:rPr>
          <w:rFonts w:ascii="仿宋_GB2312" w:eastAsia="仿宋_GB2312" w:hAnsiTheme="minorEastAsia" w:cs="宋体" w:hint="eastAsia"/>
          <w:kern w:val="0"/>
          <w:sz w:val="32"/>
          <w:szCs w:val="32"/>
        </w:rPr>
        <w:t>人社部门</w:t>
      </w:r>
      <w:proofErr w:type="gramEnd"/>
      <w:r w:rsidRPr="00113494">
        <w:rPr>
          <w:rFonts w:ascii="仿宋_GB2312" w:eastAsia="仿宋_GB2312" w:hAnsiTheme="minorEastAsia" w:cs="宋体" w:hint="eastAsia"/>
          <w:kern w:val="0"/>
          <w:sz w:val="32"/>
          <w:szCs w:val="32"/>
        </w:rPr>
        <w:t>网站公布，同时按照《重大劳动保障违法行为社会公布办法》规定在本行政区域主要报刊、电视等媒体予以公布。公布内容包括：用人单位全称、法定代表人或主要负责人姓名、办公地点、统一社会信用代码、拖欠农民工工资违法事实简述以及</w:t>
      </w:r>
      <w:proofErr w:type="gramStart"/>
      <w:r w:rsidRPr="00113494">
        <w:rPr>
          <w:rFonts w:ascii="仿宋_GB2312" w:eastAsia="仿宋_GB2312" w:hAnsiTheme="minorEastAsia" w:cs="宋体" w:hint="eastAsia"/>
          <w:kern w:val="0"/>
          <w:sz w:val="32"/>
          <w:szCs w:val="32"/>
        </w:rPr>
        <w:t>人社行政</w:t>
      </w:r>
      <w:proofErr w:type="gramEnd"/>
      <w:r w:rsidRPr="00113494">
        <w:rPr>
          <w:rFonts w:ascii="仿宋_GB2312" w:eastAsia="仿宋_GB2312" w:hAnsiTheme="minorEastAsia" w:cs="宋体" w:hint="eastAsia"/>
          <w:kern w:val="0"/>
          <w:sz w:val="32"/>
          <w:szCs w:val="32"/>
        </w:rPr>
        <w:t>部门的处理情况等。</w:t>
      </w:r>
      <w:r w:rsidRPr="00113494">
        <w:rPr>
          <w:rFonts w:ascii="仿宋_GB2312" w:eastAsia="仿宋_GB2312" w:hAnsiTheme="minorEastAsia" w:cs="宋体" w:hint="eastAsia"/>
          <w:kern w:val="0"/>
          <w:sz w:val="32"/>
          <w:szCs w:val="32"/>
        </w:rPr>
        <w:br/>
        <w:t xml:space="preserve">    </w:t>
      </w:r>
      <w:r w:rsidRPr="00113494">
        <w:rPr>
          <w:rFonts w:ascii="黑体" w:eastAsia="黑体" w:hAnsi="黑体" w:cs="黑体" w:hint="eastAsia"/>
          <w:kern w:val="0"/>
          <w:sz w:val="32"/>
          <w:szCs w:val="32"/>
        </w:rPr>
        <w:t>第六条</w:t>
      </w:r>
      <w:r w:rsidRPr="00113494">
        <w:rPr>
          <w:rFonts w:ascii="仿宋_GB2312" w:eastAsia="仿宋_GB2312" w:hAnsiTheme="minorEastAsia" w:cs="宋体" w:hint="eastAsia"/>
          <w:kern w:val="0"/>
          <w:sz w:val="32"/>
          <w:szCs w:val="32"/>
        </w:rPr>
        <w:t xml:space="preserve">  对列入拖欠工资“黑名单”的，县人力资源和社会保障局应实施以下惩戒措施：</w:t>
      </w:r>
      <w:r w:rsidRPr="00113494">
        <w:rPr>
          <w:rFonts w:ascii="仿宋_GB2312" w:eastAsia="仿宋_GB2312" w:hAnsiTheme="minorEastAsia" w:cs="宋体" w:hint="eastAsia"/>
          <w:kern w:val="0"/>
          <w:sz w:val="32"/>
          <w:szCs w:val="32"/>
        </w:rPr>
        <w:br/>
        <w:t xml:space="preserve">   （一）暂停审定用人单位社会保险补贴；</w:t>
      </w:r>
      <w:r w:rsidRPr="00113494">
        <w:rPr>
          <w:rFonts w:ascii="仿宋_GB2312" w:eastAsia="仿宋_GB2312" w:hAnsiTheme="minorEastAsia" w:cs="宋体" w:hint="eastAsia"/>
          <w:kern w:val="0"/>
          <w:sz w:val="32"/>
          <w:szCs w:val="32"/>
        </w:rPr>
        <w:br/>
        <w:t xml:space="preserve">   （二）暂停受理用人单位生产经营管理人才的高级职称</w:t>
      </w:r>
      <w:r w:rsidRPr="00113494">
        <w:rPr>
          <w:rFonts w:ascii="仿宋_GB2312" w:eastAsia="仿宋_GB2312" w:hAnsiTheme="minorEastAsia" w:cs="宋体" w:hint="eastAsia"/>
          <w:kern w:val="0"/>
          <w:sz w:val="32"/>
          <w:szCs w:val="32"/>
        </w:rPr>
        <w:br/>
        <w:t>申报评审；</w:t>
      </w:r>
      <w:r w:rsidRPr="00113494">
        <w:rPr>
          <w:rFonts w:ascii="仿宋_GB2312" w:eastAsia="仿宋_GB2312" w:hAnsiTheme="minorEastAsia" w:cs="宋体" w:hint="eastAsia"/>
          <w:kern w:val="0"/>
          <w:sz w:val="32"/>
          <w:szCs w:val="32"/>
        </w:rPr>
        <w:br/>
        <w:t xml:space="preserve">   （三）不予受理劳动关系</w:t>
      </w:r>
      <w:proofErr w:type="gramStart"/>
      <w:r w:rsidRPr="00113494">
        <w:rPr>
          <w:rFonts w:ascii="仿宋_GB2312" w:eastAsia="仿宋_GB2312" w:hAnsiTheme="minorEastAsia" w:cs="宋体" w:hint="eastAsia"/>
          <w:kern w:val="0"/>
          <w:sz w:val="32"/>
          <w:szCs w:val="32"/>
        </w:rPr>
        <w:t>和谐企业</w:t>
      </w:r>
      <w:proofErr w:type="gramEnd"/>
      <w:r w:rsidRPr="00113494">
        <w:rPr>
          <w:rFonts w:ascii="仿宋_GB2312" w:eastAsia="仿宋_GB2312" w:hAnsiTheme="minorEastAsia" w:cs="宋体" w:hint="eastAsia"/>
          <w:kern w:val="0"/>
          <w:sz w:val="32"/>
          <w:szCs w:val="32"/>
        </w:rPr>
        <w:t>参评；</w:t>
      </w:r>
      <w:r w:rsidRPr="00113494">
        <w:rPr>
          <w:rFonts w:ascii="仿宋_GB2312" w:eastAsia="仿宋_GB2312" w:hAnsiTheme="minorEastAsia" w:cs="宋体" w:hint="eastAsia"/>
          <w:kern w:val="0"/>
          <w:sz w:val="32"/>
          <w:szCs w:val="32"/>
        </w:rPr>
        <w:br/>
        <w:t xml:space="preserve">   （四）列为劳动保障失信单位，每年实施不少于两次</w:t>
      </w:r>
      <w:proofErr w:type="gramStart"/>
      <w:r w:rsidRPr="00113494">
        <w:rPr>
          <w:rFonts w:ascii="仿宋_GB2312" w:eastAsia="仿宋_GB2312" w:hAnsiTheme="minorEastAsia" w:cs="宋体" w:hint="eastAsia"/>
          <w:kern w:val="0"/>
          <w:sz w:val="32"/>
          <w:szCs w:val="32"/>
        </w:rPr>
        <w:t>劳</w:t>
      </w:r>
      <w:proofErr w:type="gramEnd"/>
      <w:r w:rsidRPr="00113494">
        <w:rPr>
          <w:rFonts w:ascii="仿宋_GB2312" w:eastAsia="仿宋_GB2312" w:hAnsiTheme="minorEastAsia" w:cs="宋体" w:hint="eastAsia"/>
          <w:kern w:val="0"/>
          <w:sz w:val="32"/>
          <w:szCs w:val="32"/>
        </w:rPr>
        <w:br/>
      </w:r>
      <w:proofErr w:type="gramStart"/>
      <w:r w:rsidRPr="00113494">
        <w:rPr>
          <w:rFonts w:ascii="仿宋_GB2312" w:eastAsia="仿宋_GB2312" w:hAnsiTheme="minorEastAsia" w:cs="宋体" w:hint="eastAsia"/>
          <w:kern w:val="0"/>
          <w:sz w:val="32"/>
          <w:szCs w:val="32"/>
        </w:rPr>
        <w:t>动保障</w:t>
      </w:r>
      <w:proofErr w:type="gramEnd"/>
      <w:r w:rsidRPr="00113494">
        <w:rPr>
          <w:rFonts w:ascii="仿宋_GB2312" w:eastAsia="仿宋_GB2312" w:hAnsiTheme="minorEastAsia" w:cs="宋体" w:hint="eastAsia"/>
          <w:kern w:val="0"/>
          <w:sz w:val="32"/>
          <w:szCs w:val="32"/>
        </w:rPr>
        <w:t>监察巡视检查；</w:t>
      </w:r>
      <w:r w:rsidRPr="00113494">
        <w:rPr>
          <w:rFonts w:ascii="仿宋_GB2312" w:eastAsia="仿宋_GB2312" w:hAnsiTheme="minorEastAsia" w:cs="宋体" w:hint="eastAsia"/>
          <w:kern w:val="0"/>
          <w:sz w:val="32"/>
          <w:szCs w:val="32"/>
        </w:rPr>
        <w:br/>
        <w:t xml:space="preserve">   （五）法律、法规规定的其他惩戒措施。</w:t>
      </w:r>
      <w:r w:rsidRPr="00113494">
        <w:rPr>
          <w:rFonts w:ascii="仿宋_GB2312" w:eastAsia="仿宋_GB2312" w:hAnsiTheme="minorEastAsia" w:cs="宋体" w:hint="eastAsia"/>
          <w:kern w:val="0"/>
          <w:sz w:val="32"/>
          <w:szCs w:val="32"/>
        </w:rPr>
        <w:br/>
        <w:t xml:space="preserve">    </w:t>
      </w:r>
      <w:r w:rsidRPr="00113494">
        <w:rPr>
          <w:rFonts w:ascii="黑体" w:eastAsia="黑体" w:hAnsi="黑体" w:cs="黑体" w:hint="eastAsia"/>
          <w:kern w:val="0"/>
          <w:sz w:val="32"/>
          <w:szCs w:val="32"/>
        </w:rPr>
        <w:t>第七条</w:t>
      </w:r>
      <w:r w:rsidRPr="00113494">
        <w:rPr>
          <w:rFonts w:ascii="仿宋_GB2312" w:eastAsia="仿宋_GB2312" w:hAnsiTheme="minorEastAsia" w:cs="宋体" w:hint="eastAsia"/>
          <w:kern w:val="0"/>
          <w:sz w:val="32"/>
          <w:szCs w:val="32"/>
        </w:rPr>
        <w:t xml:space="preserve">  对列入拖欠工资“黑名单”的，按照规定，由</w:t>
      </w:r>
      <w:r w:rsidRPr="00113494">
        <w:rPr>
          <w:rFonts w:ascii="仿宋_GB2312" w:eastAsia="仿宋_GB2312" w:hAnsiTheme="minorEastAsia" w:cs="宋体" w:hint="eastAsia"/>
          <w:kern w:val="0"/>
          <w:sz w:val="32"/>
          <w:szCs w:val="32"/>
        </w:rPr>
        <w:br/>
        <w:t>有关部门在职责范围内同时采取以下联合惩戒措施：</w:t>
      </w:r>
      <w:r w:rsidRPr="00113494">
        <w:rPr>
          <w:rFonts w:ascii="仿宋_GB2312" w:eastAsia="仿宋_GB2312" w:hAnsiTheme="minorEastAsia" w:cs="宋体" w:hint="eastAsia"/>
          <w:kern w:val="0"/>
          <w:sz w:val="32"/>
          <w:szCs w:val="32"/>
        </w:rPr>
        <w:br/>
        <w:t xml:space="preserve">   （一）从严审核行政许可审批项目和控制生产许可证发</w:t>
      </w:r>
      <w:r w:rsidRPr="00113494">
        <w:rPr>
          <w:rFonts w:ascii="仿宋_GB2312" w:eastAsia="仿宋_GB2312" w:hAnsiTheme="minorEastAsia" w:cs="宋体" w:hint="eastAsia"/>
          <w:kern w:val="0"/>
          <w:sz w:val="32"/>
          <w:szCs w:val="32"/>
        </w:rPr>
        <w:br/>
      </w:r>
      <w:r w:rsidRPr="00113494">
        <w:rPr>
          <w:rFonts w:ascii="仿宋_GB2312" w:eastAsia="仿宋_GB2312" w:hAnsiTheme="minorEastAsia" w:cs="宋体" w:hint="eastAsia"/>
          <w:kern w:val="0"/>
          <w:sz w:val="32"/>
          <w:szCs w:val="32"/>
        </w:rPr>
        <w:lastRenderedPageBreak/>
        <w:t>放，限制新增项目审批、核准、备案等；</w:t>
      </w:r>
      <w:r w:rsidRPr="00113494">
        <w:rPr>
          <w:rFonts w:ascii="仿宋_GB2312" w:eastAsia="仿宋_GB2312" w:hAnsiTheme="minorEastAsia" w:cs="宋体" w:hint="eastAsia"/>
          <w:kern w:val="0"/>
          <w:sz w:val="32"/>
          <w:szCs w:val="32"/>
        </w:rPr>
        <w:br/>
        <w:t xml:space="preserve">   （二）严格限制申请财政性资金项目，限制参与有关公</w:t>
      </w:r>
      <w:r w:rsidRPr="00113494">
        <w:rPr>
          <w:rFonts w:ascii="仿宋_GB2312" w:eastAsia="仿宋_GB2312" w:hAnsiTheme="minorEastAsia" w:cs="宋体" w:hint="eastAsia"/>
          <w:kern w:val="0"/>
          <w:sz w:val="32"/>
          <w:szCs w:val="32"/>
        </w:rPr>
        <w:br/>
      </w:r>
      <w:proofErr w:type="gramStart"/>
      <w:r w:rsidRPr="00113494">
        <w:rPr>
          <w:rFonts w:ascii="仿宋_GB2312" w:eastAsia="仿宋_GB2312" w:hAnsiTheme="minorEastAsia" w:cs="宋体" w:hint="eastAsia"/>
          <w:kern w:val="0"/>
          <w:sz w:val="32"/>
          <w:szCs w:val="32"/>
        </w:rPr>
        <w:t>共资源</w:t>
      </w:r>
      <w:proofErr w:type="gramEnd"/>
      <w:r w:rsidRPr="00113494">
        <w:rPr>
          <w:rFonts w:ascii="仿宋_GB2312" w:eastAsia="仿宋_GB2312" w:hAnsiTheme="minorEastAsia" w:cs="宋体" w:hint="eastAsia"/>
          <w:kern w:val="0"/>
          <w:sz w:val="32"/>
          <w:szCs w:val="32"/>
        </w:rPr>
        <w:t>交易活动，限制参与基础设施和公</w:t>
      </w:r>
      <w:bookmarkStart w:id="0" w:name="_GoBack"/>
      <w:bookmarkEnd w:id="0"/>
      <w:r w:rsidRPr="00113494">
        <w:rPr>
          <w:rFonts w:ascii="仿宋_GB2312" w:eastAsia="仿宋_GB2312" w:hAnsiTheme="minorEastAsia" w:cs="宋体" w:hint="eastAsia"/>
          <w:kern w:val="0"/>
          <w:sz w:val="32"/>
          <w:szCs w:val="32"/>
        </w:rPr>
        <w:t>用事业特许经营；</w:t>
      </w:r>
      <w:r w:rsidRPr="00113494">
        <w:rPr>
          <w:rFonts w:ascii="仿宋_GB2312" w:eastAsia="仿宋_GB2312" w:hAnsiTheme="minorEastAsia" w:cs="宋体" w:hint="eastAsia"/>
          <w:kern w:val="0"/>
          <w:sz w:val="32"/>
          <w:szCs w:val="32"/>
        </w:rPr>
        <w:br/>
        <w:t>对严重失信企业及其法定代表人、主要负责人和对失信行为</w:t>
      </w:r>
      <w:r w:rsidRPr="00113494">
        <w:rPr>
          <w:rFonts w:ascii="仿宋_GB2312" w:eastAsia="仿宋_GB2312" w:hAnsiTheme="minorEastAsia" w:cs="宋体" w:hint="eastAsia"/>
          <w:kern w:val="0"/>
          <w:sz w:val="32"/>
          <w:szCs w:val="32"/>
        </w:rPr>
        <w:br/>
        <w:t>负有直接责任的注册执业人员等依法实施市场和行业禁入</w:t>
      </w:r>
      <w:r w:rsidRPr="00113494">
        <w:rPr>
          <w:rFonts w:ascii="仿宋_GB2312" w:eastAsia="仿宋_GB2312" w:hAnsiTheme="minorEastAsia" w:cs="宋体" w:hint="eastAsia"/>
          <w:kern w:val="0"/>
          <w:sz w:val="32"/>
          <w:szCs w:val="32"/>
        </w:rPr>
        <w:br/>
        <w:t>措施；</w:t>
      </w:r>
      <w:r w:rsidRPr="00113494">
        <w:rPr>
          <w:rFonts w:ascii="仿宋_GB2312" w:eastAsia="仿宋_GB2312" w:hAnsiTheme="minorEastAsia" w:cs="宋体" w:hint="eastAsia"/>
          <w:kern w:val="0"/>
          <w:sz w:val="32"/>
          <w:szCs w:val="32"/>
        </w:rPr>
        <w:br/>
        <w:t xml:space="preserve">   （三）及时撤销严重失信企业及其法定代表人、负责人、</w:t>
      </w:r>
      <w:r w:rsidRPr="00113494">
        <w:rPr>
          <w:rFonts w:ascii="仿宋_GB2312" w:eastAsia="仿宋_GB2312" w:hAnsiTheme="minorEastAsia" w:cs="宋体" w:hint="eastAsia"/>
          <w:kern w:val="0"/>
          <w:sz w:val="32"/>
          <w:szCs w:val="32"/>
        </w:rPr>
        <w:br/>
        <w:t>高级管理人员和对失信行为负有直接责任的董事、股东等人</w:t>
      </w:r>
      <w:r w:rsidRPr="00113494">
        <w:rPr>
          <w:rFonts w:ascii="仿宋_GB2312" w:eastAsia="仿宋_GB2312" w:hAnsiTheme="minorEastAsia" w:cs="宋体" w:hint="eastAsia"/>
          <w:kern w:val="0"/>
          <w:sz w:val="32"/>
          <w:szCs w:val="32"/>
        </w:rPr>
        <w:br/>
        <w:t>员的荣誉称号；对参加优秀企业家、劳动模范评选、非公有</w:t>
      </w:r>
      <w:r w:rsidRPr="00113494">
        <w:rPr>
          <w:rFonts w:ascii="仿宋_GB2312" w:eastAsia="仿宋_GB2312" w:hAnsiTheme="minorEastAsia" w:cs="宋体" w:hint="eastAsia"/>
          <w:kern w:val="0"/>
          <w:sz w:val="32"/>
          <w:szCs w:val="32"/>
        </w:rPr>
        <w:br/>
        <w:t>制经济代表人士综合评价及企业参加优秀企业评选的，予以</w:t>
      </w:r>
      <w:r w:rsidRPr="00113494">
        <w:rPr>
          <w:rFonts w:ascii="仿宋_GB2312" w:eastAsia="仿宋_GB2312" w:hAnsiTheme="minorEastAsia" w:cs="宋体" w:hint="eastAsia"/>
          <w:kern w:val="0"/>
          <w:sz w:val="32"/>
          <w:szCs w:val="32"/>
        </w:rPr>
        <w:br/>
        <w:t>一票否决；</w:t>
      </w:r>
      <w:r w:rsidRPr="00113494">
        <w:rPr>
          <w:rFonts w:ascii="仿宋_GB2312" w:eastAsia="仿宋_GB2312" w:hAnsiTheme="minorEastAsia" w:cs="宋体" w:hint="eastAsia"/>
          <w:kern w:val="0"/>
          <w:sz w:val="32"/>
          <w:szCs w:val="32"/>
        </w:rPr>
        <w:br/>
        <w:t xml:space="preserve">   （四）对有能力支付而拒不支付的欠薪失信主体实施限</w:t>
      </w:r>
      <w:r w:rsidRPr="00113494">
        <w:rPr>
          <w:rFonts w:ascii="仿宋_GB2312" w:eastAsia="仿宋_GB2312" w:hAnsiTheme="minorEastAsia" w:cs="宋体" w:hint="eastAsia"/>
          <w:kern w:val="0"/>
          <w:sz w:val="32"/>
          <w:szCs w:val="32"/>
        </w:rPr>
        <w:br/>
        <w:t>制出境、购买不动产、乘坐飞机、乘坐高等级列车和席次、</w:t>
      </w:r>
      <w:r w:rsidRPr="00113494">
        <w:rPr>
          <w:rFonts w:ascii="仿宋_GB2312" w:eastAsia="仿宋_GB2312" w:hAnsiTheme="minorEastAsia" w:cs="宋体" w:hint="eastAsia"/>
          <w:kern w:val="0"/>
          <w:sz w:val="32"/>
          <w:szCs w:val="32"/>
        </w:rPr>
        <w:br/>
        <w:t>旅游度假、入住星级以上宾馆及其他高消费行为等措施；</w:t>
      </w:r>
      <w:r w:rsidRPr="00113494">
        <w:rPr>
          <w:rFonts w:ascii="仿宋_GB2312" w:eastAsia="仿宋_GB2312" w:hAnsiTheme="minorEastAsia" w:cs="宋体" w:hint="eastAsia"/>
          <w:kern w:val="0"/>
          <w:sz w:val="32"/>
          <w:szCs w:val="32"/>
        </w:rPr>
        <w:br/>
        <w:t xml:space="preserve">   （五）在其他方面依法实行市场禁入制度。</w:t>
      </w:r>
      <w:r w:rsidRPr="00113494">
        <w:rPr>
          <w:rFonts w:ascii="仿宋_GB2312" w:eastAsia="仿宋_GB2312" w:hAnsiTheme="minorEastAsia" w:cs="宋体" w:hint="eastAsia"/>
          <w:kern w:val="0"/>
          <w:sz w:val="32"/>
          <w:szCs w:val="32"/>
        </w:rPr>
        <w:br/>
        <w:t xml:space="preserve">    </w:t>
      </w:r>
      <w:r w:rsidRPr="00113494">
        <w:rPr>
          <w:rFonts w:ascii="黑体" w:eastAsia="黑体" w:hAnsi="黑体" w:cs="黑体" w:hint="eastAsia"/>
          <w:kern w:val="0"/>
          <w:sz w:val="32"/>
          <w:szCs w:val="32"/>
        </w:rPr>
        <w:t>第八条</w:t>
      </w:r>
      <w:r w:rsidRPr="00113494">
        <w:rPr>
          <w:rFonts w:ascii="仿宋_GB2312" w:eastAsia="仿宋_GB2312" w:hAnsiTheme="minorEastAsia" w:cs="宋体" w:hint="eastAsia"/>
          <w:kern w:val="0"/>
          <w:sz w:val="32"/>
          <w:szCs w:val="32"/>
        </w:rPr>
        <w:t xml:space="preserve">  拖欠工资“黑名单”管理期限从公布之日起计</w:t>
      </w:r>
      <w:r w:rsidRPr="00113494">
        <w:rPr>
          <w:rFonts w:ascii="仿宋_GB2312" w:eastAsia="仿宋_GB2312" w:hAnsiTheme="minorEastAsia" w:cs="宋体" w:hint="eastAsia"/>
          <w:kern w:val="0"/>
          <w:sz w:val="32"/>
          <w:szCs w:val="32"/>
        </w:rPr>
        <w:br/>
        <w:t xml:space="preserve">算，一般为12个月。用人单位能纠正违法违规行为，及时整改到位，可在拖欠工资“黑名单”管理实施3个月后，向县人力资源和社会保障局提出移出申请。 </w:t>
      </w:r>
    </w:p>
    <w:p w:rsidR="00282EAA" w:rsidRPr="00113494" w:rsidRDefault="00282EAA" w:rsidP="00282EAA">
      <w:pPr>
        <w:ind w:firstLineChars="200" w:firstLine="640"/>
        <w:rPr>
          <w:rFonts w:ascii="仿宋_GB2312" w:eastAsia="仿宋_GB2312" w:hAnsiTheme="minorEastAsia"/>
          <w:sz w:val="32"/>
          <w:szCs w:val="32"/>
        </w:rPr>
      </w:pPr>
      <w:r w:rsidRPr="00113494">
        <w:rPr>
          <w:rFonts w:ascii="仿宋_GB2312" w:eastAsia="仿宋_GB2312" w:hAnsiTheme="minorEastAsia" w:hint="eastAsia"/>
          <w:sz w:val="32"/>
          <w:szCs w:val="32"/>
        </w:rPr>
        <w:t>（一）我县将申请移出省社会信用信息服务平台的拖欠工资“黑名单”，经</w:t>
      </w:r>
      <w:r w:rsidRPr="00113494">
        <w:rPr>
          <w:rFonts w:ascii="仿宋_GB2312" w:eastAsia="仿宋_GB2312" w:hAnsiTheme="minorEastAsia" w:cs="宋体" w:hint="eastAsia"/>
          <w:kern w:val="0"/>
          <w:sz w:val="32"/>
          <w:szCs w:val="32"/>
        </w:rPr>
        <w:t>县人力资源和社会保障局</w:t>
      </w:r>
      <w:r w:rsidRPr="00113494">
        <w:rPr>
          <w:rFonts w:ascii="仿宋_GB2312" w:eastAsia="仿宋_GB2312" w:hAnsiTheme="minorEastAsia" w:hint="eastAsia"/>
          <w:sz w:val="32"/>
          <w:szCs w:val="32"/>
        </w:rPr>
        <w:t>确认后，逐级报省</w:t>
      </w:r>
      <w:r w:rsidRPr="00113494">
        <w:rPr>
          <w:rFonts w:ascii="仿宋_GB2312" w:eastAsia="仿宋_GB2312" w:hAnsiTheme="minorEastAsia" w:cs="宋体" w:hint="eastAsia"/>
          <w:kern w:val="0"/>
          <w:sz w:val="32"/>
          <w:szCs w:val="32"/>
        </w:rPr>
        <w:t>人力资源和社会保障厅</w:t>
      </w:r>
      <w:r w:rsidRPr="00113494">
        <w:rPr>
          <w:rFonts w:ascii="仿宋_GB2312" w:eastAsia="仿宋_GB2312" w:hAnsiTheme="minorEastAsia" w:hint="eastAsia"/>
          <w:sz w:val="32"/>
          <w:szCs w:val="32"/>
        </w:rPr>
        <w:t>同意，由省</w:t>
      </w:r>
      <w:r w:rsidRPr="00113494">
        <w:rPr>
          <w:rFonts w:ascii="仿宋_GB2312" w:eastAsia="仿宋_GB2312" w:hAnsiTheme="minorEastAsia" w:cs="宋体" w:hint="eastAsia"/>
          <w:kern w:val="0"/>
          <w:sz w:val="32"/>
          <w:szCs w:val="32"/>
        </w:rPr>
        <w:t>人力资源和社会保障</w:t>
      </w:r>
      <w:r w:rsidRPr="00113494">
        <w:rPr>
          <w:rFonts w:ascii="仿宋_GB2312" w:eastAsia="仿宋_GB2312" w:hAnsiTheme="minorEastAsia" w:cs="宋体" w:hint="eastAsia"/>
          <w:kern w:val="0"/>
          <w:sz w:val="32"/>
          <w:szCs w:val="32"/>
        </w:rPr>
        <w:lastRenderedPageBreak/>
        <w:t>厅</w:t>
      </w:r>
      <w:r w:rsidRPr="00113494">
        <w:rPr>
          <w:rFonts w:ascii="仿宋_GB2312" w:eastAsia="仿宋_GB2312" w:hAnsiTheme="minorEastAsia" w:hint="eastAsia"/>
          <w:sz w:val="32"/>
          <w:szCs w:val="32"/>
        </w:rPr>
        <w:t>向省社会信用体系建设主管部门出具移出决定，提请依照规定将移出决定记入省社会信用信息服务平台，取消相应惩戒措施。</w:t>
      </w:r>
    </w:p>
    <w:p w:rsidR="00282EAA" w:rsidRPr="00113494" w:rsidRDefault="00282EAA" w:rsidP="00282EAA">
      <w:pPr>
        <w:ind w:firstLineChars="200" w:firstLine="640"/>
        <w:rPr>
          <w:rFonts w:ascii="仿宋_GB2312" w:eastAsia="仿宋_GB2312" w:hAnsiTheme="minorEastAsia"/>
          <w:sz w:val="32"/>
          <w:szCs w:val="32"/>
        </w:rPr>
      </w:pPr>
      <w:r w:rsidRPr="00113494">
        <w:rPr>
          <w:rFonts w:ascii="仿宋_GB2312" w:eastAsia="仿宋_GB2312" w:hAnsiTheme="minorEastAsia" w:hint="eastAsia"/>
          <w:sz w:val="32"/>
          <w:szCs w:val="32"/>
        </w:rPr>
        <w:t>（二）移出决定包括用人单位全称、法定代表人或主要</w:t>
      </w:r>
    </w:p>
    <w:p w:rsidR="00282EAA" w:rsidRPr="00113494" w:rsidRDefault="00282EAA" w:rsidP="00282EAA">
      <w:pPr>
        <w:rPr>
          <w:rFonts w:ascii="仿宋_GB2312" w:eastAsia="仿宋_GB2312" w:hAnsiTheme="minorEastAsia"/>
          <w:sz w:val="32"/>
          <w:szCs w:val="32"/>
        </w:rPr>
      </w:pPr>
      <w:r w:rsidRPr="00113494">
        <w:rPr>
          <w:rFonts w:ascii="仿宋_GB2312" w:eastAsia="仿宋_GB2312" w:hAnsiTheme="minorEastAsia" w:hint="eastAsia"/>
          <w:sz w:val="32"/>
          <w:szCs w:val="32"/>
        </w:rPr>
        <w:t>负责人姓名、办公地点、统一社会信用代码、移出日期、移</w:t>
      </w:r>
    </w:p>
    <w:p w:rsidR="00282EAA" w:rsidRPr="00113494" w:rsidRDefault="00282EAA" w:rsidP="00282EAA">
      <w:pPr>
        <w:rPr>
          <w:rFonts w:ascii="仿宋_GB2312" w:eastAsia="仿宋_GB2312" w:hAnsiTheme="minorEastAsia"/>
          <w:sz w:val="32"/>
          <w:szCs w:val="32"/>
        </w:rPr>
      </w:pPr>
      <w:r w:rsidRPr="00113494">
        <w:rPr>
          <w:rFonts w:ascii="仿宋_GB2312" w:eastAsia="仿宋_GB2312" w:hAnsiTheme="minorEastAsia" w:hint="eastAsia"/>
          <w:sz w:val="32"/>
          <w:szCs w:val="32"/>
        </w:rPr>
        <w:t>出理由、</w:t>
      </w:r>
      <w:proofErr w:type="gramStart"/>
      <w:r w:rsidRPr="00113494">
        <w:rPr>
          <w:rFonts w:ascii="仿宋_GB2312" w:eastAsia="仿宋_GB2312" w:hAnsiTheme="minorEastAsia" w:hint="eastAsia"/>
          <w:sz w:val="32"/>
          <w:szCs w:val="32"/>
        </w:rPr>
        <w:t>作出</w:t>
      </w:r>
      <w:proofErr w:type="gramEnd"/>
      <w:r w:rsidRPr="00113494">
        <w:rPr>
          <w:rFonts w:ascii="仿宋_GB2312" w:eastAsia="仿宋_GB2312" w:hAnsiTheme="minorEastAsia" w:hint="eastAsia"/>
          <w:sz w:val="32"/>
          <w:szCs w:val="32"/>
        </w:rPr>
        <w:t>决定机关等。移出决定通过省社会信用信息服</w:t>
      </w:r>
    </w:p>
    <w:p w:rsidR="00282EAA" w:rsidRPr="00113494" w:rsidRDefault="00282EAA" w:rsidP="00282EAA">
      <w:pPr>
        <w:rPr>
          <w:rFonts w:ascii="仿宋_GB2312" w:eastAsia="仿宋_GB2312" w:hAnsiTheme="minorEastAsia"/>
          <w:sz w:val="32"/>
          <w:szCs w:val="32"/>
        </w:rPr>
      </w:pPr>
      <w:proofErr w:type="gramStart"/>
      <w:r w:rsidRPr="00113494">
        <w:rPr>
          <w:rFonts w:ascii="仿宋_GB2312" w:eastAsia="仿宋_GB2312" w:hAnsiTheme="minorEastAsia" w:hint="eastAsia"/>
          <w:sz w:val="32"/>
          <w:szCs w:val="32"/>
        </w:rPr>
        <w:t>务</w:t>
      </w:r>
      <w:proofErr w:type="gramEnd"/>
      <w:r w:rsidRPr="00113494">
        <w:rPr>
          <w:rFonts w:ascii="仿宋_GB2312" w:eastAsia="仿宋_GB2312" w:hAnsiTheme="minorEastAsia" w:hint="eastAsia"/>
          <w:sz w:val="32"/>
          <w:szCs w:val="32"/>
        </w:rPr>
        <w:t>平台和</w:t>
      </w:r>
      <w:proofErr w:type="gramStart"/>
      <w:r w:rsidRPr="00113494">
        <w:rPr>
          <w:rFonts w:ascii="仿宋_GB2312" w:eastAsia="仿宋_GB2312" w:hAnsiTheme="minorEastAsia" w:hint="eastAsia"/>
          <w:sz w:val="32"/>
          <w:szCs w:val="32"/>
        </w:rPr>
        <w:t>人社部门</w:t>
      </w:r>
      <w:proofErr w:type="gramEnd"/>
      <w:r w:rsidRPr="00113494">
        <w:rPr>
          <w:rFonts w:ascii="仿宋_GB2312" w:eastAsia="仿宋_GB2312" w:hAnsiTheme="minorEastAsia" w:hint="eastAsia"/>
          <w:sz w:val="32"/>
          <w:szCs w:val="32"/>
        </w:rPr>
        <w:t>网站公布，并在本县行政区域主要报刊、电视等媒体集中向社会公布。</w:t>
      </w:r>
    </w:p>
    <w:p w:rsidR="00282EAA" w:rsidRPr="00113494" w:rsidRDefault="00282EAA" w:rsidP="00282EAA">
      <w:pPr>
        <w:ind w:firstLineChars="200" w:firstLine="640"/>
        <w:rPr>
          <w:rFonts w:ascii="仿宋_GB2312" w:eastAsia="仿宋_GB2312" w:hAnsiTheme="minorEastAsia"/>
          <w:sz w:val="32"/>
          <w:szCs w:val="32"/>
        </w:rPr>
      </w:pPr>
      <w:r w:rsidRPr="00113494">
        <w:rPr>
          <w:rFonts w:ascii="黑体" w:eastAsia="黑体" w:hAnsi="黑体" w:cs="黑体" w:hint="eastAsia"/>
          <w:kern w:val="0"/>
          <w:sz w:val="32"/>
          <w:szCs w:val="32"/>
        </w:rPr>
        <w:t>第九条</w:t>
      </w:r>
      <w:r w:rsidRPr="00113494">
        <w:rPr>
          <w:rFonts w:ascii="仿宋_GB2312" w:eastAsia="仿宋_GB2312" w:hAnsiTheme="minorEastAsia" w:hint="eastAsia"/>
          <w:sz w:val="32"/>
          <w:szCs w:val="32"/>
        </w:rPr>
        <w:t xml:space="preserve">  被列入拖欠工资“黑名单”的用人单位，未整</w:t>
      </w:r>
    </w:p>
    <w:p w:rsidR="00282EAA" w:rsidRPr="00113494" w:rsidRDefault="00282EAA" w:rsidP="00282EAA">
      <w:pPr>
        <w:rPr>
          <w:rFonts w:ascii="仿宋_GB2312" w:eastAsia="仿宋_GB2312" w:hAnsiTheme="minorEastAsia"/>
          <w:sz w:val="32"/>
          <w:szCs w:val="32"/>
        </w:rPr>
      </w:pPr>
      <w:r w:rsidRPr="00113494">
        <w:rPr>
          <w:rFonts w:ascii="仿宋_GB2312" w:eastAsia="仿宋_GB2312" w:hAnsiTheme="minorEastAsia" w:hint="eastAsia"/>
          <w:sz w:val="32"/>
          <w:szCs w:val="32"/>
        </w:rPr>
        <w:t>改到位或再次具备本细则第四条规定情形的，12个月期满后</w:t>
      </w:r>
    </w:p>
    <w:p w:rsidR="00282EAA" w:rsidRPr="00113494" w:rsidRDefault="00282EAA" w:rsidP="00282EAA">
      <w:pPr>
        <w:rPr>
          <w:rFonts w:ascii="仿宋_GB2312" w:eastAsia="仿宋_GB2312" w:hAnsiTheme="minorEastAsia"/>
          <w:sz w:val="32"/>
          <w:szCs w:val="32"/>
        </w:rPr>
      </w:pPr>
      <w:r w:rsidRPr="00113494">
        <w:rPr>
          <w:rFonts w:ascii="仿宋_GB2312" w:eastAsia="仿宋_GB2312" w:hAnsiTheme="minorEastAsia" w:hint="eastAsia"/>
          <w:sz w:val="32"/>
          <w:szCs w:val="32"/>
        </w:rPr>
        <w:t>不予移出，并继续实施联合惩戒，期限为24个月。</w:t>
      </w:r>
    </w:p>
    <w:p w:rsidR="00282EAA" w:rsidRPr="00113494" w:rsidRDefault="00282EAA" w:rsidP="00282EAA">
      <w:pPr>
        <w:ind w:firstLineChars="200" w:firstLine="640"/>
        <w:rPr>
          <w:rFonts w:ascii="仿宋_GB2312" w:eastAsia="仿宋_GB2312" w:hAnsiTheme="minorEastAsia"/>
          <w:sz w:val="32"/>
          <w:szCs w:val="32"/>
        </w:rPr>
      </w:pPr>
      <w:r w:rsidRPr="00113494">
        <w:rPr>
          <w:rFonts w:ascii="黑体" w:eastAsia="黑体" w:hAnsi="黑体" w:cs="黑体" w:hint="eastAsia"/>
          <w:kern w:val="0"/>
          <w:sz w:val="32"/>
          <w:szCs w:val="32"/>
        </w:rPr>
        <w:t>第十条</w:t>
      </w:r>
      <w:r w:rsidRPr="00113494">
        <w:rPr>
          <w:rFonts w:ascii="仿宋_GB2312" w:eastAsia="仿宋_GB2312" w:hAnsiTheme="minorEastAsia" w:hint="eastAsia"/>
          <w:sz w:val="32"/>
          <w:szCs w:val="32"/>
        </w:rPr>
        <w:t xml:space="preserve">  列入拖欠工资“黑名单”的信息收集、记录、</w:t>
      </w:r>
    </w:p>
    <w:p w:rsidR="00282EAA" w:rsidRPr="00113494" w:rsidRDefault="00282EAA" w:rsidP="00282EAA">
      <w:pPr>
        <w:rPr>
          <w:rFonts w:ascii="仿宋_GB2312" w:eastAsia="仿宋_GB2312" w:hAnsiTheme="minorEastAsia"/>
          <w:sz w:val="32"/>
          <w:szCs w:val="32"/>
        </w:rPr>
      </w:pPr>
      <w:r w:rsidRPr="00113494">
        <w:rPr>
          <w:rFonts w:ascii="仿宋_GB2312" w:eastAsia="仿宋_GB2312" w:hAnsiTheme="minorEastAsia" w:hint="eastAsia"/>
          <w:sz w:val="32"/>
          <w:szCs w:val="32"/>
        </w:rPr>
        <w:t>整理、存储和社会公布，应符合法律、法规、规章及政策性</w:t>
      </w:r>
    </w:p>
    <w:p w:rsidR="00282EAA" w:rsidRPr="00113494" w:rsidRDefault="00282EAA" w:rsidP="00282EAA">
      <w:pPr>
        <w:rPr>
          <w:rFonts w:ascii="仿宋_GB2312" w:eastAsia="仿宋_GB2312" w:hAnsiTheme="minorEastAsia"/>
          <w:sz w:val="32"/>
          <w:szCs w:val="32"/>
        </w:rPr>
      </w:pPr>
      <w:r w:rsidRPr="00113494">
        <w:rPr>
          <w:rFonts w:ascii="仿宋_GB2312" w:eastAsia="仿宋_GB2312" w:hAnsiTheme="minorEastAsia" w:hint="eastAsia"/>
          <w:sz w:val="32"/>
          <w:szCs w:val="32"/>
        </w:rPr>
        <w:t>文件的规定和要求，遵循依法依规、公正客观的原则，严格</w:t>
      </w:r>
    </w:p>
    <w:p w:rsidR="00282EAA" w:rsidRPr="00113494" w:rsidRDefault="00282EAA" w:rsidP="00282EAA">
      <w:pPr>
        <w:rPr>
          <w:rFonts w:ascii="仿宋_GB2312" w:eastAsia="仿宋_GB2312" w:hAnsiTheme="minorEastAsia"/>
          <w:sz w:val="32"/>
          <w:szCs w:val="32"/>
        </w:rPr>
      </w:pPr>
      <w:r w:rsidRPr="00113494">
        <w:rPr>
          <w:rFonts w:ascii="仿宋_GB2312" w:eastAsia="仿宋_GB2312" w:hAnsiTheme="minorEastAsia" w:hint="eastAsia"/>
          <w:sz w:val="32"/>
          <w:szCs w:val="32"/>
        </w:rPr>
        <w:t>按照规定的范围、内容、时限和要求进行，保守国家秘密，</w:t>
      </w:r>
    </w:p>
    <w:p w:rsidR="00282EAA" w:rsidRPr="00113494" w:rsidRDefault="00282EAA" w:rsidP="00282EAA">
      <w:pPr>
        <w:rPr>
          <w:rFonts w:ascii="仿宋_GB2312" w:eastAsia="仿宋_GB2312" w:hAnsiTheme="minorEastAsia"/>
          <w:sz w:val="32"/>
          <w:szCs w:val="32"/>
        </w:rPr>
      </w:pPr>
      <w:r w:rsidRPr="00113494">
        <w:rPr>
          <w:rFonts w:ascii="仿宋_GB2312" w:eastAsia="仿宋_GB2312" w:hAnsiTheme="minorEastAsia" w:hint="eastAsia"/>
          <w:sz w:val="32"/>
          <w:szCs w:val="32"/>
        </w:rPr>
        <w:t>保护用人单位商业秘密和个人隐私。</w:t>
      </w:r>
    </w:p>
    <w:p w:rsidR="00282EAA" w:rsidRPr="00113494" w:rsidRDefault="00282EAA" w:rsidP="00282EAA">
      <w:pPr>
        <w:ind w:firstLineChars="200" w:firstLine="640"/>
        <w:rPr>
          <w:rFonts w:ascii="仿宋_GB2312" w:eastAsia="仿宋_GB2312" w:hAnsiTheme="minorEastAsia" w:cs="宋体"/>
          <w:kern w:val="0"/>
          <w:sz w:val="32"/>
          <w:szCs w:val="32"/>
        </w:rPr>
      </w:pPr>
      <w:r w:rsidRPr="00113494">
        <w:rPr>
          <w:rFonts w:ascii="黑体" w:eastAsia="黑体" w:hAnsi="黑体" w:cs="黑体" w:hint="eastAsia"/>
          <w:kern w:val="0"/>
          <w:sz w:val="32"/>
          <w:szCs w:val="32"/>
        </w:rPr>
        <w:t>第十一条</w:t>
      </w:r>
      <w:r w:rsidRPr="00113494">
        <w:rPr>
          <w:rFonts w:ascii="仿宋_GB2312" w:eastAsia="仿宋_GB2312" w:hAnsiTheme="minorEastAsia" w:cs="宋体" w:hint="eastAsia"/>
          <w:kern w:val="0"/>
          <w:sz w:val="32"/>
          <w:szCs w:val="32"/>
        </w:rPr>
        <w:t xml:space="preserve">  用人单位或个人被列入拖欠工资“黑名单”所依据的行政处理或处罚决定被依法变更或者撤销的，</w:t>
      </w:r>
      <w:proofErr w:type="gramStart"/>
      <w:r w:rsidRPr="00113494">
        <w:rPr>
          <w:rFonts w:ascii="仿宋_GB2312" w:eastAsia="仿宋_GB2312" w:hAnsiTheme="minorEastAsia" w:cs="宋体" w:hint="eastAsia"/>
          <w:kern w:val="0"/>
          <w:sz w:val="32"/>
          <w:szCs w:val="32"/>
        </w:rPr>
        <w:t>作出</w:t>
      </w:r>
      <w:proofErr w:type="gramEnd"/>
      <w:r w:rsidRPr="00113494">
        <w:rPr>
          <w:rFonts w:ascii="仿宋_GB2312" w:eastAsia="仿宋_GB2312" w:hAnsiTheme="minorEastAsia" w:cs="宋体" w:hint="eastAsia"/>
          <w:kern w:val="0"/>
          <w:sz w:val="32"/>
          <w:szCs w:val="32"/>
        </w:rPr>
        <w:t>列入决定的县人力资源和社会保障局应当及时更正拖欠工资“黑名单”。</w:t>
      </w:r>
      <w:r w:rsidRPr="00113494">
        <w:rPr>
          <w:rFonts w:ascii="仿宋_GB2312" w:eastAsia="仿宋_GB2312" w:hAnsiTheme="minorEastAsia" w:cs="宋体" w:hint="eastAsia"/>
          <w:kern w:val="0"/>
          <w:sz w:val="32"/>
          <w:szCs w:val="32"/>
        </w:rPr>
        <w:br/>
        <w:t xml:space="preserve">    </w:t>
      </w:r>
      <w:r w:rsidRPr="00113494">
        <w:rPr>
          <w:rFonts w:ascii="黑体" w:eastAsia="黑体" w:hAnsi="黑体" w:cs="黑体" w:hint="eastAsia"/>
          <w:kern w:val="0"/>
          <w:sz w:val="32"/>
          <w:szCs w:val="32"/>
        </w:rPr>
        <w:t xml:space="preserve">第十二条 </w:t>
      </w:r>
      <w:r w:rsidRPr="00113494">
        <w:rPr>
          <w:rFonts w:ascii="仿宋_GB2312" w:eastAsia="仿宋_GB2312" w:hAnsiTheme="minorEastAsia" w:cs="宋体" w:hint="eastAsia"/>
          <w:kern w:val="0"/>
          <w:sz w:val="32"/>
          <w:szCs w:val="32"/>
        </w:rPr>
        <w:t xml:space="preserve"> 用人单位或个人被移出拖欠工资“黑名单”的，相关部门即行停止实施联合惩戒措施。</w:t>
      </w:r>
      <w:r w:rsidRPr="00113494">
        <w:rPr>
          <w:rFonts w:ascii="仿宋_GB2312" w:eastAsia="仿宋_GB2312" w:hAnsiTheme="minorEastAsia" w:cs="宋体" w:hint="eastAsia"/>
          <w:kern w:val="0"/>
          <w:sz w:val="32"/>
          <w:szCs w:val="32"/>
        </w:rPr>
        <w:br/>
      </w:r>
      <w:r w:rsidRPr="00113494">
        <w:rPr>
          <w:rFonts w:ascii="仿宋_GB2312" w:eastAsia="仿宋_GB2312" w:hAnsiTheme="minorEastAsia" w:cs="宋体" w:hint="eastAsia"/>
          <w:kern w:val="0"/>
          <w:sz w:val="32"/>
          <w:szCs w:val="32"/>
        </w:rPr>
        <w:lastRenderedPageBreak/>
        <w:t xml:space="preserve">    </w:t>
      </w:r>
      <w:r w:rsidRPr="00113494">
        <w:rPr>
          <w:rFonts w:ascii="黑体" w:eastAsia="黑体" w:hAnsi="黑体" w:cs="黑体" w:hint="eastAsia"/>
          <w:kern w:val="0"/>
          <w:sz w:val="32"/>
          <w:szCs w:val="32"/>
        </w:rPr>
        <w:t>第十三条</w:t>
      </w:r>
      <w:r w:rsidRPr="00113494">
        <w:rPr>
          <w:rFonts w:ascii="仿宋_GB2312" w:eastAsia="仿宋_GB2312" w:hAnsiTheme="minorEastAsia" w:cs="宋体" w:hint="eastAsia"/>
          <w:kern w:val="0"/>
          <w:sz w:val="32"/>
          <w:szCs w:val="32"/>
        </w:rPr>
        <w:t xml:space="preserve">  县人力资源和社会保障局和工作人违反本办法规定，滥用职权、玩忽职守、徇私舞弊，侵害用人单位合法权益的，由有关部门依据管理权限依法追究相关单位负责人和直接责任人的责任。</w:t>
      </w:r>
      <w:r w:rsidRPr="00113494">
        <w:rPr>
          <w:rFonts w:ascii="黑体" w:eastAsia="黑体" w:hAnsi="黑体" w:cs="黑体" w:hint="eastAsia"/>
          <w:kern w:val="0"/>
          <w:sz w:val="32"/>
          <w:szCs w:val="32"/>
        </w:rPr>
        <w:br/>
        <w:t xml:space="preserve">    第十四条</w:t>
      </w:r>
      <w:r w:rsidRPr="00113494">
        <w:rPr>
          <w:rFonts w:ascii="仿宋_GB2312" w:eastAsia="仿宋_GB2312" w:hAnsiTheme="minorEastAsia" w:cs="宋体" w:hint="eastAsia"/>
          <w:kern w:val="0"/>
          <w:sz w:val="32"/>
          <w:szCs w:val="32"/>
        </w:rPr>
        <w:t xml:space="preserve">  本实施细则由县人力资源和社会保障局负责解释。</w:t>
      </w:r>
      <w:r w:rsidRPr="00113494">
        <w:rPr>
          <w:rFonts w:ascii="仿宋_GB2312" w:eastAsia="仿宋_GB2312" w:hAnsiTheme="minorEastAsia" w:cs="宋体" w:hint="eastAsia"/>
          <w:kern w:val="0"/>
          <w:sz w:val="32"/>
          <w:szCs w:val="32"/>
        </w:rPr>
        <w:br/>
        <w:t xml:space="preserve">    </w:t>
      </w:r>
      <w:r w:rsidRPr="00113494">
        <w:rPr>
          <w:rFonts w:ascii="黑体" w:eastAsia="黑体" w:hAnsi="黑体" w:cs="黑体" w:hint="eastAsia"/>
          <w:kern w:val="0"/>
          <w:sz w:val="32"/>
          <w:szCs w:val="32"/>
        </w:rPr>
        <w:t>第十五条</w:t>
      </w:r>
      <w:r w:rsidRPr="00113494">
        <w:rPr>
          <w:rFonts w:ascii="仿宋_GB2312" w:eastAsia="仿宋_GB2312" w:hAnsiTheme="minorEastAsia" w:cs="宋体" w:hint="eastAsia"/>
          <w:kern w:val="0"/>
          <w:sz w:val="32"/>
          <w:szCs w:val="32"/>
        </w:rPr>
        <w:t xml:space="preserve">  本实施细则自发布之日起实施。 </w:t>
      </w:r>
    </w:p>
    <w:p w:rsidR="00282EAA" w:rsidRPr="00113494" w:rsidRDefault="00282EAA" w:rsidP="00282EAA">
      <w:pPr>
        <w:rPr>
          <w:rFonts w:ascii="仿宋_GB2312" w:eastAsia="仿宋_GB2312" w:hAnsiTheme="minorEastAsia"/>
          <w:sz w:val="32"/>
          <w:szCs w:val="32"/>
        </w:rPr>
      </w:pPr>
    </w:p>
    <w:p w:rsidR="00D475BB" w:rsidRDefault="00D475BB"/>
    <w:sectPr w:rsidR="00D475BB" w:rsidSect="00113494">
      <w:footerReference w:type="default" r:id="rId5"/>
      <w:pgSz w:w="11906" w:h="16838"/>
      <w:pgMar w:top="1440" w:right="1800" w:bottom="1440" w:left="1800" w:header="851" w:footer="992" w:gutter="0"/>
      <w:pgNumType w:fmt="numberInDash"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94" w:rsidRDefault="00282EAA" w:rsidP="00036CC0">
    <w:pPr>
      <w:pStyle w:val="a3"/>
      <w:wordWrap w:val="0"/>
      <w:jc w:val="right"/>
    </w:pPr>
  </w:p>
  <w:p w:rsidR="00113494" w:rsidRDefault="00282EAA">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AA"/>
    <w:rsid w:val="00282EAA"/>
    <w:rsid w:val="00D47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E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82EAA"/>
    <w:pPr>
      <w:tabs>
        <w:tab w:val="center" w:pos="4153"/>
        <w:tab w:val="right" w:pos="8306"/>
      </w:tabs>
      <w:snapToGrid w:val="0"/>
      <w:jc w:val="left"/>
    </w:pPr>
    <w:rPr>
      <w:sz w:val="18"/>
      <w:szCs w:val="18"/>
    </w:rPr>
  </w:style>
  <w:style w:type="character" w:customStyle="1" w:styleId="Char">
    <w:name w:val="页脚 Char"/>
    <w:basedOn w:val="a0"/>
    <w:link w:val="a3"/>
    <w:uiPriority w:val="99"/>
    <w:rsid w:val="00282EA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E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82EAA"/>
    <w:pPr>
      <w:tabs>
        <w:tab w:val="center" w:pos="4153"/>
        <w:tab w:val="right" w:pos="8306"/>
      </w:tabs>
      <w:snapToGrid w:val="0"/>
      <w:jc w:val="left"/>
    </w:pPr>
    <w:rPr>
      <w:sz w:val="18"/>
      <w:szCs w:val="18"/>
    </w:rPr>
  </w:style>
  <w:style w:type="character" w:customStyle="1" w:styleId="Char">
    <w:name w:val="页脚 Char"/>
    <w:basedOn w:val="a0"/>
    <w:link w:val="a3"/>
    <w:uiPriority w:val="99"/>
    <w:rsid w:val="00282E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411</Words>
  <Characters>2348</Characters>
  <Application>Microsoft Office Word</Application>
  <DocSecurity>0</DocSecurity>
  <Lines>19</Lines>
  <Paragraphs>5</Paragraphs>
  <ScaleCrop>false</ScaleCrop>
  <Company>microsoft</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2018-09-30T06:58:00Z</dcterms:created>
  <dcterms:modified xsi:type="dcterms:W3CDTF">2018-09-30T06:59:00Z</dcterms:modified>
</cp:coreProperties>
</file>